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60" w:rsidRPr="00730BE4" w:rsidRDefault="00C74560" w:rsidP="008E0AAC">
      <w:pPr>
        <w:spacing w:line="276" w:lineRule="auto"/>
        <w:ind w:left="567" w:hanging="567"/>
        <w:jc w:val="both"/>
        <w:rPr>
          <w:rFonts w:ascii="Times New Roman" w:hAnsi="Times New Roman"/>
          <w:b/>
          <w:lang w:val="sr-Cyrl-RS"/>
        </w:rPr>
      </w:pPr>
    </w:p>
    <w:p w:rsidR="00987A26" w:rsidRPr="00183C14" w:rsidRDefault="00987A26" w:rsidP="00C74560">
      <w:pPr>
        <w:spacing w:line="276" w:lineRule="auto"/>
        <w:jc w:val="both"/>
        <w:rPr>
          <w:rFonts w:ascii="Times New Roman" w:hAnsi="Times New Roman"/>
          <w:b/>
          <w:sz w:val="24"/>
          <w:szCs w:val="24"/>
          <w:lang w:val="sr-Cyrl-RS"/>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Pr="00CE2E09" w:rsidRDefault="00C74560" w:rsidP="00C74560">
      <w:pPr>
        <w:spacing w:line="276" w:lineRule="auto"/>
        <w:jc w:val="both"/>
        <w:rPr>
          <w:rFonts w:ascii="Arial" w:hAnsi="Arial" w:cs="Arial"/>
        </w:rPr>
      </w:pPr>
    </w:p>
    <w:p w:rsidR="00C74560" w:rsidRPr="00CE2E09" w:rsidRDefault="00C74560" w:rsidP="00C74560">
      <w:pPr>
        <w:spacing w:line="276" w:lineRule="auto"/>
        <w:jc w:val="both"/>
        <w:rPr>
          <w:rFonts w:ascii="Arial" w:hAnsi="Arial" w:cs="Arial"/>
          <w:lang w:val="sr-Cyrl-CS"/>
        </w:rPr>
      </w:pPr>
    </w:p>
    <w:p w:rsidR="00C74560" w:rsidRPr="00A61B2F" w:rsidRDefault="009D2823" w:rsidP="00E82F3E">
      <w:pPr>
        <w:spacing w:line="276" w:lineRule="auto"/>
        <w:jc w:val="center"/>
        <w:rPr>
          <w:rFonts w:ascii="Times New Roman" w:hAnsi="Times New Roman"/>
          <w:b/>
          <w:bCs/>
          <w:lang w:val="sr-Cyrl-CS"/>
        </w:rPr>
      </w:pPr>
      <w:r>
        <w:rPr>
          <w:rFonts w:ascii="Times New Roman" w:hAnsi="Times New Roman"/>
          <w:b/>
          <w:bCs/>
          <w:lang w:val="sr-Cyrl-CS"/>
        </w:rPr>
        <w:t xml:space="preserve"> </w:t>
      </w:r>
      <w:r w:rsidR="00E13A28">
        <w:rPr>
          <w:rFonts w:ascii="Times New Roman" w:hAnsi="Times New Roman"/>
          <w:b/>
          <w:bCs/>
          <w:lang w:val="sr-Cyrl-CS"/>
        </w:rPr>
        <w:t xml:space="preserve"> </w:t>
      </w:r>
      <w:r w:rsidR="00D44DEC">
        <w:rPr>
          <w:rFonts w:ascii="Times New Roman" w:hAnsi="Times New Roman"/>
          <w:b/>
          <w:bCs/>
          <w:lang w:val="sr-Cyrl-CS"/>
        </w:rPr>
        <w:t>ПРОГРАМ</w:t>
      </w:r>
      <w:r w:rsidR="000568B0">
        <w:rPr>
          <w:rFonts w:ascii="Times New Roman" w:hAnsi="Times New Roman"/>
          <w:b/>
          <w:bCs/>
        </w:rPr>
        <w:t xml:space="preserve"> </w:t>
      </w:r>
      <w:r w:rsidR="00C74560" w:rsidRPr="00A61B2F">
        <w:rPr>
          <w:rFonts w:ascii="Times New Roman" w:hAnsi="Times New Roman"/>
          <w:b/>
          <w:bCs/>
          <w:lang w:val="sr-Cyrl-CS"/>
        </w:rPr>
        <w:t xml:space="preserve"> ПОСЛОВАЊА ПРЕДУЗЕЋА</w:t>
      </w:r>
    </w:p>
    <w:p w:rsidR="00C74560" w:rsidRPr="00A61B2F" w:rsidRDefault="00C74560" w:rsidP="00C74560">
      <w:pPr>
        <w:spacing w:line="276" w:lineRule="auto"/>
        <w:jc w:val="center"/>
        <w:rPr>
          <w:rFonts w:ascii="Times New Roman" w:hAnsi="Times New Roman"/>
          <w:b/>
          <w:bCs/>
          <w:lang w:val="sr-Cyrl-CS"/>
        </w:rPr>
      </w:pPr>
      <w:r w:rsidRPr="00A61B2F">
        <w:rPr>
          <w:rFonts w:ascii="Times New Roman" w:hAnsi="Times New Roman"/>
          <w:b/>
          <w:bCs/>
          <w:lang w:val="sr-Cyrl-CS"/>
        </w:rPr>
        <w:t>ЗА 20</w:t>
      </w:r>
      <w:r w:rsidR="00987CFB">
        <w:rPr>
          <w:rFonts w:ascii="Times New Roman" w:hAnsi="Times New Roman"/>
          <w:b/>
          <w:bCs/>
          <w:lang w:val="sr-Latn-CS"/>
        </w:rPr>
        <w:t>20</w:t>
      </w:r>
      <w:r w:rsidRPr="00A61B2F">
        <w:rPr>
          <w:rFonts w:ascii="Times New Roman" w:hAnsi="Times New Roman"/>
          <w:b/>
          <w:bCs/>
          <w:lang w:val="sr-Cyrl-CS"/>
        </w:rPr>
        <w:t>. ГОДИНУ</w:t>
      </w:r>
    </w:p>
    <w:p w:rsidR="00C74560" w:rsidRPr="00A61B2F"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Pr="00A61B2F" w:rsidRDefault="00C74560" w:rsidP="00C74560">
      <w:pPr>
        <w:spacing w:line="276" w:lineRule="auto"/>
        <w:jc w:val="both"/>
        <w:rPr>
          <w:rFonts w:ascii="Times New Roman" w:hAnsi="Times New Roman"/>
          <w:lang w:val="sr-Cyrl-CS"/>
        </w:rPr>
      </w:pPr>
    </w:p>
    <w:p w:rsidR="00C74560"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Пословно име</w:t>
      </w:r>
      <w:r w:rsidRPr="00A61B2F">
        <w:rPr>
          <w:rFonts w:ascii="Times New Roman" w:hAnsi="Times New Roman"/>
          <w:noProof/>
          <w:lang w:val="sr-Latn-CS"/>
        </w:rPr>
        <w:t xml:space="preserve">: </w:t>
      </w:r>
      <w:r w:rsidRPr="00A61B2F">
        <w:rPr>
          <w:rFonts w:ascii="Times New Roman" w:hAnsi="Times New Roman"/>
          <w:noProof/>
          <w:lang w:val="sr-Cyrl-RS"/>
        </w:rPr>
        <w:t>ЈАВНО ВОДОПРИВРЕДНО ПРЕДУЗЕЋЕ „БЕОГРАДВОДЕ“</w:t>
      </w:r>
      <w:r w:rsidR="009B3A43">
        <w:rPr>
          <w:rFonts w:ascii="Times New Roman" w:hAnsi="Times New Roman"/>
          <w:noProof/>
          <w:lang w:val="sr-Cyrl-RS"/>
        </w:rPr>
        <w:t>,</w:t>
      </w:r>
      <w:r w:rsidR="00045D1F">
        <w:rPr>
          <w:rFonts w:ascii="Times New Roman" w:hAnsi="Times New Roman"/>
          <w:noProof/>
          <w:lang w:val="sr-Latn-RS"/>
        </w:rPr>
        <w:t xml:space="preserve"> </w:t>
      </w:r>
      <w:r w:rsidR="009B3A43">
        <w:rPr>
          <w:rFonts w:ascii="Times New Roman" w:hAnsi="Times New Roman"/>
          <w:noProof/>
          <w:lang w:val="sr-Cyrl-RS"/>
        </w:rPr>
        <w:t>БЕОГРАД</w:t>
      </w:r>
    </w:p>
    <w:p w:rsidR="00F22FD2" w:rsidRPr="00A61B2F" w:rsidRDefault="00F22FD2" w:rsidP="00C74560">
      <w:pPr>
        <w:pStyle w:val="Bezrazmaka"/>
        <w:spacing w:line="276" w:lineRule="auto"/>
        <w:ind w:left="720"/>
        <w:rPr>
          <w:rFonts w:ascii="Times New Roman" w:hAnsi="Times New Roman"/>
          <w:noProof/>
          <w:lang w:val="sr-Cyrl-RS"/>
        </w:rPr>
      </w:pP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Седиште</w:t>
      </w:r>
      <w:r w:rsidRPr="00A61B2F">
        <w:rPr>
          <w:rFonts w:ascii="Times New Roman" w:hAnsi="Times New Roman"/>
          <w:noProof/>
          <w:lang w:val="sr-Latn-CS"/>
        </w:rPr>
        <w:t>:</w:t>
      </w:r>
      <w:r w:rsidRPr="00A61B2F">
        <w:rPr>
          <w:rFonts w:ascii="Times New Roman" w:hAnsi="Times New Roman"/>
          <w:noProof/>
          <w:lang w:val="sr-Cyrl-RS"/>
        </w:rPr>
        <w:t xml:space="preserve"> СВЕТОЗАРА ЋОРОВИЋА 15, БЕОГРАД</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Претежна делатност</w:t>
      </w:r>
      <w:r w:rsidRPr="00A61B2F">
        <w:rPr>
          <w:rFonts w:ascii="Times New Roman" w:hAnsi="Times New Roman"/>
          <w:noProof/>
          <w:lang w:val="sr-Latn-CS"/>
        </w:rPr>
        <w:t>:</w:t>
      </w:r>
      <w:r w:rsidRPr="00A61B2F">
        <w:rPr>
          <w:rFonts w:ascii="Times New Roman" w:hAnsi="Times New Roman"/>
          <w:noProof/>
          <w:lang w:val="sr-Cyrl-RS"/>
        </w:rPr>
        <w:t xml:space="preserve"> ИЗГРАДЊА ХИДРОТЕХНИЧКИХ ОБЈЕКАТА</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Матични број</w:t>
      </w:r>
      <w:r w:rsidRPr="00A61B2F">
        <w:rPr>
          <w:rFonts w:ascii="Times New Roman" w:hAnsi="Times New Roman"/>
          <w:noProof/>
          <w:lang w:val="sr-Latn-CS"/>
        </w:rPr>
        <w:t>:</w:t>
      </w:r>
      <w:r w:rsidRPr="00A61B2F">
        <w:rPr>
          <w:rFonts w:ascii="Times New Roman" w:hAnsi="Times New Roman"/>
          <w:noProof/>
          <w:lang w:val="sr-Cyrl-RS"/>
        </w:rPr>
        <w:t xml:space="preserve"> 07029110</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ПИБ</w:t>
      </w:r>
      <w:r w:rsidRPr="00A61B2F">
        <w:rPr>
          <w:rFonts w:ascii="Times New Roman" w:hAnsi="Times New Roman"/>
          <w:noProof/>
          <w:lang w:val="sr-Latn-CS"/>
        </w:rPr>
        <w:t>:</w:t>
      </w:r>
      <w:r w:rsidRPr="00A61B2F">
        <w:rPr>
          <w:rFonts w:ascii="Times New Roman" w:hAnsi="Times New Roman"/>
          <w:noProof/>
          <w:lang w:val="sr-Cyrl-RS"/>
        </w:rPr>
        <w:t xml:space="preserve"> 101518008</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ЈББК</w:t>
      </w:r>
      <w:r w:rsidRPr="00A61B2F">
        <w:rPr>
          <w:rFonts w:ascii="Times New Roman" w:hAnsi="Times New Roman"/>
          <w:noProof/>
          <w:lang w:val="sr-Latn-CS"/>
        </w:rPr>
        <w:t>:</w:t>
      </w:r>
      <w:r w:rsidRPr="00A61B2F">
        <w:rPr>
          <w:rFonts w:ascii="Times New Roman" w:hAnsi="Times New Roman"/>
          <w:noProof/>
          <w:lang w:val="sr-Cyrl-RS"/>
        </w:rPr>
        <w:t xml:space="preserve"> 81636</w:t>
      </w:r>
    </w:p>
    <w:p w:rsidR="00C74560" w:rsidRPr="00A61B2F" w:rsidRDefault="00C74560" w:rsidP="00C74560">
      <w:pPr>
        <w:pStyle w:val="Bezrazmaka"/>
        <w:spacing w:line="276" w:lineRule="auto"/>
        <w:ind w:left="720"/>
        <w:rPr>
          <w:rFonts w:ascii="Times New Roman" w:hAnsi="Times New Roman"/>
          <w:noProof/>
          <w:lang w:val="sr-Cyrl-RS"/>
        </w:rPr>
      </w:pPr>
      <w:r w:rsidRPr="00A61B2F">
        <w:rPr>
          <w:rFonts w:ascii="Times New Roman" w:hAnsi="Times New Roman"/>
          <w:noProof/>
          <w:lang w:val="sr-Cyrl-CS"/>
        </w:rPr>
        <w:t>Надлежно министарство /надлежни орган јединице локалне самоуправе</w:t>
      </w:r>
      <w:r w:rsidRPr="00A61B2F">
        <w:rPr>
          <w:rFonts w:ascii="Times New Roman" w:hAnsi="Times New Roman"/>
          <w:noProof/>
          <w:lang w:val="sr-Latn-CS"/>
        </w:rPr>
        <w:t>:</w:t>
      </w:r>
      <w:r w:rsidRPr="00A61B2F">
        <w:rPr>
          <w:rFonts w:ascii="Times New Roman" w:hAnsi="Times New Roman"/>
          <w:noProof/>
          <w:lang w:val="sr-Cyrl-RS"/>
        </w:rPr>
        <w:t xml:space="preserve"> ГРАД БЕОГРАД – ГРАДСКА УПРАВА ГРАДА БЕОГРАДА – СЕКРЕТАРИЈАТ ЗА ПРИВРЕДУ</w:t>
      </w:r>
    </w:p>
    <w:p w:rsidR="00C74560" w:rsidRPr="00A61B2F" w:rsidRDefault="00C74560" w:rsidP="00C74560">
      <w:pPr>
        <w:pStyle w:val="Bezrazmaka"/>
        <w:spacing w:line="276" w:lineRule="auto"/>
        <w:ind w:left="720"/>
        <w:rPr>
          <w:rFonts w:ascii="Times New Roman" w:hAnsi="Times New Roman"/>
          <w:noProof/>
          <w:lang w:val="sr-Cyrl-CS"/>
        </w:rPr>
      </w:pPr>
    </w:p>
    <w:p w:rsidR="00C74560" w:rsidRPr="00A61B2F" w:rsidRDefault="00C74560" w:rsidP="00C74560">
      <w:pPr>
        <w:spacing w:line="276" w:lineRule="auto"/>
        <w:jc w:val="both"/>
        <w:rPr>
          <w:rFonts w:ascii="Times New Roman" w:hAnsi="Times New Roman"/>
          <w:lang w:val="sr-Cyrl-CS"/>
        </w:rPr>
      </w:pPr>
    </w:p>
    <w:p w:rsidR="00C74560" w:rsidRPr="00A61B2F" w:rsidRDefault="00C74560" w:rsidP="00C74560">
      <w:pPr>
        <w:spacing w:line="276" w:lineRule="auto"/>
        <w:jc w:val="both"/>
        <w:rPr>
          <w:rFonts w:ascii="Times New Roman" w:hAnsi="Times New Roman"/>
          <w:lang w:val="sr-Cyrl-CS"/>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59"/>
      </w:tblGrid>
      <w:tr w:rsidR="0063252E" w:rsidTr="0063252E">
        <w:tc>
          <w:tcPr>
            <w:tcW w:w="5094" w:type="dxa"/>
          </w:tcPr>
          <w:p w:rsidR="0063252E" w:rsidRDefault="0063252E" w:rsidP="00C74560">
            <w:pPr>
              <w:spacing w:line="276" w:lineRule="auto"/>
              <w:jc w:val="both"/>
              <w:rPr>
                <w:rFonts w:ascii="Times New Roman" w:hAnsi="Times New Roman"/>
              </w:rPr>
            </w:pPr>
          </w:p>
        </w:tc>
        <w:tc>
          <w:tcPr>
            <w:tcW w:w="5094" w:type="dxa"/>
          </w:tcPr>
          <w:p w:rsidR="0063252E" w:rsidRDefault="00E13A28" w:rsidP="0063252E">
            <w:pPr>
              <w:spacing w:line="276" w:lineRule="auto"/>
              <w:jc w:val="center"/>
              <w:rPr>
                <w:rFonts w:ascii="Times New Roman" w:hAnsi="Times New Roman"/>
                <w:lang w:val="sr-Cyrl-RS"/>
              </w:rPr>
            </w:pPr>
            <w:r>
              <w:rPr>
                <w:rFonts w:ascii="Times New Roman" w:hAnsi="Times New Roman"/>
                <w:lang w:val="sr-Cyrl-RS"/>
              </w:rPr>
              <w:t>в.д. д</w:t>
            </w:r>
            <w:r w:rsidR="0063252E">
              <w:rPr>
                <w:rFonts w:ascii="Times New Roman" w:hAnsi="Times New Roman"/>
                <w:lang w:val="sr-Cyrl-RS"/>
              </w:rPr>
              <w:t>иректор</w:t>
            </w:r>
          </w:p>
          <w:p w:rsidR="000A341D" w:rsidRDefault="000A341D" w:rsidP="0063252E">
            <w:pPr>
              <w:spacing w:line="276" w:lineRule="auto"/>
              <w:jc w:val="center"/>
              <w:rPr>
                <w:rFonts w:ascii="Times New Roman" w:hAnsi="Times New Roman"/>
                <w:lang w:val="sr-Cyrl-RS"/>
              </w:rPr>
            </w:pPr>
          </w:p>
          <w:p w:rsidR="0063252E" w:rsidRDefault="0063252E" w:rsidP="0063252E">
            <w:pPr>
              <w:spacing w:line="276" w:lineRule="auto"/>
              <w:jc w:val="center"/>
              <w:rPr>
                <w:rFonts w:ascii="Times New Roman" w:hAnsi="Times New Roman"/>
                <w:lang w:val="sr-Cyrl-RS"/>
              </w:rPr>
            </w:pPr>
          </w:p>
          <w:p w:rsidR="0063252E" w:rsidRDefault="0063252E" w:rsidP="0063252E">
            <w:pPr>
              <w:spacing w:line="276" w:lineRule="auto"/>
              <w:jc w:val="center"/>
              <w:rPr>
                <w:rFonts w:ascii="Times New Roman" w:hAnsi="Times New Roman"/>
                <w:lang w:val="sr-Cyrl-RS"/>
              </w:rPr>
            </w:pPr>
          </w:p>
          <w:p w:rsidR="0063252E" w:rsidRPr="008E42C3" w:rsidRDefault="009D2823" w:rsidP="0063252E">
            <w:pPr>
              <w:spacing w:line="276" w:lineRule="auto"/>
              <w:jc w:val="center"/>
              <w:rPr>
                <w:rFonts w:ascii="Times New Roman" w:hAnsi="Times New Roman"/>
                <w:lang w:val="sr-Cyrl-RS"/>
              </w:rPr>
            </w:pPr>
            <w:r>
              <w:rPr>
                <w:rFonts w:ascii="Times New Roman" w:hAnsi="Times New Roman"/>
                <w:lang w:val="sr-Cyrl-RS"/>
              </w:rPr>
              <w:t>Дејан Ковачевић,дипл.екон</w:t>
            </w:r>
            <w:r w:rsidR="0063252E">
              <w:rPr>
                <w:rFonts w:ascii="Times New Roman" w:hAnsi="Times New Roman"/>
                <w:lang w:val="sr-Cyrl-RS"/>
              </w:rPr>
              <w:t>.</w:t>
            </w:r>
          </w:p>
          <w:p w:rsidR="0063252E" w:rsidRDefault="0063252E" w:rsidP="0063252E">
            <w:pPr>
              <w:spacing w:line="276" w:lineRule="auto"/>
              <w:jc w:val="center"/>
              <w:rPr>
                <w:rFonts w:ascii="Times New Roman" w:hAnsi="Times New Roman"/>
              </w:rPr>
            </w:pPr>
          </w:p>
        </w:tc>
      </w:tr>
    </w:tbl>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Default="008E42C3" w:rsidP="00C74560">
      <w:pPr>
        <w:spacing w:line="276" w:lineRule="auto"/>
        <w:jc w:val="both"/>
        <w:rPr>
          <w:rFonts w:ascii="Times New Roman" w:hAnsi="Times New Roman"/>
        </w:rPr>
      </w:pPr>
      <w:r>
        <w:rPr>
          <w:rFonts w:ascii="Times New Roman" w:hAnsi="Times New Roman"/>
          <w:lang w:val="sr-Cyrl-RS"/>
        </w:rPr>
        <w:t xml:space="preserve">                                                                                                                          </w:t>
      </w:r>
    </w:p>
    <w:p w:rsidR="00C74560" w:rsidRPr="008E42C3" w:rsidRDefault="00C74560" w:rsidP="00C74560">
      <w:pPr>
        <w:spacing w:line="276" w:lineRule="auto"/>
        <w:jc w:val="both"/>
        <w:rPr>
          <w:rFonts w:ascii="Times New Roman" w:hAnsi="Times New Roman"/>
          <w:lang w:val="sr-Cyrl-RS"/>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E95676" w:rsidRDefault="008E42C3" w:rsidP="002E323A">
      <w:pPr>
        <w:spacing w:line="276" w:lineRule="auto"/>
        <w:jc w:val="center"/>
        <w:rPr>
          <w:rFonts w:ascii="Times New Roman" w:hAnsi="Times New Roman"/>
          <w:lang w:val="sr-Cyrl-RS"/>
        </w:rPr>
      </w:pPr>
      <w:r>
        <w:rPr>
          <w:rFonts w:ascii="Times New Roman" w:hAnsi="Times New Roman"/>
          <w:lang w:val="ru-RU"/>
        </w:rPr>
        <w:t xml:space="preserve">Београд, </w:t>
      </w:r>
      <w:r w:rsidR="001C47EF">
        <w:rPr>
          <w:rFonts w:ascii="Times New Roman" w:hAnsi="Times New Roman"/>
          <w:lang w:val="sr-Cyrl-RS"/>
        </w:rPr>
        <w:t>децембар</w:t>
      </w:r>
      <w:r w:rsidR="009D2823">
        <w:rPr>
          <w:rFonts w:ascii="Times New Roman" w:hAnsi="Times New Roman"/>
          <w:lang w:val="sr-Cyrl-RS"/>
        </w:rPr>
        <w:t xml:space="preserve"> </w:t>
      </w:r>
      <w:r w:rsidR="009D2823">
        <w:rPr>
          <w:rFonts w:ascii="Times New Roman" w:hAnsi="Times New Roman"/>
          <w:lang w:val="ru-RU"/>
        </w:rPr>
        <w:t xml:space="preserve"> 2019</w:t>
      </w:r>
      <w:r w:rsidR="00C74560">
        <w:rPr>
          <w:rFonts w:ascii="Times New Roman" w:hAnsi="Times New Roman"/>
          <w:lang w:val="ru-RU"/>
        </w:rPr>
        <w:t xml:space="preserve">. </w:t>
      </w:r>
      <w:r w:rsidR="003F2B68">
        <w:rPr>
          <w:rFonts w:ascii="Times New Roman" w:hAnsi="Times New Roman"/>
          <w:lang w:val="ru-RU"/>
        </w:rPr>
        <w:t>г</w:t>
      </w:r>
      <w:r w:rsidR="00C74560">
        <w:rPr>
          <w:rFonts w:ascii="Times New Roman" w:hAnsi="Times New Roman"/>
          <w:lang w:val="ru-RU"/>
        </w:rPr>
        <w:t>один</w:t>
      </w:r>
      <w:r w:rsidR="00C74560">
        <w:rPr>
          <w:rFonts w:ascii="Times New Roman" w:hAnsi="Times New Roman"/>
        </w:rPr>
        <w:t>a</w:t>
      </w:r>
    </w:p>
    <w:p w:rsidR="00E95676" w:rsidRDefault="00E95676" w:rsidP="00E95676">
      <w:pPr>
        <w:spacing w:line="276" w:lineRule="auto"/>
        <w:jc w:val="center"/>
        <w:rPr>
          <w:rFonts w:ascii="Times New Roman" w:hAnsi="Times New Roman"/>
          <w:lang w:val="sr-Cyrl-RS"/>
        </w:rPr>
      </w:pPr>
    </w:p>
    <w:p w:rsidR="005B30F5" w:rsidRDefault="005B30F5" w:rsidP="00E95676">
      <w:pPr>
        <w:spacing w:line="276" w:lineRule="auto"/>
        <w:jc w:val="center"/>
        <w:rPr>
          <w:rFonts w:ascii="Times New Roman" w:hAnsi="Times New Roman"/>
          <w:lang w:val="sr-Cyrl-RS"/>
        </w:rPr>
      </w:pPr>
    </w:p>
    <w:p w:rsidR="00955A59" w:rsidRDefault="00955A5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E95676" w:rsidRPr="00DE645C" w:rsidRDefault="00E95676" w:rsidP="00E95676">
      <w:pPr>
        <w:spacing w:line="276" w:lineRule="auto"/>
        <w:jc w:val="center"/>
        <w:rPr>
          <w:rFonts w:ascii="Times New Roman" w:hAnsi="Times New Roman"/>
          <w:b/>
          <w:sz w:val="24"/>
          <w:szCs w:val="24"/>
          <w:lang w:val="sr-Cyrl-RS"/>
        </w:rPr>
      </w:pPr>
      <w:r w:rsidRPr="00DE645C">
        <w:rPr>
          <w:rFonts w:ascii="Times New Roman" w:hAnsi="Times New Roman"/>
          <w:b/>
          <w:sz w:val="24"/>
          <w:szCs w:val="24"/>
          <w:lang w:val="sr-Cyrl-RS"/>
        </w:rPr>
        <w:lastRenderedPageBreak/>
        <w:t>С А Д Р Ж А Ј</w:t>
      </w:r>
    </w:p>
    <w:p w:rsidR="00E95676" w:rsidRPr="00DE645C" w:rsidRDefault="00E95676" w:rsidP="00E95676">
      <w:pPr>
        <w:spacing w:line="276" w:lineRule="auto"/>
        <w:jc w:val="center"/>
        <w:rPr>
          <w:rFonts w:ascii="Times New Roman" w:hAnsi="Times New Roman"/>
          <w:b/>
          <w:sz w:val="24"/>
          <w:szCs w:val="24"/>
          <w:lang w:val="sr-Cyrl-RS"/>
        </w:rPr>
      </w:pPr>
    </w:p>
    <w:p w:rsidR="00EC61F9" w:rsidRPr="00DE645C" w:rsidRDefault="00EC61F9" w:rsidP="00E95676">
      <w:pPr>
        <w:spacing w:line="276" w:lineRule="auto"/>
        <w:jc w:val="center"/>
        <w:rPr>
          <w:rFonts w:ascii="Times New Roman" w:hAnsi="Times New Roman"/>
          <w:b/>
          <w:sz w:val="24"/>
          <w:szCs w:val="24"/>
          <w:lang w:val="sr-Cyrl-RS"/>
        </w:rPr>
      </w:pPr>
    </w:p>
    <w:p w:rsidR="00955A59" w:rsidRPr="00DE645C" w:rsidRDefault="00955A59" w:rsidP="00DE645C">
      <w:pPr>
        <w:spacing w:line="276" w:lineRule="auto"/>
        <w:rPr>
          <w:rFonts w:ascii="Times New Roman" w:hAnsi="Times New Roman"/>
          <w:b/>
          <w:sz w:val="24"/>
          <w:szCs w:val="24"/>
          <w:lang w:val="sr-Cyrl-RS"/>
        </w:rPr>
      </w:pPr>
    </w:p>
    <w:p w:rsidR="008948C7" w:rsidRPr="00DE645C" w:rsidRDefault="00EC1463" w:rsidP="00955A59">
      <w:pPr>
        <w:rPr>
          <w:rFonts w:ascii="Times New Roman" w:hAnsi="Times New Roman"/>
          <w:b/>
          <w:sz w:val="24"/>
          <w:szCs w:val="24"/>
          <w:lang w:val="sr-Cyrl-RS"/>
        </w:rPr>
      </w:pPr>
      <w:r w:rsidRPr="00DE645C">
        <w:rPr>
          <w:rFonts w:ascii="Times New Roman" w:hAnsi="Times New Roman"/>
          <w:b/>
          <w:sz w:val="24"/>
          <w:szCs w:val="24"/>
          <w:lang w:val="sr-Cyrl-RS"/>
        </w:rPr>
        <w:t xml:space="preserve">1. </w:t>
      </w:r>
      <w:r w:rsidR="001952CC" w:rsidRPr="00DE645C">
        <w:rPr>
          <w:rFonts w:ascii="Times New Roman" w:hAnsi="Times New Roman"/>
          <w:b/>
          <w:sz w:val="24"/>
          <w:szCs w:val="24"/>
          <w:lang w:val="sr-Cyrl-RS"/>
        </w:rPr>
        <w:t>Делатност и законски оквир пословања предузећа.....................................</w:t>
      </w:r>
      <w:r w:rsidR="00335F14" w:rsidRPr="00DE645C">
        <w:rPr>
          <w:rFonts w:ascii="Times New Roman" w:hAnsi="Times New Roman"/>
          <w:b/>
          <w:sz w:val="24"/>
          <w:szCs w:val="24"/>
          <w:lang w:val="sr-Cyrl-RS"/>
        </w:rPr>
        <w:t>...............................3</w:t>
      </w:r>
    </w:p>
    <w:p w:rsidR="001952CC" w:rsidRPr="00DE645C" w:rsidRDefault="00335F14" w:rsidP="001952CC">
      <w:pPr>
        <w:rPr>
          <w:rFonts w:ascii="Times New Roman" w:hAnsi="Times New Roman"/>
          <w:b/>
          <w:sz w:val="24"/>
          <w:szCs w:val="24"/>
          <w:lang w:val="sr-Cyrl-RS"/>
        </w:rPr>
      </w:pPr>
      <w:r w:rsidRPr="00DE645C">
        <w:rPr>
          <w:rFonts w:ascii="Times New Roman" w:hAnsi="Times New Roman"/>
          <w:b/>
          <w:sz w:val="24"/>
          <w:szCs w:val="24"/>
          <w:lang w:val="sr-Cyrl-RS"/>
        </w:rPr>
        <w:t xml:space="preserve"> </w:t>
      </w:r>
      <w:r w:rsidRPr="00DE645C">
        <w:rPr>
          <w:rFonts w:ascii="Times New Roman" w:hAnsi="Times New Roman"/>
          <w:b/>
          <w:sz w:val="24"/>
          <w:szCs w:val="24"/>
          <w:lang w:val="sr-Cyrl-RS"/>
        </w:rPr>
        <w:tab/>
        <w:t>1.1.Средњорочни план пословне стратегије……………………………………………….5</w:t>
      </w:r>
    </w:p>
    <w:p w:rsidR="00335F14" w:rsidRPr="00DE645C" w:rsidRDefault="00335F14" w:rsidP="001952CC">
      <w:pPr>
        <w:rPr>
          <w:rFonts w:ascii="Times New Roman" w:hAnsi="Times New Roman"/>
          <w:b/>
          <w:sz w:val="24"/>
          <w:szCs w:val="24"/>
          <w:lang w:val="sr-Cyrl-RS"/>
        </w:rPr>
      </w:pPr>
      <w:r w:rsidRPr="00DE645C">
        <w:rPr>
          <w:rFonts w:ascii="Times New Roman" w:hAnsi="Times New Roman"/>
          <w:b/>
          <w:sz w:val="24"/>
          <w:szCs w:val="24"/>
          <w:lang w:val="sr-Cyrl-RS"/>
        </w:rPr>
        <w:tab/>
        <w:t xml:space="preserve">1.2. Дугорочни план пословне </w:t>
      </w:r>
      <w:r w:rsidR="00985A68">
        <w:rPr>
          <w:rFonts w:ascii="Times New Roman" w:hAnsi="Times New Roman"/>
          <w:b/>
          <w:sz w:val="24"/>
          <w:szCs w:val="24"/>
          <w:lang w:val="sr-Cyrl-RS"/>
        </w:rPr>
        <w:t>стратегије………………………………………………….15</w:t>
      </w:r>
    </w:p>
    <w:p w:rsidR="00335F14" w:rsidRPr="00DE645C" w:rsidRDefault="00335F14" w:rsidP="00335F14">
      <w:pPr>
        <w:rPr>
          <w:rFonts w:ascii="Times New Roman" w:hAnsi="Times New Roman"/>
          <w:b/>
          <w:sz w:val="24"/>
          <w:szCs w:val="24"/>
          <w:lang w:val="sr-Cyrl-RS"/>
        </w:rPr>
      </w:pPr>
      <w:r w:rsidRPr="00DE645C">
        <w:rPr>
          <w:rFonts w:ascii="Times New Roman" w:hAnsi="Times New Roman"/>
          <w:b/>
          <w:sz w:val="24"/>
          <w:szCs w:val="24"/>
          <w:lang w:val="sr-Cyrl-RS"/>
        </w:rPr>
        <w:tab/>
        <w:t>1.3. Организациона структура предузећа…………………...................</w:t>
      </w:r>
      <w:r w:rsidR="00985A68">
        <w:rPr>
          <w:rFonts w:ascii="Times New Roman" w:hAnsi="Times New Roman"/>
          <w:b/>
          <w:sz w:val="24"/>
          <w:szCs w:val="24"/>
          <w:lang w:val="sr-Cyrl-RS"/>
        </w:rPr>
        <w:t>..............................26</w:t>
      </w:r>
      <w:r w:rsidR="001952CC" w:rsidRPr="00DE645C">
        <w:rPr>
          <w:rFonts w:ascii="Times New Roman" w:hAnsi="Times New Roman"/>
          <w:b/>
          <w:sz w:val="24"/>
          <w:szCs w:val="24"/>
          <w:lang w:val="sr-Cyrl-RS"/>
        </w:rPr>
        <w:t xml:space="preserve"> </w:t>
      </w:r>
      <w:r w:rsidRPr="00DE645C">
        <w:rPr>
          <w:rFonts w:ascii="Times New Roman" w:hAnsi="Times New Roman"/>
          <w:b/>
          <w:sz w:val="24"/>
          <w:szCs w:val="24"/>
          <w:lang w:val="sr-Cyrl-RS"/>
        </w:rPr>
        <w:t xml:space="preserve"> </w:t>
      </w:r>
    </w:p>
    <w:p w:rsidR="001952CC" w:rsidRPr="00DE645C" w:rsidRDefault="00335F14" w:rsidP="00335F14">
      <w:pPr>
        <w:rPr>
          <w:rFonts w:ascii="Times New Roman" w:hAnsi="Times New Roman"/>
          <w:b/>
          <w:sz w:val="24"/>
          <w:szCs w:val="24"/>
          <w:lang w:val="sr-Cyrl-RS"/>
        </w:rPr>
      </w:pPr>
      <w:r w:rsidRPr="00DE645C">
        <w:rPr>
          <w:rFonts w:ascii="Times New Roman" w:hAnsi="Times New Roman"/>
          <w:b/>
          <w:sz w:val="24"/>
          <w:szCs w:val="24"/>
          <w:lang w:val="sr-Cyrl-RS"/>
        </w:rPr>
        <w:tab/>
        <w:t>1.4. Организациона шема пр</w:t>
      </w:r>
      <w:r w:rsidR="00985A68">
        <w:rPr>
          <w:rFonts w:ascii="Times New Roman" w:hAnsi="Times New Roman"/>
          <w:b/>
          <w:sz w:val="24"/>
          <w:szCs w:val="24"/>
          <w:lang w:val="sr-Cyrl-RS"/>
        </w:rPr>
        <w:t>едузећа………………………………………………………..27</w:t>
      </w:r>
      <w:r w:rsidRPr="00DE645C">
        <w:rPr>
          <w:rFonts w:ascii="Times New Roman" w:hAnsi="Times New Roman"/>
          <w:b/>
          <w:sz w:val="24"/>
          <w:szCs w:val="24"/>
          <w:lang w:val="sr-Cyrl-RS"/>
        </w:rPr>
        <w:t xml:space="preserve">                         </w:t>
      </w:r>
    </w:p>
    <w:p w:rsidR="001952CC" w:rsidRPr="00DE645C" w:rsidRDefault="00335F14" w:rsidP="00955A59">
      <w:pPr>
        <w:rPr>
          <w:rFonts w:ascii="Times New Roman" w:hAnsi="Times New Roman"/>
          <w:b/>
          <w:sz w:val="24"/>
          <w:szCs w:val="24"/>
          <w:lang w:val="sr-Cyrl-RS"/>
        </w:rPr>
      </w:pPr>
      <w:r w:rsidRPr="00DE645C">
        <w:rPr>
          <w:rFonts w:ascii="Times New Roman" w:hAnsi="Times New Roman"/>
          <w:b/>
          <w:sz w:val="24"/>
          <w:szCs w:val="24"/>
          <w:lang w:val="sr-Cyrl-RS"/>
        </w:rPr>
        <w:t>2</w:t>
      </w:r>
      <w:r w:rsidR="00E95676" w:rsidRPr="00DE645C">
        <w:rPr>
          <w:rFonts w:ascii="Times New Roman" w:hAnsi="Times New Roman"/>
          <w:b/>
          <w:sz w:val="24"/>
          <w:szCs w:val="24"/>
          <w:lang w:val="sr-Cyrl-RS"/>
        </w:rPr>
        <w:t>.</w:t>
      </w:r>
      <w:r w:rsidR="00544B69" w:rsidRPr="00DE645C">
        <w:rPr>
          <w:rFonts w:ascii="Times New Roman" w:hAnsi="Times New Roman"/>
          <w:b/>
          <w:sz w:val="24"/>
          <w:szCs w:val="24"/>
          <w:lang w:val="sr-Cyrl-RS"/>
        </w:rPr>
        <w:t xml:space="preserve"> </w:t>
      </w:r>
      <w:r w:rsidRPr="00DE645C">
        <w:rPr>
          <w:rFonts w:ascii="Times New Roman" w:hAnsi="Times New Roman"/>
          <w:b/>
          <w:sz w:val="24"/>
          <w:szCs w:val="24"/>
          <w:lang w:val="sr-Cyrl-RS"/>
        </w:rPr>
        <w:t>Анализа пословања у 2019</w:t>
      </w:r>
      <w:r w:rsidR="001952CC" w:rsidRPr="00DE645C">
        <w:rPr>
          <w:rFonts w:ascii="Times New Roman" w:hAnsi="Times New Roman"/>
          <w:b/>
          <w:sz w:val="24"/>
          <w:szCs w:val="24"/>
          <w:lang w:val="sr-Cyrl-RS"/>
        </w:rPr>
        <w:t>. години..................................................................</w:t>
      </w:r>
      <w:r w:rsidR="00985A68">
        <w:rPr>
          <w:rFonts w:ascii="Times New Roman" w:hAnsi="Times New Roman"/>
          <w:b/>
          <w:sz w:val="24"/>
          <w:szCs w:val="24"/>
          <w:lang w:val="sr-Cyrl-RS"/>
        </w:rPr>
        <w:t>..............................28</w:t>
      </w:r>
      <w:r w:rsidR="001952CC" w:rsidRPr="00DE645C">
        <w:rPr>
          <w:rFonts w:ascii="Times New Roman" w:hAnsi="Times New Roman"/>
          <w:b/>
          <w:sz w:val="24"/>
          <w:szCs w:val="24"/>
          <w:lang w:val="sr-Cyrl-RS"/>
        </w:rPr>
        <w:t xml:space="preserve">                                                     </w:t>
      </w:r>
    </w:p>
    <w:p w:rsidR="001952CC" w:rsidRPr="00DE645C" w:rsidRDefault="00335F14" w:rsidP="00955A59">
      <w:pPr>
        <w:rPr>
          <w:rFonts w:ascii="Times New Roman" w:hAnsi="Times New Roman"/>
          <w:b/>
          <w:sz w:val="24"/>
          <w:szCs w:val="24"/>
          <w:lang w:val="sr-Cyrl-RS"/>
        </w:rPr>
      </w:pPr>
      <w:r w:rsidRPr="00DE645C">
        <w:rPr>
          <w:rFonts w:ascii="Times New Roman" w:hAnsi="Times New Roman"/>
          <w:b/>
          <w:sz w:val="24"/>
          <w:szCs w:val="24"/>
          <w:lang w:val="sr-Cyrl-RS"/>
        </w:rPr>
        <w:t xml:space="preserve">            2.1. Процењени физички обим активности у 2019.години....</w:t>
      </w:r>
      <w:r w:rsidR="00950314" w:rsidRPr="00DE645C">
        <w:rPr>
          <w:rFonts w:ascii="Times New Roman" w:hAnsi="Times New Roman"/>
          <w:b/>
          <w:sz w:val="24"/>
          <w:szCs w:val="24"/>
          <w:lang w:val="sr-Cyrl-RS"/>
        </w:rPr>
        <w:t>........................</w:t>
      </w:r>
      <w:r w:rsidR="00985A68">
        <w:rPr>
          <w:rFonts w:ascii="Times New Roman" w:hAnsi="Times New Roman"/>
          <w:b/>
          <w:sz w:val="24"/>
          <w:szCs w:val="24"/>
          <w:lang w:val="sr-Cyrl-RS"/>
        </w:rPr>
        <w:t>....................28</w:t>
      </w:r>
    </w:p>
    <w:p w:rsidR="001952CC" w:rsidRPr="00DE645C" w:rsidRDefault="00335F14" w:rsidP="00955A59">
      <w:pPr>
        <w:rPr>
          <w:rFonts w:ascii="Times New Roman" w:hAnsi="Times New Roman"/>
          <w:b/>
          <w:sz w:val="24"/>
          <w:szCs w:val="24"/>
        </w:rPr>
      </w:pPr>
      <w:r w:rsidRPr="00DE645C">
        <w:rPr>
          <w:rFonts w:ascii="Times New Roman" w:hAnsi="Times New Roman"/>
          <w:b/>
          <w:sz w:val="24"/>
          <w:szCs w:val="24"/>
          <w:lang w:val="sr-Cyrl-RS"/>
        </w:rPr>
        <w:t xml:space="preserve">            2</w:t>
      </w:r>
      <w:r w:rsidR="001952CC" w:rsidRPr="00DE645C">
        <w:rPr>
          <w:rFonts w:ascii="Times New Roman" w:hAnsi="Times New Roman"/>
          <w:b/>
          <w:sz w:val="24"/>
          <w:szCs w:val="24"/>
          <w:lang w:val="sr-Cyrl-RS"/>
        </w:rPr>
        <w:t>.2</w:t>
      </w:r>
      <w:r w:rsidR="003E5A3A" w:rsidRPr="00DE645C">
        <w:rPr>
          <w:rFonts w:ascii="Times New Roman" w:hAnsi="Times New Roman"/>
          <w:b/>
          <w:sz w:val="24"/>
          <w:szCs w:val="24"/>
          <w:lang w:val="sr-Cyrl-RS"/>
        </w:rPr>
        <w:t>.</w:t>
      </w:r>
      <w:r w:rsidRPr="00DE645C">
        <w:rPr>
          <w:rFonts w:ascii="Times New Roman" w:hAnsi="Times New Roman"/>
          <w:b/>
          <w:sz w:val="24"/>
          <w:szCs w:val="24"/>
          <w:lang w:val="sr-Cyrl-RS"/>
        </w:rPr>
        <w:t xml:space="preserve"> Процењени биланс стања за 2019</w:t>
      </w:r>
      <w:r w:rsidR="001952CC" w:rsidRPr="00DE645C">
        <w:rPr>
          <w:rFonts w:ascii="Times New Roman" w:hAnsi="Times New Roman"/>
          <w:b/>
          <w:sz w:val="24"/>
          <w:szCs w:val="24"/>
          <w:lang w:val="sr-Cyrl-RS"/>
        </w:rPr>
        <w:t>. годин</w:t>
      </w:r>
      <w:r w:rsidRPr="00DE645C">
        <w:rPr>
          <w:rFonts w:ascii="Times New Roman" w:hAnsi="Times New Roman"/>
          <w:b/>
          <w:sz w:val="24"/>
          <w:szCs w:val="24"/>
          <w:lang w:val="sr-Cyrl-RS"/>
        </w:rPr>
        <w:t>у.................</w:t>
      </w:r>
      <w:r w:rsidR="00950314" w:rsidRPr="00DE645C">
        <w:rPr>
          <w:rFonts w:ascii="Times New Roman" w:hAnsi="Times New Roman"/>
          <w:b/>
          <w:sz w:val="24"/>
          <w:szCs w:val="24"/>
          <w:lang w:val="sr-Cyrl-RS"/>
        </w:rPr>
        <w:t>..............................</w:t>
      </w:r>
      <w:r w:rsidR="003E5A3A" w:rsidRPr="00DE645C">
        <w:rPr>
          <w:rFonts w:ascii="Times New Roman" w:hAnsi="Times New Roman"/>
          <w:b/>
          <w:sz w:val="24"/>
          <w:szCs w:val="24"/>
          <w:lang w:val="sr-Cyrl-RS"/>
        </w:rPr>
        <w:t>.....................</w:t>
      </w:r>
      <w:r w:rsidR="0033076D" w:rsidRPr="00DE645C">
        <w:rPr>
          <w:rFonts w:ascii="Times New Roman" w:hAnsi="Times New Roman"/>
          <w:b/>
          <w:sz w:val="24"/>
          <w:szCs w:val="24"/>
        </w:rPr>
        <w:t>.</w:t>
      </w:r>
      <w:r w:rsidR="00985A68">
        <w:rPr>
          <w:rFonts w:ascii="Times New Roman" w:hAnsi="Times New Roman"/>
          <w:b/>
          <w:sz w:val="24"/>
          <w:szCs w:val="24"/>
          <w:lang w:val="sr-Cyrl-RS"/>
        </w:rPr>
        <w:t>35</w:t>
      </w:r>
    </w:p>
    <w:p w:rsidR="001952CC" w:rsidRPr="00DE645C" w:rsidRDefault="00335F14" w:rsidP="00955A59">
      <w:pPr>
        <w:rPr>
          <w:rFonts w:ascii="Times New Roman" w:hAnsi="Times New Roman"/>
          <w:b/>
          <w:sz w:val="24"/>
          <w:szCs w:val="24"/>
        </w:rPr>
      </w:pPr>
      <w:r w:rsidRPr="00DE645C">
        <w:rPr>
          <w:rFonts w:ascii="Times New Roman" w:hAnsi="Times New Roman"/>
          <w:b/>
          <w:sz w:val="24"/>
          <w:szCs w:val="24"/>
          <w:lang w:val="sr-Cyrl-RS"/>
        </w:rPr>
        <w:t xml:space="preserve">            2</w:t>
      </w:r>
      <w:r w:rsidR="001952CC" w:rsidRPr="00DE645C">
        <w:rPr>
          <w:rFonts w:ascii="Times New Roman" w:hAnsi="Times New Roman"/>
          <w:b/>
          <w:sz w:val="24"/>
          <w:szCs w:val="24"/>
          <w:lang w:val="sr-Cyrl-RS"/>
        </w:rPr>
        <w:t>.3.</w:t>
      </w:r>
      <w:r w:rsidR="003E5A3A" w:rsidRPr="00DE645C">
        <w:rPr>
          <w:rFonts w:ascii="Times New Roman" w:hAnsi="Times New Roman"/>
          <w:b/>
          <w:sz w:val="24"/>
          <w:szCs w:val="24"/>
          <w:lang w:val="sr-Cyrl-RS"/>
        </w:rPr>
        <w:t xml:space="preserve"> </w:t>
      </w:r>
      <w:r w:rsidRPr="00DE645C">
        <w:rPr>
          <w:rFonts w:ascii="Times New Roman" w:hAnsi="Times New Roman"/>
          <w:b/>
          <w:sz w:val="24"/>
          <w:szCs w:val="24"/>
          <w:lang w:val="sr-Cyrl-RS"/>
        </w:rPr>
        <w:t>Процењени биланс успеха за 2019</w:t>
      </w:r>
      <w:r w:rsidR="001952CC" w:rsidRPr="00DE645C">
        <w:rPr>
          <w:rFonts w:ascii="Times New Roman" w:hAnsi="Times New Roman"/>
          <w:b/>
          <w:sz w:val="24"/>
          <w:szCs w:val="24"/>
          <w:lang w:val="sr-Cyrl-RS"/>
        </w:rPr>
        <w:t>. годи</w:t>
      </w:r>
      <w:r w:rsidRPr="00DE645C">
        <w:rPr>
          <w:rFonts w:ascii="Times New Roman" w:hAnsi="Times New Roman"/>
          <w:b/>
          <w:sz w:val="24"/>
          <w:szCs w:val="24"/>
          <w:lang w:val="sr-Cyrl-RS"/>
        </w:rPr>
        <w:t>ну.........</w:t>
      </w:r>
      <w:r w:rsidR="001952CC" w:rsidRPr="00DE645C">
        <w:rPr>
          <w:rFonts w:ascii="Times New Roman" w:hAnsi="Times New Roman"/>
          <w:b/>
          <w:sz w:val="24"/>
          <w:szCs w:val="24"/>
          <w:lang w:val="sr-Cyrl-RS"/>
        </w:rPr>
        <w:t>.......</w:t>
      </w:r>
      <w:r w:rsidR="00950314" w:rsidRPr="00DE645C">
        <w:rPr>
          <w:rFonts w:ascii="Times New Roman" w:hAnsi="Times New Roman"/>
          <w:b/>
          <w:sz w:val="24"/>
          <w:szCs w:val="24"/>
          <w:lang w:val="sr-Cyrl-RS"/>
        </w:rPr>
        <w:t>..............................</w:t>
      </w:r>
      <w:r w:rsidR="003E5A3A" w:rsidRPr="00DE645C">
        <w:rPr>
          <w:rFonts w:ascii="Times New Roman" w:hAnsi="Times New Roman"/>
          <w:b/>
          <w:sz w:val="24"/>
          <w:szCs w:val="24"/>
          <w:lang w:val="sr-Cyrl-RS"/>
        </w:rPr>
        <w:t>....................</w:t>
      </w:r>
      <w:r w:rsidR="0033076D" w:rsidRPr="00DE645C">
        <w:rPr>
          <w:rFonts w:ascii="Times New Roman" w:hAnsi="Times New Roman"/>
          <w:b/>
          <w:sz w:val="24"/>
          <w:szCs w:val="24"/>
        </w:rPr>
        <w:t>.</w:t>
      </w:r>
      <w:r w:rsidR="003E5A3A" w:rsidRPr="00DE645C">
        <w:rPr>
          <w:rFonts w:ascii="Times New Roman" w:hAnsi="Times New Roman"/>
          <w:b/>
          <w:sz w:val="24"/>
          <w:szCs w:val="24"/>
          <w:lang w:val="sr-Cyrl-RS"/>
        </w:rPr>
        <w:t>.</w:t>
      </w:r>
      <w:r w:rsidR="00985A68">
        <w:rPr>
          <w:rFonts w:ascii="Times New Roman" w:hAnsi="Times New Roman"/>
          <w:b/>
          <w:sz w:val="24"/>
          <w:szCs w:val="24"/>
          <w:lang w:val="sr-Cyrl-RS"/>
        </w:rPr>
        <w:t>41</w:t>
      </w:r>
    </w:p>
    <w:p w:rsidR="001952CC" w:rsidRPr="00DE645C" w:rsidRDefault="00335F14" w:rsidP="00955A59">
      <w:pPr>
        <w:rPr>
          <w:rFonts w:ascii="Times New Roman" w:hAnsi="Times New Roman"/>
          <w:b/>
          <w:sz w:val="24"/>
          <w:szCs w:val="24"/>
        </w:rPr>
      </w:pPr>
      <w:r w:rsidRPr="00DE645C">
        <w:rPr>
          <w:rFonts w:ascii="Times New Roman" w:hAnsi="Times New Roman"/>
          <w:b/>
          <w:sz w:val="24"/>
          <w:szCs w:val="24"/>
          <w:lang w:val="sr-Cyrl-RS"/>
        </w:rPr>
        <w:t xml:space="preserve">            2</w:t>
      </w:r>
      <w:r w:rsidR="001952CC" w:rsidRPr="00DE645C">
        <w:rPr>
          <w:rFonts w:ascii="Times New Roman" w:hAnsi="Times New Roman"/>
          <w:b/>
          <w:sz w:val="24"/>
          <w:szCs w:val="24"/>
          <w:lang w:val="sr-Cyrl-RS"/>
        </w:rPr>
        <w:t>.4. И</w:t>
      </w:r>
      <w:r w:rsidRPr="00DE645C">
        <w:rPr>
          <w:rFonts w:ascii="Times New Roman" w:hAnsi="Times New Roman"/>
          <w:b/>
          <w:sz w:val="24"/>
          <w:szCs w:val="24"/>
          <w:lang w:val="sr-Cyrl-RS"/>
        </w:rPr>
        <w:t>звештај о токовима готовине 2019</w:t>
      </w:r>
      <w:r w:rsidR="001952CC" w:rsidRPr="00DE645C">
        <w:rPr>
          <w:rFonts w:ascii="Times New Roman" w:hAnsi="Times New Roman"/>
          <w:b/>
          <w:sz w:val="24"/>
          <w:szCs w:val="24"/>
          <w:lang w:val="sr-Cyrl-RS"/>
        </w:rPr>
        <w:t>. година.................................</w:t>
      </w:r>
      <w:r w:rsidR="00950314" w:rsidRPr="00DE645C">
        <w:rPr>
          <w:rFonts w:ascii="Times New Roman" w:hAnsi="Times New Roman"/>
          <w:b/>
          <w:sz w:val="24"/>
          <w:szCs w:val="24"/>
          <w:lang w:val="sr-Cyrl-RS"/>
        </w:rPr>
        <w:t>.............................</w:t>
      </w:r>
      <w:r w:rsidR="0033076D" w:rsidRPr="00DE645C">
        <w:rPr>
          <w:rFonts w:ascii="Times New Roman" w:hAnsi="Times New Roman"/>
          <w:b/>
          <w:sz w:val="24"/>
          <w:szCs w:val="24"/>
        </w:rPr>
        <w:t>.</w:t>
      </w:r>
      <w:r w:rsidR="00950314" w:rsidRPr="00DE645C">
        <w:rPr>
          <w:rFonts w:ascii="Times New Roman" w:hAnsi="Times New Roman"/>
          <w:b/>
          <w:sz w:val="24"/>
          <w:szCs w:val="24"/>
          <w:lang w:val="sr-Cyrl-RS"/>
        </w:rPr>
        <w:t>.</w:t>
      </w:r>
      <w:r w:rsidR="00985A68">
        <w:rPr>
          <w:rFonts w:ascii="Times New Roman" w:hAnsi="Times New Roman"/>
          <w:b/>
          <w:sz w:val="24"/>
          <w:szCs w:val="24"/>
        </w:rPr>
        <w:t>45</w:t>
      </w:r>
    </w:p>
    <w:p w:rsidR="001952CC" w:rsidRPr="00DE645C" w:rsidRDefault="00335F14" w:rsidP="00955A59">
      <w:pPr>
        <w:rPr>
          <w:rFonts w:ascii="Times New Roman" w:hAnsi="Times New Roman"/>
          <w:b/>
          <w:sz w:val="24"/>
          <w:szCs w:val="24"/>
        </w:rPr>
      </w:pPr>
      <w:r w:rsidRPr="00DE645C">
        <w:rPr>
          <w:rFonts w:ascii="Times New Roman" w:hAnsi="Times New Roman"/>
          <w:b/>
          <w:sz w:val="24"/>
          <w:szCs w:val="24"/>
          <w:lang w:val="sr-Cyrl-RS"/>
        </w:rPr>
        <w:t>3</w:t>
      </w:r>
      <w:r w:rsidR="008A28E0" w:rsidRPr="00DE645C">
        <w:rPr>
          <w:rFonts w:ascii="Times New Roman" w:hAnsi="Times New Roman"/>
          <w:b/>
          <w:sz w:val="24"/>
          <w:szCs w:val="24"/>
          <w:lang w:val="sr-Cyrl-RS"/>
        </w:rPr>
        <w:t>.</w:t>
      </w:r>
      <w:r w:rsidRPr="00DE645C">
        <w:rPr>
          <w:rFonts w:ascii="Times New Roman" w:hAnsi="Times New Roman"/>
          <w:b/>
          <w:sz w:val="24"/>
          <w:szCs w:val="24"/>
          <w:lang w:val="sr-Cyrl-RS"/>
        </w:rPr>
        <w:t xml:space="preserve"> Физички обим активности за 2020</w:t>
      </w:r>
      <w:r w:rsidR="008A28E0" w:rsidRPr="00DE645C">
        <w:rPr>
          <w:rFonts w:ascii="Times New Roman" w:hAnsi="Times New Roman"/>
          <w:b/>
          <w:sz w:val="24"/>
          <w:szCs w:val="24"/>
          <w:lang w:val="sr-Cyrl-RS"/>
        </w:rPr>
        <w:t>. годину...................................................</w:t>
      </w:r>
      <w:r w:rsidR="00950314" w:rsidRPr="00DE645C">
        <w:rPr>
          <w:rFonts w:ascii="Times New Roman" w:hAnsi="Times New Roman"/>
          <w:b/>
          <w:sz w:val="24"/>
          <w:szCs w:val="24"/>
          <w:lang w:val="sr-Cyrl-RS"/>
        </w:rPr>
        <w:t>.......................</w:t>
      </w:r>
      <w:r w:rsidR="0033076D" w:rsidRPr="00DE645C">
        <w:rPr>
          <w:rFonts w:ascii="Times New Roman" w:hAnsi="Times New Roman"/>
          <w:b/>
          <w:sz w:val="24"/>
          <w:szCs w:val="24"/>
        </w:rPr>
        <w:t>.</w:t>
      </w:r>
      <w:r w:rsidR="00985A68">
        <w:rPr>
          <w:rFonts w:ascii="Times New Roman" w:hAnsi="Times New Roman"/>
          <w:b/>
          <w:sz w:val="24"/>
          <w:szCs w:val="24"/>
          <w:lang w:val="sr-Cyrl-RS"/>
        </w:rPr>
        <w:t>.......48</w:t>
      </w:r>
    </w:p>
    <w:p w:rsidR="008A28E0" w:rsidRPr="00DE645C" w:rsidRDefault="008A28E0" w:rsidP="00955A59">
      <w:pPr>
        <w:rPr>
          <w:rFonts w:ascii="Times New Roman" w:hAnsi="Times New Roman"/>
          <w:b/>
          <w:sz w:val="24"/>
          <w:szCs w:val="24"/>
          <w:lang w:val="sr-Cyrl-RS"/>
        </w:rPr>
      </w:pPr>
      <w:r w:rsidRPr="00DE645C">
        <w:rPr>
          <w:rFonts w:ascii="Times New Roman" w:hAnsi="Times New Roman"/>
          <w:b/>
          <w:sz w:val="24"/>
          <w:szCs w:val="24"/>
          <w:lang w:val="sr-Cyrl-RS"/>
        </w:rPr>
        <w:t xml:space="preserve">            </w:t>
      </w:r>
      <w:r w:rsidR="00BF0DDF" w:rsidRPr="00DE645C">
        <w:rPr>
          <w:rFonts w:ascii="Times New Roman" w:hAnsi="Times New Roman"/>
          <w:b/>
          <w:sz w:val="24"/>
          <w:szCs w:val="24"/>
          <w:lang w:val="sr-Cyrl-RS"/>
        </w:rPr>
        <w:t>3</w:t>
      </w:r>
      <w:r w:rsidR="00C72B83" w:rsidRPr="00DE645C">
        <w:rPr>
          <w:rFonts w:ascii="Times New Roman" w:hAnsi="Times New Roman"/>
          <w:b/>
          <w:sz w:val="24"/>
          <w:szCs w:val="24"/>
          <w:lang w:val="sr-Cyrl-RS"/>
        </w:rPr>
        <w:t>.1. Извори финансирања за 2020. годину</w:t>
      </w:r>
      <w:r w:rsidRPr="00DE645C">
        <w:rPr>
          <w:rFonts w:ascii="Times New Roman" w:hAnsi="Times New Roman"/>
          <w:b/>
          <w:sz w:val="24"/>
          <w:szCs w:val="24"/>
          <w:lang w:val="sr-Cyrl-RS"/>
        </w:rPr>
        <w:t>.............................................................</w:t>
      </w:r>
      <w:r w:rsidR="00950314" w:rsidRPr="00DE645C">
        <w:rPr>
          <w:rFonts w:ascii="Times New Roman" w:hAnsi="Times New Roman"/>
          <w:b/>
          <w:sz w:val="24"/>
          <w:szCs w:val="24"/>
          <w:lang w:val="sr-Cyrl-RS"/>
        </w:rPr>
        <w:t>........</w:t>
      </w:r>
      <w:r w:rsidR="0033076D" w:rsidRPr="00DE645C">
        <w:rPr>
          <w:rFonts w:ascii="Times New Roman" w:hAnsi="Times New Roman"/>
          <w:b/>
          <w:sz w:val="24"/>
          <w:szCs w:val="24"/>
        </w:rPr>
        <w:t>.</w:t>
      </w:r>
      <w:r w:rsidR="00985A68">
        <w:rPr>
          <w:rFonts w:ascii="Times New Roman" w:hAnsi="Times New Roman"/>
          <w:b/>
          <w:sz w:val="24"/>
          <w:szCs w:val="24"/>
          <w:lang w:val="sr-Cyrl-RS"/>
        </w:rPr>
        <w:t>......48</w:t>
      </w:r>
    </w:p>
    <w:p w:rsidR="00BF0DDF" w:rsidRPr="00DE645C" w:rsidRDefault="00BF0DDF" w:rsidP="00955A59">
      <w:pPr>
        <w:rPr>
          <w:rFonts w:ascii="Times New Roman" w:hAnsi="Times New Roman"/>
          <w:b/>
          <w:sz w:val="24"/>
          <w:szCs w:val="24"/>
        </w:rPr>
      </w:pPr>
      <w:r w:rsidRPr="00DE645C">
        <w:rPr>
          <w:rFonts w:ascii="Times New Roman" w:hAnsi="Times New Roman"/>
          <w:b/>
          <w:sz w:val="24"/>
          <w:szCs w:val="24"/>
          <w:lang w:val="sr-Cyrl-RS"/>
        </w:rPr>
        <w:tab/>
        <w:t>3.2. Приказ планираних и реализованих и</w:t>
      </w:r>
      <w:r w:rsidR="00985A68">
        <w:rPr>
          <w:rFonts w:ascii="Times New Roman" w:hAnsi="Times New Roman"/>
          <w:b/>
          <w:sz w:val="24"/>
          <w:szCs w:val="24"/>
          <w:lang w:val="sr-Cyrl-RS"/>
        </w:rPr>
        <w:t>ндикатора пословања……………………...59</w:t>
      </w:r>
    </w:p>
    <w:p w:rsidR="008A28E0" w:rsidRPr="00DE645C" w:rsidRDefault="00BF0DDF" w:rsidP="00955A59">
      <w:pPr>
        <w:rPr>
          <w:rFonts w:ascii="Times New Roman" w:hAnsi="Times New Roman"/>
          <w:b/>
          <w:sz w:val="24"/>
          <w:szCs w:val="24"/>
        </w:rPr>
      </w:pPr>
      <w:r w:rsidRPr="00DE645C">
        <w:rPr>
          <w:rFonts w:ascii="Times New Roman" w:hAnsi="Times New Roman"/>
          <w:b/>
          <w:sz w:val="24"/>
          <w:szCs w:val="24"/>
          <w:lang w:val="sr-Cyrl-RS"/>
        </w:rPr>
        <w:t>4.1</w:t>
      </w:r>
      <w:r w:rsidR="008A28E0" w:rsidRPr="00DE645C">
        <w:rPr>
          <w:rFonts w:ascii="Times New Roman" w:hAnsi="Times New Roman"/>
          <w:b/>
          <w:sz w:val="24"/>
          <w:szCs w:val="24"/>
          <w:lang w:val="sr-Cyrl-RS"/>
        </w:rPr>
        <w:t>. П</w:t>
      </w:r>
      <w:r w:rsidR="00CA57A0" w:rsidRPr="00DE645C">
        <w:rPr>
          <w:rFonts w:ascii="Times New Roman" w:hAnsi="Times New Roman"/>
          <w:b/>
          <w:sz w:val="24"/>
          <w:szCs w:val="24"/>
          <w:lang w:val="sr-Cyrl-RS"/>
        </w:rPr>
        <w:t xml:space="preserve">ројектовани биланс стања за </w:t>
      </w:r>
      <w:r w:rsidRPr="00DE645C">
        <w:rPr>
          <w:rFonts w:ascii="Times New Roman" w:hAnsi="Times New Roman"/>
          <w:b/>
          <w:sz w:val="24"/>
          <w:szCs w:val="24"/>
          <w:lang w:val="sr-Cyrl-RS"/>
        </w:rPr>
        <w:t>2020</w:t>
      </w:r>
      <w:r w:rsidR="008A28E0" w:rsidRPr="00DE645C">
        <w:rPr>
          <w:rFonts w:ascii="Times New Roman" w:hAnsi="Times New Roman"/>
          <w:b/>
          <w:sz w:val="24"/>
          <w:szCs w:val="24"/>
          <w:lang w:val="sr-Cyrl-RS"/>
        </w:rPr>
        <w:t>. годину....</w:t>
      </w:r>
      <w:r w:rsidRPr="00DE645C">
        <w:rPr>
          <w:rFonts w:ascii="Times New Roman" w:hAnsi="Times New Roman"/>
          <w:b/>
          <w:sz w:val="24"/>
          <w:szCs w:val="24"/>
          <w:lang w:val="sr-Cyrl-RS"/>
        </w:rPr>
        <w:t>.............................</w:t>
      </w:r>
      <w:r w:rsidR="008A28E0" w:rsidRPr="00DE645C">
        <w:rPr>
          <w:rFonts w:ascii="Times New Roman" w:hAnsi="Times New Roman"/>
          <w:b/>
          <w:sz w:val="24"/>
          <w:szCs w:val="24"/>
          <w:lang w:val="sr-Cyrl-RS"/>
        </w:rPr>
        <w:t>.............</w:t>
      </w:r>
      <w:r w:rsidRPr="00DE645C">
        <w:rPr>
          <w:rFonts w:ascii="Times New Roman" w:hAnsi="Times New Roman"/>
          <w:b/>
          <w:sz w:val="24"/>
          <w:szCs w:val="24"/>
          <w:lang w:val="sr-Cyrl-RS"/>
        </w:rPr>
        <w:t>............</w:t>
      </w:r>
      <w:r w:rsidR="00985A68">
        <w:rPr>
          <w:rFonts w:ascii="Times New Roman" w:hAnsi="Times New Roman"/>
          <w:b/>
          <w:sz w:val="24"/>
          <w:szCs w:val="24"/>
          <w:lang w:val="sr-Cyrl-RS"/>
        </w:rPr>
        <w:t>...................62</w:t>
      </w:r>
    </w:p>
    <w:p w:rsidR="008A28E0" w:rsidRPr="00DE645C" w:rsidRDefault="00BF0DDF" w:rsidP="00955A59">
      <w:pPr>
        <w:rPr>
          <w:rFonts w:ascii="Times New Roman" w:hAnsi="Times New Roman"/>
          <w:b/>
          <w:sz w:val="24"/>
          <w:szCs w:val="24"/>
        </w:rPr>
      </w:pPr>
      <w:r w:rsidRPr="00DE645C">
        <w:rPr>
          <w:rFonts w:ascii="Times New Roman" w:hAnsi="Times New Roman"/>
          <w:b/>
          <w:sz w:val="24"/>
          <w:szCs w:val="24"/>
          <w:lang w:val="sr-Cyrl-RS"/>
        </w:rPr>
        <w:t>4.2</w:t>
      </w:r>
      <w:r w:rsidR="008A28E0" w:rsidRPr="00DE645C">
        <w:rPr>
          <w:rFonts w:ascii="Times New Roman" w:hAnsi="Times New Roman"/>
          <w:b/>
          <w:sz w:val="24"/>
          <w:szCs w:val="24"/>
          <w:lang w:val="sr-Cyrl-RS"/>
        </w:rPr>
        <w:t>. Пр</w:t>
      </w:r>
      <w:r w:rsidRPr="00DE645C">
        <w:rPr>
          <w:rFonts w:ascii="Times New Roman" w:hAnsi="Times New Roman"/>
          <w:b/>
          <w:sz w:val="24"/>
          <w:szCs w:val="24"/>
          <w:lang w:val="sr-Cyrl-RS"/>
        </w:rPr>
        <w:t>ојектовани биланс успеха за 2020</w:t>
      </w:r>
      <w:r w:rsidR="008A28E0" w:rsidRPr="00DE645C">
        <w:rPr>
          <w:rFonts w:ascii="Times New Roman" w:hAnsi="Times New Roman"/>
          <w:b/>
          <w:sz w:val="24"/>
          <w:szCs w:val="24"/>
          <w:lang w:val="sr-Cyrl-RS"/>
        </w:rPr>
        <w:t>. годину........</w:t>
      </w:r>
      <w:r w:rsidRPr="00DE645C">
        <w:rPr>
          <w:rFonts w:ascii="Times New Roman" w:hAnsi="Times New Roman"/>
          <w:b/>
          <w:sz w:val="24"/>
          <w:szCs w:val="24"/>
          <w:lang w:val="sr-Cyrl-RS"/>
        </w:rPr>
        <w:t>..............................</w:t>
      </w:r>
      <w:r w:rsidR="008A28E0" w:rsidRPr="00DE645C">
        <w:rPr>
          <w:rFonts w:ascii="Times New Roman" w:hAnsi="Times New Roman"/>
          <w:b/>
          <w:sz w:val="24"/>
          <w:szCs w:val="24"/>
          <w:lang w:val="sr-Cyrl-RS"/>
        </w:rPr>
        <w:t>...........................</w:t>
      </w:r>
      <w:r w:rsidR="00985A68">
        <w:rPr>
          <w:rFonts w:ascii="Times New Roman" w:hAnsi="Times New Roman"/>
          <w:b/>
          <w:sz w:val="24"/>
          <w:szCs w:val="24"/>
          <w:lang w:val="sr-Cyrl-RS"/>
        </w:rPr>
        <w:t>...........68</w:t>
      </w:r>
    </w:p>
    <w:p w:rsidR="008A28E0" w:rsidRPr="00DE645C" w:rsidRDefault="00BF0DDF" w:rsidP="00955A59">
      <w:pPr>
        <w:rPr>
          <w:rFonts w:ascii="Times New Roman" w:hAnsi="Times New Roman"/>
          <w:b/>
          <w:sz w:val="24"/>
          <w:szCs w:val="24"/>
        </w:rPr>
      </w:pPr>
      <w:r w:rsidRPr="00DE645C">
        <w:rPr>
          <w:rFonts w:ascii="Times New Roman" w:hAnsi="Times New Roman"/>
          <w:b/>
          <w:sz w:val="24"/>
          <w:szCs w:val="24"/>
          <w:lang w:val="sr-Cyrl-RS"/>
        </w:rPr>
        <w:t>4.3</w:t>
      </w:r>
      <w:r w:rsidR="008A28E0" w:rsidRPr="00DE645C">
        <w:rPr>
          <w:rFonts w:ascii="Times New Roman" w:hAnsi="Times New Roman"/>
          <w:b/>
          <w:sz w:val="24"/>
          <w:szCs w:val="24"/>
          <w:lang w:val="sr-Cyrl-RS"/>
        </w:rPr>
        <w:t>. Изве</w:t>
      </w:r>
      <w:r w:rsidR="00CA57A0" w:rsidRPr="00DE645C">
        <w:rPr>
          <w:rFonts w:ascii="Times New Roman" w:hAnsi="Times New Roman"/>
          <w:b/>
          <w:sz w:val="24"/>
          <w:szCs w:val="24"/>
          <w:lang w:val="sr-Cyrl-RS"/>
        </w:rPr>
        <w:t>штај о токовима готовине за 2</w:t>
      </w:r>
      <w:r w:rsidRPr="00DE645C">
        <w:rPr>
          <w:rFonts w:ascii="Times New Roman" w:hAnsi="Times New Roman"/>
          <w:b/>
          <w:sz w:val="24"/>
          <w:szCs w:val="24"/>
          <w:lang w:val="sr-Cyrl-RS"/>
        </w:rPr>
        <w:t>020. годину..........</w:t>
      </w:r>
      <w:r w:rsidR="008A28E0" w:rsidRPr="00DE645C">
        <w:rPr>
          <w:rFonts w:ascii="Times New Roman" w:hAnsi="Times New Roman"/>
          <w:b/>
          <w:sz w:val="24"/>
          <w:szCs w:val="24"/>
          <w:lang w:val="sr-Cyrl-RS"/>
        </w:rPr>
        <w:t>...............................</w:t>
      </w:r>
      <w:r w:rsidRPr="00DE645C">
        <w:rPr>
          <w:rFonts w:ascii="Times New Roman" w:hAnsi="Times New Roman"/>
          <w:b/>
          <w:sz w:val="24"/>
          <w:szCs w:val="24"/>
          <w:lang w:val="sr-Cyrl-RS"/>
        </w:rPr>
        <w:t>..................</w:t>
      </w:r>
      <w:r w:rsidR="00985A68">
        <w:rPr>
          <w:rFonts w:ascii="Times New Roman" w:hAnsi="Times New Roman"/>
          <w:b/>
          <w:sz w:val="24"/>
          <w:szCs w:val="24"/>
          <w:lang w:val="sr-Cyrl-RS"/>
        </w:rPr>
        <w:t>.............73</w:t>
      </w:r>
    </w:p>
    <w:p w:rsidR="008A28E0" w:rsidRPr="00DE645C" w:rsidRDefault="00BF0DDF" w:rsidP="00955A59">
      <w:pPr>
        <w:rPr>
          <w:rFonts w:ascii="Times New Roman" w:hAnsi="Times New Roman"/>
          <w:b/>
          <w:sz w:val="24"/>
          <w:szCs w:val="24"/>
        </w:rPr>
      </w:pPr>
      <w:r w:rsidRPr="00DE645C">
        <w:rPr>
          <w:rFonts w:ascii="Times New Roman" w:hAnsi="Times New Roman"/>
          <w:b/>
          <w:sz w:val="24"/>
          <w:szCs w:val="24"/>
          <w:lang w:val="sr-Cyrl-RS"/>
        </w:rPr>
        <w:t xml:space="preserve">4.4. Субвенције и остали приходи из буџета </w:t>
      </w:r>
      <w:r w:rsidR="00B911A6" w:rsidRPr="00DE645C">
        <w:rPr>
          <w:rFonts w:ascii="Times New Roman" w:hAnsi="Times New Roman"/>
          <w:b/>
          <w:sz w:val="24"/>
          <w:szCs w:val="24"/>
          <w:lang w:val="sr-Cyrl-RS"/>
        </w:rPr>
        <w:t>……….</w:t>
      </w:r>
      <w:r w:rsidR="00760298" w:rsidRPr="00DE645C">
        <w:rPr>
          <w:rFonts w:ascii="Times New Roman" w:hAnsi="Times New Roman"/>
          <w:b/>
          <w:sz w:val="24"/>
          <w:szCs w:val="24"/>
          <w:lang w:val="sr-Cyrl-RS"/>
        </w:rPr>
        <w:t>......</w:t>
      </w:r>
      <w:r w:rsidR="008A28E0" w:rsidRPr="00DE645C">
        <w:rPr>
          <w:rFonts w:ascii="Times New Roman" w:hAnsi="Times New Roman"/>
          <w:b/>
          <w:sz w:val="24"/>
          <w:szCs w:val="24"/>
          <w:lang w:val="sr-Cyrl-RS"/>
        </w:rPr>
        <w:t>......................</w:t>
      </w:r>
      <w:r w:rsidRPr="00DE645C">
        <w:rPr>
          <w:rFonts w:ascii="Times New Roman" w:hAnsi="Times New Roman"/>
          <w:b/>
          <w:sz w:val="24"/>
          <w:szCs w:val="24"/>
          <w:lang w:val="sr-Cyrl-RS"/>
        </w:rPr>
        <w:t>...........</w:t>
      </w:r>
      <w:r w:rsidR="00F31F0F" w:rsidRPr="00DE645C">
        <w:rPr>
          <w:rFonts w:ascii="Times New Roman" w:hAnsi="Times New Roman"/>
          <w:b/>
          <w:sz w:val="24"/>
          <w:szCs w:val="24"/>
          <w:lang w:val="sr-Cyrl-RS"/>
        </w:rPr>
        <w:t>................................</w:t>
      </w:r>
      <w:r w:rsidR="00985A68">
        <w:rPr>
          <w:rFonts w:ascii="Times New Roman" w:hAnsi="Times New Roman"/>
          <w:b/>
          <w:sz w:val="24"/>
          <w:szCs w:val="24"/>
          <w:lang w:val="sr-Cyrl-RS"/>
        </w:rPr>
        <w:t>89</w:t>
      </w:r>
    </w:p>
    <w:p w:rsidR="008A28E0" w:rsidRPr="00DE645C" w:rsidRDefault="00F31F0F" w:rsidP="00955A59">
      <w:pPr>
        <w:rPr>
          <w:rFonts w:ascii="Times New Roman" w:eastAsiaTheme="minorHAnsi" w:hAnsi="Times New Roman"/>
          <w:b/>
          <w:sz w:val="24"/>
          <w:szCs w:val="24"/>
        </w:rPr>
      </w:pPr>
      <w:r w:rsidRPr="00DE645C">
        <w:rPr>
          <w:rFonts w:ascii="Times New Roman" w:hAnsi="Times New Roman"/>
          <w:b/>
          <w:sz w:val="24"/>
          <w:szCs w:val="24"/>
          <w:lang w:val="sr-Cyrl-RS"/>
        </w:rPr>
        <w:t>5</w:t>
      </w:r>
      <w:r w:rsidR="008A28E0" w:rsidRPr="00DE645C">
        <w:rPr>
          <w:rFonts w:ascii="Times New Roman" w:hAnsi="Times New Roman"/>
          <w:b/>
          <w:sz w:val="24"/>
          <w:szCs w:val="24"/>
          <w:lang w:val="sr-Cyrl-RS"/>
        </w:rPr>
        <w:t xml:space="preserve">. </w:t>
      </w:r>
      <w:r w:rsidRPr="00DE645C">
        <w:rPr>
          <w:rFonts w:ascii="Times New Roman" w:eastAsiaTheme="minorHAnsi" w:hAnsi="Times New Roman"/>
          <w:b/>
          <w:sz w:val="24"/>
          <w:szCs w:val="24"/>
          <w:lang w:val="sr-Cyrl-RS"/>
        </w:rPr>
        <w:t>Планирани начин расподеле д</w:t>
      </w:r>
      <w:r w:rsidR="00985A68">
        <w:rPr>
          <w:rFonts w:ascii="Times New Roman" w:eastAsiaTheme="minorHAnsi" w:hAnsi="Times New Roman"/>
          <w:b/>
          <w:sz w:val="24"/>
          <w:szCs w:val="24"/>
          <w:lang w:val="sr-Cyrl-RS"/>
        </w:rPr>
        <w:t>обити……………………………………………………………..92</w:t>
      </w:r>
    </w:p>
    <w:p w:rsidR="008A28E0" w:rsidRPr="00DE645C" w:rsidRDefault="00F31F0F" w:rsidP="00955A59">
      <w:pPr>
        <w:rPr>
          <w:rFonts w:ascii="Times New Roman" w:eastAsia="Times New Roman" w:hAnsi="Times New Roman"/>
          <w:b/>
          <w:bCs/>
          <w:sz w:val="24"/>
          <w:szCs w:val="24"/>
        </w:rPr>
      </w:pPr>
      <w:r w:rsidRPr="00DE645C">
        <w:rPr>
          <w:rFonts w:ascii="Times New Roman" w:eastAsiaTheme="minorHAnsi" w:hAnsi="Times New Roman"/>
          <w:b/>
          <w:sz w:val="24"/>
          <w:szCs w:val="24"/>
          <w:lang w:val="sr-Cyrl-RS"/>
        </w:rPr>
        <w:t xml:space="preserve">6.План зарада и запошљавања у 2020. </w:t>
      </w:r>
      <w:r w:rsidR="00985A68">
        <w:rPr>
          <w:rFonts w:ascii="Times New Roman" w:eastAsiaTheme="minorHAnsi" w:hAnsi="Times New Roman"/>
          <w:b/>
          <w:sz w:val="24"/>
          <w:szCs w:val="24"/>
          <w:lang w:val="sr-Cyrl-RS"/>
        </w:rPr>
        <w:t>години…………………………………………………….93</w:t>
      </w:r>
    </w:p>
    <w:p w:rsidR="008A28E0" w:rsidRPr="00DE645C" w:rsidRDefault="008A28E0" w:rsidP="00955A59">
      <w:pPr>
        <w:rPr>
          <w:rFonts w:ascii="Times New Roman" w:eastAsia="Times New Roman" w:hAnsi="Times New Roman"/>
          <w:b/>
          <w:bCs/>
          <w:sz w:val="24"/>
          <w:szCs w:val="24"/>
        </w:rPr>
      </w:pPr>
      <w:r w:rsidRPr="00DE645C">
        <w:rPr>
          <w:rFonts w:ascii="Times New Roman" w:eastAsia="Times New Roman" w:hAnsi="Times New Roman"/>
          <w:b/>
          <w:bCs/>
          <w:sz w:val="24"/>
          <w:szCs w:val="24"/>
          <w:lang w:val="sr-Cyrl-RS"/>
        </w:rPr>
        <w:t xml:space="preserve">            </w:t>
      </w:r>
      <w:r w:rsidR="00F31F0F" w:rsidRPr="00DE645C">
        <w:rPr>
          <w:rFonts w:ascii="Times New Roman" w:eastAsia="Times New Roman" w:hAnsi="Times New Roman"/>
          <w:b/>
          <w:bCs/>
          <w:sz w:val="24"/>
          <w:szCs w:val="24"/>
          <w:lang w:val="sr-Cyrl-RS"/>
        </w:rPr>
        <w:t>6.1.Квалификациона, старосна, полна структура и структура по времену у радном односу за 2020. годину………………………………………………………………………………...92</w:t>
      </w:r>
    </w:p>
    <w:p w:rsidR="008A28E0" w:rsidRPr="00DE645C" w:rsidRDefault="00F31F0F" w:rsidP="00955A59">
      <w:pPr>
        <w:rPr>
          <w:rFonts w:ascii="Times New Roman" w:hAnsi="Times New Roman"/>
          <w:b/>
          <w:sz w:val="24"/>
          <w:szCs w:val="24"/>
        </w:rPr>
      </w:pPr>
      <w:r w:rsidRPr="00DE645C">
        <w:rPr>
          <w:rFonts w:ascii="Times New Roman" w:hAnsi="Times New Roman"/>
          <w:b/>
          <w:sz w:val="24"/>
          <w:szCs w:val="24"/>
          <w:lang w:val="sr-Cyrl-RS"/>
        </w:rPr>
        <w:tab/>
        <w:t>6.2.Динамика запошљ</w:t>
      </w:r>
      <w:r w:rsidR="00985A68">
        <w:rPr>
          <w:rFonts w:ascii="Times New Roman" w:hAnsi="Times New Roman"/>
          <w:b/>
          <w:sz w:val="24"/>
          <w:szCs w:val="24"/>
          <w:lang w:val="sr-Cyrl-RS"/>
        </w:rPr>
        <w:t>авања…………………………………………………………………95</w:t>
      </w:r>
    </w:p>
    <w:p w:rsidR="008A28E0" w:rsidRPr="00DE645C" w:rsidRDefault="00F31F0F" w:rsidP="00955A59">
      <w:pPr>
        <w:rPr>
          <w:rFonts w:ascii="Times New Roman" w:hAnsi="Times New Roman"/>
          <w:b/>
          <w:sz w:val="24"/>
          <w:szCs w:val="24"/>
        </w:rPr>
      </w:pPr>
      <w:r w:rsidRPr="00DE645C">
        <w:rPr>
          <w:rFonts w:ascii="Times New Roman" w:hAnsi="Times New Roman"/>
          <w:b/>
          <w:sz w:val="24"/>
          <w:szCs w:val="24"/>
          <w:lang w:val="sr-Cyrl-RS"/>
        </w:rPr>
        <w:tab/>
        <w:t xml:space="preserve">6.3. Исплаћене зараде у 2019.години и план </w:t>
      </w:r>
      <w:r w:rsidR="00985A68">
        <w:rPr>
          <w:rFonts w:ascii="Times New Roman" w:hAnsi="Times New Roman"/>
          <w:b/>
          <w:sz w:val="24"/>
          <w:szCs w:val="24"/>
          <w:lang w:val="sr-Cyrl-RS"/>
        </w:rPr>
        <w:t>зарада за 2020.годину…………………….96</w:t>
      </w:r>
    </w:p>
    <w:p w:rsidR="00375140" w:rsidRPr="00DE645C" w:rsidRDefault="00F31F0F" w:rsidP="00955A59">
      <w:pPr>
        <w:rPr>
          <w:rFonts w:ascii="Times New Roman" w:hAnsi="Times New Roman"/>
          <w:b/>
          <w:sz w:val="24"/>
          <w:szCs w:val="24"/>
        </w:rPr>
      </w:pPr>
      <w:r w:rsidRPr="00DE645C">
        <w:rPr>
          <w:rFonts w:ascii="Times New Roman" w:hAnsi="Times New Roman"/>
          <w:b/>
          <w:sz w:val="24"/>
          <w:szCs w:val="24"/>
          <w:lang w:val="sr-Cyrl-RS"/>
        </w:rPr>
        <w:t>7. Кредитна задуженост………</w:t>
      </w:r>
      <w:r w:rsidR="00985A68">
        <w:rPr>
          <w:rFonts w:ascii="Times New Roman" w:hAnsi="Times New Roman"/>
          <w:b/>
          <w:sz w:val="24"/>
          <w:szCs w:val="24"/>
          <w:lang w:val="sr-Cyrl-RS"/>
        </w:rPr>
        <w:t>……………………………………………………………………...104</w:t>
      </w:r>
    </w:p>
    <w:p w:rsidR="00375140" w:rsidRPr="00DE645C" w:rsidRDefault="008D1882" w:rsidP="00375140">
      <w:pPr>
        <w:rPr>
          <w:rFonts w:ascii="Times New Roman" w:hAnsi="Times New Roman"/>
          <w:b/>
          <w:sz w:val="24"/>
          <w:szCs w:val="24"/>
          <w:lang w:val="sr-Cyrl-RS"/>
        </w:rPr>
      </w:pPr>
      <w:r w:rsidRPr="00DE645C">
        <w:rPr>
          <w:rFonts w:ascii="Times New Roman" w:hAnsi="Times New Roman"/>
          <w:b/>
          <w:sz w:val="24"/>
          <w:szCs w:val="24"/>
          <w:lang w:val="sr-Cyrl-RS"/>
        </w:rPr>
        <w:t>8. Планирана финансијска средства за набавку до</w:t>
      </w:r>
      <w:r w:rsidR="00985A68">
        <w:rPr>
          <w:rFonts w:ascii="Times New Roman" w:hAnsi="Times New Roman"/>
          <w:b/>
          <w:sz w:val="24"/>
          <w:szCs w:val="24"/>
          <w:lang w:val="sr-Cyrl-RS"/>
        </w:rPr>
        <w:t>бара, радова и услуга……………………105</w:t>
      </w:r>
    </w:p>
    <w:p w:rsidR="00472730" w:rsidRPr="00DE645C" w:rsidRDefault="00472730" w:rsidP="00375140">
      <w:pPr>
        <w:rPr>
          <w:rFonts w:ascii="Times New Roman" w:hAnsi="Times New Roman"/>
          <w:b/>
          <w:sz w:val="24"/>
          <w:szCs w:val="24"/>
          <w:lang w:val="sr-Cyrl-RS"/>
        </w:rPr>
      </w:pPr>
      <w:r w:rsidRPr="00DE645C">
        <w:rPr>
          <w:rFonts w:ascii="Times New Roman" w:hAnsi="Times New Roman"/>
          <w:b/>
          <w:sz w:val="24"/>
          <w:szCs w:val="24"/>
          <w:lang w:val="sr-Cyrl-RS"/>
        </w:rPr>
        <w:t>9. План инвестиција……</w:t>
      </w:r>
      <w:r w:rsidR="00985A68">
        <w:rPr>
          <w:rFonts w:ascii="Times New Roman" w:hAnsi="Times New Roman"/>
          <w:b/>
          <w:sz w:val="24"/>
          <w:szCs w:val="24"/>
          <w:lang w:val="sr-Cyrl-RS"/>
        </w:rPr>
        <w:t>……………………………………………………………………………112</w:t>
      </w:r>
    </w:p>
    <w:p w:rsidR="00472730" w:rsidRPr="00DE645C" w:rsidRDefault="00472730" w:rsidP="00375140">
      <w:pPr>
        <w:rPr>
          <w:rFonts w:ascii="Times New Roman" w:hAnsi="Times New Roman"/>
          <w:b/>
          <w:sz w:val="24"/>
          <w:szCs w:val="24"/>
        </w:rPr>
      </w:pPr>
      <w:r w:rsidRPr="00DE645C">
        <w:rPr>
          <w:rFonts w:ascii="Times New Roman" w:hAnsi="Times New Roman"/>
          <w:b/>
          <w:sz w:val="24"/>
          <w:szCs w:val="24"/>
          <w:lang w:val="sr-Cyrl-RS"/>
        </w:rPr>
        <w:t>10. Средства за посебне наме</w:t>
      </w:r>
      <w:r w:rsidR="00985A68">
        <w:rPr>
          <w:rFonts w:ascii="Times New Roman" w:hAnsi="Times New Roman"/>
          <w:b/>
          <w:sz w:val="24"/>
          <w:szCs w:val="24"/>
          <w:lang w:val="sr-Cyrl-RS"/>
        </w:rPr>
        <w:t>не…………………………………………………………………….113</w:t>
      </w:r>
    </w:p>
    <w:p w:rsidR="00760298" w:rsidRPr="00DE645C" w:rsidRDefault="00760298" w:rsidP="00375140">
      <w:pPr>
        <w:rPr>
          <w:rFonts w:ascii="Times New Roman" w:hAnsi="Times New Roman"/>
          <w:b/>
          <w:sz w:val="24"/>
          <w:szCs w:val="24"/>
          <w:lang w:val="sr-Cyrl-RS"/>
        </w:rPr>
      </w:pPr>
    </w:p>
    <w:p w:rsidR="006A7200" w:rsidRPr="00DE645C" w:rsidRDefault="006A7200" w:rsidP="00375140">
      <w:pPr>
        <w:rPr>
          <w:rFonts w:ascii="Times New Roman" w:hAnsi="Times New Roman"/>
          <w:b/>
          <w:sz w:val="24"/>
          <w:szCs w:val="24"/>
          <w:lang w:val="sr-Cyrl-RS"/>
        </w:rPr>
      </w:pPr>
    </w:p>
    <w:p w:rsidR="006A7200" w:rsidRPr="00DE645C" w:rsidRDefault="006A7200" w:rsidP="00375140">
      <w:pPr>
        <w:rPr>
          <w:rFonts w:ascii="Times New Roman" w:hAnsi="Times New Roman"/>
          <w:b/>
          <w:sz w:val="24"/>
          <w:szCs w:val="24"/>
          <w:lang w:val="sr-Cyrl-RS"/>
        </w:rPr>
      </w:pPr>
    </w:p>
    <w:p w:rsidR="006A7200" w:rsidRPr="00DE645C" w:rsidRDefault="006A7200" w:rsidP="00375140">
      <w:pPr>
        <w:rPr>
          <w:rFonts w:ascii="Times New Roman" w:hAnsi="Times New Roman"/>
          <w:b/>
          <w:sz w:val="24"/>
          <w:szCs w:val="24"/>
          <w:lang w:val="sr-Cyrl-RS"/>
        </w:rPr>
      </w:pPr>
    </w:p>
    <w:p w:rsidR="006A7200" w:rsidRDefault="006A7200" w:rsidP="00375140">
      <w:pPr>
        <w:rPr>
          <w:rFonts w:ascii="Times New Roman" w:hAnsi="Times New Roman"/>
          <w:b/>
          <w:sz w:val="24"/>
          <w:szCs w:val="24"/>
          <w:lang w:val="sr-Cyrl-RS"/>
        </w:rPr>
      </w:pPr>
    </w:p>
    <w:p w:rsidR="002C0C6E" w:rsidRDefault="002C0C6E" w:rsidP="00375140">
      <w:pPr>
        <w:rPr>
          <w:rFonts w:ascii="Times New Roman" w:hAnsi="Times New Roman"/>
          <w:b/>
          <w:sz w:val="24"/>
          <w:szCs w:val="24"/>
          <w:lang w:val="sr-Cyrl-RS"/>
        </w:rPr>
        <w:sectPr w:rsidR="002C0C6E" w:rsidSect="0033076D">
          <w:footerReference w:type="default" r:id="rId8"/>
          <w:pgSz w:w="11907" w:h="16839" w:code="9"/>
          <w:pgMar w:top="1134" w:right="794" w:bottom="567" w:left="1021" w:header="720" w:footer="232" w:gutter="0"/>
          <w:cols w:space="720"/>
          <w:docGrid w:linePitch="360"/>
        </w:sectPr>
      </w:pPr>
    </w:p>
    <w:p w:rsidR="001520AF" w:rsidRPr="00375140" w:rsidRDefault="001520AF" w:rsidP="00375140">
      <w:pPr>
        <w:rPr>
          <w:rFonts w:ascii="Times New Roman" w:hAnsi="Times New Roman"/>
          <w:b/>
          <w:sz w:val="24"/>
          <w:szCs w:val="24"/>
          <w:lang w:val="sr-Cyrl-RS"/>
        </w:rPr>
      </w:pPr>
      <w:r>
        <w:rPr>
          <w:rFonts w:ascii="Times New Roman" w:hAnsi="Times New Roman"/>
          <w:b/>
          <w:sz w:val="24"/>
          <w:szCs w:val="24"/>
        </w:rPr>
        <w:lastRenderedPageBreak/>
        <w:t>1.</w:t>
      </w:r>
      <w:r>
        <w:rPr>
          <w:rFonts w:ascii="Times New Roman" w:hAnsi="Times New Roman"/>
          <w:b/>
          <w:sz w:val="24"/>
          <w:szCs w:val="24"/>
          <w:lang w:val="sr-Cyrl-RS"/>
        </w:rPr>
        <w:t xml:space="preserve"> </w:t>
      </w:r>
      <w:r w:rsidR="00B912E7">
        <w:rPr>
          <w:rFonts w:ascii="Times New Roman" w:hAnsi="Times New Roman"/>
          <w:b/>
          <w:sz w:val="24"/>
          <w:szCs w:val="24"/>
          <w:lang w:val="sr-Cyrl-RS"/>
        </w:rPr>
        <w:t xml:space="preserve">ДЕЛАТНОСТ И </w:t>
      </w:r>
      <w:r>
        <w:rPr>
          <w:rFonts w:ascii="Times New Roman" w:hAnsi="Times New Roman"/>
          <w:b/>
          <w:sz w:val="24"/>
          <w:szCs w:val="24"/>
          <w:lang w:val="sr-Cyrl-RS"/>
        </w:rPr>
        <w:t>ЗАКОНСКИ ОКВИР ПОСЛОВАЊА ПРЕДУЗЕЋА</w:t>
      </w:r>
    </w:p>
    <w:p w:rsidR="001520AF" w:rsidRDefault="001520AF" w:rsidP="001520AF">
      <w:pPr>
        <w:spacing w:line="276" w:lineRule="auto"/>
        <w:ind w:firstLine="720"/>
        <w:jc w:val="both"/>
        <w:rPr>
          <w:rFonts w:ascii="Times New Roman" w:hAnsi="Times New Roman"/>
          <w:b/>
          <w:sz w:val="24"/>
          <w:szCs w:val="24"/>
        </w:rPr>
      </w:pPr>
    </w:p>
    <w:p w:rsidR="00B912E7" w:rsidRDefault="00B912E7" w:rsidP="00375140">
      <w:pPr>
        <w:spacing w:line="240" w:lineRule="auto"/>
        <w:ind w:firstLine="720"/>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Предузеће одржава и стара се о изграђеним и неизграђеним</w:t>
      </w:r>
      <w:r w:rsidRPr="00B912E7">
        <w:rPr>
          <w:rFonts w:ascii="Times New Roman" w:eastAsia="Times New Roman" w:hAnsi="Times New Roman"/>
          <w:sz w:val="24"/>
          <w:szCs w:val="24"/>
        </w:rPr>
        <w:t xml:space="preserve"> </w:t>
      </w:r>
      <w:r w:rsidRPr="00B912E7">
        <w:rPr>
          <w:rFonts w:ascii="Times New Roman" w:eastAsia="Times New Roman" w:hAnsi="Times New Roman"/>
          <w:sz w:val="24"/>
          <w:szCs w:val="24"/>
          <w:lang w:val="sr-Cyrl-RS"/>
        </w:rPr>
        <w:t xml:space="preserve">објектима </w:t>
      </w:r>
      <w:r w:rsidRPr="00B912E7">
        <w:rPr>
          <w:rFonts w:ascii="Times New Roman" w:eastAsia="Times New Roman" w:hAnsi="Times New Roman"/>
          <w:sz w:val="24"/>
          <w:szCs w:val="24"/>
          <w:lang w:val="sr-Cyrl-CS"/>
        </w:rPr>
        <w:t>на десној обали реке Саве и Дунава, осим дела оперативне обале Луке на десној обали Дунава, одржава и стара се о Савском пристаништу са свим зградама и другим грађевинским објектима, осим пристанишних постројења и уређаја на Савском пристаништу.</w:t>
      </w:r>
    </w:p>
    <w:p w:rsidR="00B912E7" w:rsidRPr="00B912E7" w:rsidRDefault="00B912E7" w:rsidP="00B912E7">
      <w:pPr>
        <w:spacing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У функцији обављања основне делатности из става 1. и 2. овог члана предузеће обавља и следеће делатности:</w:t>
      </w:r>
    </w:p>
    <w:p w:rsidR="00B912E7" w:rsidRPr="00B912E7" w:rsidRDefault="00B912E7" w:rsidP="00B912E7">
      <w:pPr>
        <w:spacing w:line="240" w:lineRule="auto"/>
        <w:jc w:val="both"/>
        <w:rPr>
          <w:rFonts w:ascii="Times New Roman" w:eastAsia="Times New Roman" w:hAnsi="Times New Roman"/>
          <w:sz w:val="24"/>
          <w:szCs w:val="24"/>
          <w:lang w:val="sr-Cyrl-CS"/>
        </w:rPr>
      </w:pP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37.00 уклањање отпадних вода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71.12 инжењерске делатности и техничко саветовање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08.11 експлоатација грађевинског и украсног камена, кречњака, гипса и креде</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09.90 услужне делатности у вези са истраживањем и експлоатацијом осталих руда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08.12 експлоатација шљунка, песка, глине и каолина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50.30 превоз путника унутрашњим пловним путевима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50.40 превоз терета унутрашњим пловним путевима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03.22 слатководне аквакултуре</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01.61 услужне делатности у гајењу усева и засада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41.20 изградња стамбених и нестамбених зграда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42.13 изградња мостова и тунела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42.21 изградња цевовода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42.99 изградња осталих непоменутих грађевина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43.99 остали непоменути специфични грађевински радови</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43.22 постављање водоводних, канализационих, грејних и климатизационих система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49.50 цевоводни транспорт</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01.19 гајење осталих једногодишњих и двогодишњих биљака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02.10 гајење шума и остале шумарске делатности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02.20 сеча дрвећа </w:t>
      </w:r>
    </w:p>
    <w:p w:rsid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93.29 остале забавне и рекреативне делатности</w:t>
      </w:r>
    </w:p>
    <w:p w:rsidR="00B912E7" w:rsidRDefault="00B912E7" w:rsidP="00B912E7">
      <w:p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Предузеће обавља делатност из става 1. овог члана као делатност од општег интереса, у смислу одредби Зако</w:t>
      </w:r>
      <w:r w:rsidR="00A519BB">
        <w:rPr>
          <w:rFonts w:ascii="Times New Roman" w:eastAsia="Times New Roman" w:hAnsi="Times New Roman"/>
          <w:sz w:val="24"/>
          <w:szCs w:val="24"/>
          <w:lang w:val="sr-Cyrl-CS"/>
        </w:rPr>
        <w:t>на о јавним предузећима.</w:t>
      </w:r>
    </w:p>
    <w:p w:rsidR="00B912E7" w:rsidRPr="00A9168E" w:rsidRDefault="00B912E7" w:rsidP="00B912E7">
      <w:p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Поред делатности из претходног члана, Предузеће обавља и следеће делатности:</w:t>
      </w:r>
    </w:p>
    <w:p w:rsidR="00B912E7" w:rsidRPr="00A9168E" w:rsidRDefault="00B912E7" w:rsidP="00B912E7">
      <w:pPr>
        <w:spacing w:line="240" w:lineRule="auto"/>
        <w:jc w:val="both"/>
        <w:rPr>
          <w:rFonts w:ascii="Times New Roman" w:eastAsia="Times New Roman" w:hAnsi="Times New Roman"/>
          <w:sz w:val="24"/>
          <w:szCs w:val="24"/>
          <w:lang w:val="sr-Cyrl-CS"/>
        </w:rPr>
      </w:pP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81.10 услуге одржавања објеката</w:t>
      </w:r>
    </w:p>
    <w:p w:rsidR="00B912E7" w:rsidRPr="00A9168E" w:rsidRDefault="00B912E7" w:rsidP="00B912E7">
      <w:pPr>
        <w:spacing w:line="240" w:lineRule="auto"/>
        <w:jc w:val="both"/>
        <w:rPr>
          <w:rFonts w:ascii="Times New Roman" w:eastAsia="Times New Roman" w:hAnsi="Times New Roman"/>
          <w:sz w:val="24"/>
          <w:szCs w:val="24"/>
          <w:lang w:val="sr-Cyrl-CS"/>
        </w:rPr>
      </w:pPr>
    </w:p>
    <w:p w:rsidR="00B912E7" w:rsidRDefault="00B912E7" w:rsidP="00B912E7">
      <w:p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CS"/>
        </w:rPr>
        <w:t>Предузеће за сопствене потребе обавља и друге делатности које су у функцији регистрованих делатности и које се уобичајено врше уз њих, ради употпуњавања послова из основне делатности.</w:t>
      </w:r>
    </w:p>
    <w:p w:rsidR="00B912E7" w:rsidRDefault="00B912E7" w:rsidP="00B912E7">
      <w:pPr>
        <w:spacing w:line="276" w:lineRule="auto"/>
        <w:jc w:val="both"/>
        <w:rPr>
          <w:rFonts w:ascii="Times New Roman" w:eastAsia="Times New Roman" w:hAnsi="Times New Roman"/>
          <w:sz w:val="24"/>
          <w:szCs w:val="24"/>
          <w:lang w:val="sr-Cyrl-CS"/>
        </w:rPr>
      </w:pPr>
    </w:p>
    <w:p w:rsidR="001520AF" w:rsidRPr="000568B0" w:rsidRDefault="001520AF" w:rsidP="000568B0">
      <w:pPr>
        <w:spacing w:line="276" w:lineRule="auto"/>
        <w:ind w:firstLine="720"/>
        <w:jc w:val="both"/>
        <w:rPr>
          <w:rFonts w:ascii="Times New Roman" w:hAnsi="Times New Roman"/>
          <w:b/>
          <w:sz w:val="24"/>
          <w:szCs w:val="24"/>
          <w:lang w:val="sr-Cyrl-RS"/>
        </w:rPr>
      </w:pPr>
      <w:r>
        <w:rPr>
          <w:rFonts w:ascii="Times New Roman" w:hAnsi="Times New Roman"/>
          <w:b/>
          <w:sz w:val="24"/>
          <w:szCs w:val="24"/>
          <w:lang w:val="sr-Cyrl-CS"/>
        </w:rPr>
        <w:t>Закон</w:t>
      </w:r>
      <w:r>
        <w:rPr>
          <w:rFonts w:ascii="Times New Roman" w:hAnsi="Times New Roman"/>
          <w:b/>
          <w:sz w:val="24"/>
          <w:szCs w:val="24"/>
          <w:lang w:val="sr-Cyrl-RS"/>
        </w:rPr>
        <w:t>и, подзаконска и интерна акта, која Јавно водопривредно предузеће „Београдводе“, Београд примењује у свом пословању:</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водама („Службени</w:t>
      </w:r>
      <w:r w:rsidR="00B4138D">
        <w:rPr>
          <w:rFonts w:ascii="Times New Roman" w:hAnsi="Times New Roman"/>
          <w:sz w:val="24"/>
          <w:szCs w:val="24"/>
          <w:lang w:val="sr-Cyrl-CS"/>
        </w:rPr>
        <w:t xml:space="preserve"> гласник РС“, бр. 30/10, 93/12,</w:t>
      </w:r>
      <w:r>
        <w:rPr>
          <w:rFonts w:ascii="Times New Roman" w:hAnsi="Times New Roman"/>
          <w:sz w:val="24"/>
          <w:szCs w:val="24"/>
          <w:lang w:val="sr-Cyrl-CS"/>
        </w:rPr>
        <w:t xml:space="preserve"> 101/16</w:t>
      </w:r>
      <w:r w:rsidR="00B4138D">
        <w:rPr>
          <w:rFonts w:ascii="Times New Roman" w:hAnsi="Times New Roman"/>
          <w:sz w:val="24"/>
          <w:szCs w:val="24"/>
          <w:lang w:val="sr-Cyrl-CS"/>
        </w:rPr>
        <w:t xml:space="preserve"> и 95/18-др. Закон</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јавним предузећима („Службени гласник РС“, бр. 15/2016)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 Закон о главном граду („Службени гласник РС“,</w:t>
      </w:r>
      <w:r w:rsidR="00D42E95">
        <w:rPr>
          <w:rFonts w:ascii="Times New Roman" w:hAnsi="Times New Roman"/>
          <w:sz w:val="24"/>
          <w:szCs w:val="24"/>
          <w:lang w:val="sr-Cyrl-CS"/>
        </w:rPr>
        <w:t xml:space="preserve"> бр. 129/07, 83/14 - др. Закон,</w:t>
      </w:r>
      <w:r>
        <w:rPr>
          <w:rFonts w:ascii="Times New Roman" w:hAnsi="Times New Roman"/>
          <w:sz w:val="24"/>
          <w:szCs w:val="24"/>
          <w:lang w:val="sr-Cyrl-CS"/>
        </w:rPr>
        <w:t xml:space="preserve"> 101/16 – др. Закон</w:t>
      </w:r>
      <w:r w:rsidR="00D42E95">
        <w:rPr>
          <w:rFonts w:ascii="Times New Roman" w:hAnsi="Times New Roman"/>
          <w:sz w:val="24"/>
          <w:szCs w:val="24"/>
        </w:rPr>
        <w:t xml:space="preserve"> </w:t>
      </w:r>
      <w:r w:rsidR="00D42E95">
        <w:rPr>
          <w:rFonts w:ascii="Times New Roman" w:hAnsi="Times New Roman"/>
          <w:sz w:val="24"/>
          <w:szCs w:val="24"/>
          <w:lang w:val="sr-Cyrl-RS"/>
        </w:rPr>
        <w:t>и</w:t>
      </w:r>
      <w:r w:rsidR="00D42E95">
        <w:rPr>
          <w:rFonts w:ascii="Times New Roman" w:hAnsi="Times New Roman"/>
          <w:sz w:val="24"/>
          <w:szCs w:val="24"/>
        </w:rPr>
        <w:t xml:space="preserve"> 37</w:t>
      </w:r>
      <w:r w:rsidR="00D42E95">
        <w:rPr>
          <w:rFonts w:ascii="Times New Roman" w:hAnsi="Times New Roman"/>
          <w:sz w:val="24"/>
          <w:szCs w:val="24"/>
          <w:lang w:val="sr-Latn-RS"/>
        </w:rPr>
        <w:t>/19</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Закон о буџетском систему („Службени гласник РС“, бр. 54/09, 73/10, 101/10, 101/11, 93/12, 62/13 </w:t>
      </w:r>
      <w:r w:rsidR="00B4138D">
        <w:rPr>
          <w:rFonts w:ascii="Times New Roman" w:hAnsi="Times New Roman"/>
          <w:sz w:val="24"/>
          <w:szCs w:val="24"/>
          <w:lang w:val="sr-Cyrl-CS"/>
        </w:rPr>
        <w:t>и 63/13 - испр, 108/13, 142/14,</w:t>
      </w:r>
      <w:r>
        <w:rPr>
          <w:rFonts w:ascii="Times New Roman" w:hAnsi="Times New Roman"/>
          <w:sz w:val="24"/>
          <w:szCs w:val="24"/>
          <w:lang w:val="sr-Cyrl-CS"/>
        </w:rPr>
        <w:t xml:space="preserve"> 68/15 - др. Закон</w:t>
      </w:r>
      <w:r w:rsidR="00D42E95">
        <w:rPr>
          <w:rFonts w:ascii="Times New Roman" w:hAnsi="Times New Roman"/>
          <w:sz w:val="24"/>
          <w:szCs w:val="24"/>
          <w:lang w:val="sr-Cyrl-RS"/>
        </w:rPr>
        <w:t>, 103/15,</w:t>
      </w:r>
      <w:r>
        <w:rPr>
          <w:rFonts w:ascii="Times New Roman" w:hAnsi="Times New Roman"/>
          <w:sz w:val="24"/>
          <w:szCs w:val="24"/>
          <w:lang w:val="sr-Cyrl-RS"/>
        </w:rPr>
        <w:t xml:space="preserve"> 99/16</w:t>
      </w:r>
      <w:r w:rsidR="00B4138D">
        <w:rPr>
          <w:rFonts w:ascii="Times New Roman" w:hAnsi="Times New Roman"/>
          <w:sz w:val="24"/>
          <w:szCs w:val="24"/>
          <w:lang w:val="sr-Cyrl-RS"/>
        </w:rPr>
        <w:t>, 113/17, 95/18 и 31/19</w:t>
      </w:r>
      <w:r>
        <w:rPr>
          <w:rFonts w:ascii="Times New Roman" w:hAnsi="Times New Roman"/>
          <w:sz w:val="24"/>
          <w:szCs w:val="24"/>
          <w:lang w:val="sr-Cyrl-CS"/>
        </w:rPr>
        <w:t>)</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Закон о јавним набавкама („Службени гласник РС“, бр. 124/12, 14/15 и 68/15)</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рачуноводству („Службени гласник РС“, број 62/13</w:t>
      </w:r>
      <w:r w:rsidR="00B4138D">
        <w:rPr>
          <w:rFonts w:ascii="Times New Roman" w:hAnsi="Times New Roman"/>
          <w:sz w:val="24"/>
          <w:szCs w:val="24"/>
          <w:lang w:val="sr-Cyrl-CS"/>
        </w:rPr>
        <w:t xml:space="preserve"> и 30/18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ревизији („Службени гласник РС“, број 62/13</w:t>
      </w:r>
      <w:r w:rsidR="00B4138D">
        <w:rPr>
          <w:rFonts w:ascii="Times New Roman" w:hAnsi="Times New Roman"/>
          <w:sz w:val="24"/>
          <w:szCs w:val="24"/>
          <w:lang w:val="sr-Cyrl-CS"/>
        </w:rPr>
        <w:t xml:space="preserve"> и 30/18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Закон о локалној самоуправи („Службени гласник РС“, </w:t>
      </w:r>
      <w:r w:rsidR="00B4138D">
        <w:rPr>
          <w:rFonts w:ascii="Times New Roman" w:hAnsi="Times New Roman"/>
          <w:sz w:val="24"/>
          <w:szCs w:val="24"/>
          <w:lang w:val="sr-Cyrl-CS"/>
        </w:rPr>
        <w:t>бр. 129/07,  83/14 - др. Закон,</w:t>
      </w:r>
      <w:r>
        <w:rPr>
          <w:rFonts w:ascii="Times New Roman" w:hAnsi="Times New Roman"/>
          <w:sz w:val="24"/>
          <w:szCs w:val="24"/>
          <w:lang w:val="sr-Cyrl-CS"/>
        </w:rPr>
        <w:t xml:space="preserve"> 101/16 – др. Закон</w:t>
      </w:r>
      <w:r w:rsidR="00B4138D">
        <w:rPr>
          <w:rFonts w:ascii="Times New Roman" w:hAnsi="Times New Roman"/>
          <w:sz w:val="24"/>
          <w:szCs w:val="24"/>
          <w:lang w:val="sr-Cyrl-CS"/>
        </w:rPr>
        <w:t xml:space="preserve"> и 47/18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финансирању локалне самоуправе („Службени гласник РС“, бр. 62/06, 47/11, 93/12, 99/13 - усклађени дин. изн., 125/14 - усклађени дин. из</w:t>
      </w:r>
      <w:r w:rsidR="00B4138D">
        <w:rPr>
          <w:rFonts w:ascii="Times New Roman" w:hAnsi="Times New Roman"/>
          <w:sz w:val="24"/>
          <w:szCs w:val="24"/>
          <w:lang w:val="sr-Cyrl-CS"/>
        </w:rPr>
        <w:t>н., 95/15 - усклађени дин.изн.,</w:t>
      </w:r>
      <w:r>
        <w:rPr>
          <w:rFonts w:ascii="Times New Roman" w:hAnsi="Times New Roman"/>
          <w:sz w:val="24"/>
          <w:szCs w:val="24"/>
          <w:lang w:val="sr-Cyrl-CS"/>
        </w:rPr>
        <w:t xml:space="preserve"> 91/16 - усклађени дин.изн.</w:t>
      </w:r>
      <w:r w:rsidR="00B4138D">
        <w:rPr>
          <w:rFonts w:ascii="Times New Roman" w:hAnsi="Times New Roman"/>
          <w:sz w:val="24"/>
          <w:szCs w:val="24"/>
          <w:lang w:val="sr-Cyrl-CS"/>
        </w:rPr>
        <w:t xml:space="preserve"> 96/17 и 89/18</w:t>
      </w:r>
      <w:r>
        <w:rPr>
          <w:rFonts w:ascii="Times New Roman" w:hAnsi="Times New Roman"/>
          <w:sz w:val="24"/>
          <w:szCs w:val="24"/>
          <w:lang w:val="sr-Cyrl-CS"/>
        </w:rPr>
        <w:t>)</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Закон о комуналним делатностима („Службени гласник РС“,</w:t>
      </w:r>
      <w:r w:rsidR="00B4138D">
        <w:rPr>
          <w:rFonts w:ascii="Times New Roman" w:hAnsi="Times New Roman"/>
          <w:sz w:val="24"/>
          <w:szCs w:val="24"/>
          <w:lang w:val="sr-Cyrl-CS"/>
        </w:rPr>
        <w:t xml:space="preserve"> број 88/11, 46/14 – одлука УС,</w:t>
      </w:r>
      <w:r>
        <w:rPr>
          <w:rFonts w:ascii="Times New Roman" w:hAnsi="Times New Roman"/>
          <w:sz w:val="24"/>
          <w:szCs w:val="24"/>
          <w:lang w:val="sr-Cyrl-CS"/>
        </w:rPr>
        <w:t xml:space="preserve"> 104/16</w:t>
      </w:r>
      <w:r w:rsidR="00B4138D">
        <w:rPr>
          <w:rFonts w:ascii="Times New Roman" w:hAnsi="Times New Roman"/>
          <w:sz w:val="24"/>
          <w:szCs w:val="24"/>
          <w:lang w:val="sr-Cyrl-CS"/>
        </w:rPr>
        <w:t xml:space="preserve"> и 95/18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јавној својини („Службени гласник РС“, бр. 72/11, 88/</w:t>
      </w:r>
      <w:r w:rsidR="00B4138D">
        <w:rPr>
          <w:rFonts w:ascii="Times New Roman" w:hAnsi="Times New Roman"/>
          <w:sz w:val="24"/>
          <w:szCs w:val="24"/>
          <w:lang w:val="sr-Cyrl-CS"/>
        </w:rPr>
        <w:t>13, 105/14, 104/16 – др. Закон,</w:t>
      </w:r>
      <w:r>
        <w:rPr>
          <w:rFonts w:ascii="Times New Roman" w:hAnsi="Times New Roman"/>
          <w:sz w:val="24"/>
          <w:szCs w:val="24"/>
          <w:lang w:val="sr-Cyrl-CS"/>
        </w:rPr>
        <w:t xml:space="preserve"> 108/17</w:t>
      </w:r>
      <w:r w:rsidR="00B4138D">
        <w:rPr>
          <w:rFonts w:ascii="Times New Roman" w:hAnsi="Times New Roman"/>
          <w:sz w:val="24"/>
          <w:szCs w:val="24"/>
          <w:lang w:val="sr-Cyrl-CS"/>
        </w:rPr>
        <w:t>, 113/17 и 95/18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заштити животне средине („Службени гласник РС“, бр. 135/04, 36/09, 36/09 - др.закон, 72/09 - др.закон и 43/11 - одлука УС и 14/16)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планирању и изградњи („Службени гласник РС“, бр. 72/09, 81/09 - испр., 64/10 - одлука УС, 24/11, 121/12, 42/13 - одлука УС, 50/13 - одлука УС, 98/</w:t>
      </w:r>
      <w:r w:rsidR="00B4138D">
        <w:rPr>
          <w:rFonts w:ascii="Times New Roman" w:hAnsi="Times New Roman"/>
          <w:sz w:val="24"/>
          <w:szCs w:val="24"/>
          <w:lang w:val="sr-Cyrl-CS"/>
        </w:rPr>
        <w:t>13 - одлука УС, 132/14, 145/14,</w:t>
      </w:r>
      <w:r>
        <w:rPr>
          <w:rFonts w:ascii="Times New Roman" w:hAnsi="Times New Roman"/>
          <w:sz w:val="24"/>
          <w:szCs w:val="24"/>
          <w:lang w:val="sr-Cyrl-CS"/>
        </w:rPr>
        <w:t xml:space="preserve"> 65/17 – Одлука УС</w:t>
      </w:r>
      <w:r w:rsidR="00B4138D">
        <w:rPr>
          <w:rFonts w:ascii="Times New Roman" w:hAnsi="Times New Roman"/>
          <w:sz w:val="24"/>
          <w:szCs w:val="24"/>
          <w:lang w:val="sr-Cyrl-CS"/>
        </w:rPr>
        <w:t>, 83/18, 31/19 и 39/19</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општем управном поступку („Службени лист СРЈ“, бр. 33/97 и 31/01 и „Службени гласник РС“, број 18/16)</w:t>
      </w:r>
    </w:p>
    <w:p w:rsidR="001520AF" w:rsidRDefault="001520AF" w:rsidP="001520AF">
      <w:pPr>
        <w:spacing w:line="240" w:lineRule="auto"/>
        <w:ind w:firstLine="708"/>
        <w:jc w:val="both"/>
        <w:rPr>
          <w:rFonts w:ascii="Times New Roman" w:hAnsi="Times New Roman"/>
          <w:sz w:val="24"/>
          <w:szCs w:val="24"/>
          <w:lang w:val="sr-Cyrl-CS" w:eastAsia="sr-Latn-CS"/>
        </w:rPr>
      </w:pPr>
      <w:r>
        <w:rPr>
          <w:rFonts w:ascii="Times New Roman" w:hAnsi="Times New Roman"/>
          <w:sz w:val="24"/>
          <w:szCs w:val="24"/>
          <w:lang w:val="sr-Cyrl-CS"/>
        </w:rPr>
        <w:t>- Закон о експропријацији („Службени гласник РС“, број 53/95, „</w:t>
      </w:r>
      <w:r>
        <w:rPr>
          <w:rFonts w:ascii="Times New Roman" w:hAnsi="Times New Roman"/>
          <w:sz w:val="24"/>
          <w:szCs w:val="24"/>
          <w:lang w:val="sr-Cyrl-CS" w:eastAsia="sr-Latn-CS"/>
        </w:rPr>
        <w:t>Службени лист СРЈ“, број</w:t>
      </w:r>
      <w:r>
        <w:rPr>
          <w:rFonts w:ascii="Times New Roman" w:hAnsi="Times New Roman"/>
          <w:sz w:val="24"/>
          <w:szCs w:val="24"/>
          <w:lang w:val="sr-Latn-CS" w:eastAsia="sr-Latn-CS"/>
        </w:rPr>
        <w:t xml:space="preserve"> 16/01 </w:t>
      </w:r>
      <w:r>
        <w:rPr>
          <w:rFonts w:ascii="Times New Roman" w:hAnsi="Times New Roman"/>
          <w:sz w:val="24"/>
          <w:szCs w:val="24"/>
          <w:lang w:val="sr-Cyrl-RS" w:eastAsia="sr-Latn-CS"/>
        </w:rPr>
        <w:t>-</w:t>
      </w:r>
      <w:r>
        <w:rPr>
          <w:rFonts w:ascii="Times New Roman" w:hAnsi="Times New Roman"/>
          <w:sz w:val="24"/>
          <w:szCs w:val="24"/>
          <w:lang w:val="sr-Latn-CS" w:eastAsia="sr-Latn-CS"/>
        </w:rPr>
        <w:t xml:space="preserve"> </w:t>
      </w:r>
      <w:r>
        <w:rPr>
          <w:rFonts w:ascii="Times New Roman" w:hAnsi="Times New Roman"/>
          <w:sz w:val="24"/>
          <w:szCs w:val="24"/>
          <w:lang w:val="sr-Cyrl-CS" w:eastAsia="sr-Latn-CS"/>
        </w:rPr>
        <w:t>одлука СУС и „Службени гласник РС“ бр</w:t>
      </w:r>
      <w:r>
        <w:rPr>
          <w:rFonts w:ascii="Times New Roman" w:hAnsi="Times New Roman"/>
          <w:sz w:val="24"/>
          <w:szCs w:val="24"/>
          <w:lang w:val="sr-Latn-CS" w:eastAsia="sr-Latn-CS"/>
        </w:rPr>
        <w:t>.</w:t>
      </w:r>
      <w:r>
        <w:rPr>
          <w:rFonts w:ascii="Times New Roman" w:hAnsi="Times New Roman"/>
          <w:sz w:val="24"/>
          <w:szCs w:val="24"/>
          <w:lang w:val="sr-Cyrl-CS" w:eastAsia="sr-Latn-CS"/>
        </w:rPr>
        <w:t xml:space="preserve"> 20/09, 55/13 - одлука УС и 106/16 – аутентично тумачење</w:t>
      </w:r>
      <w:r>
        <w:rPr>
          <w:rFonts w:ascii="Times New Roman" w:hAnsi="Times New Roman"/>
          <w:sz w:val="24"/>
          <w:szCs w:val="24"/>
          <w:lang w:val="sr-Latn-CS" w:eastAsia="sr-Latn-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државном премеру и катастру („Службени гласник РС“, бр. 72/09, 18/10,  65/13 и 15/15 - одлука УС, 96/15 и 47/17– аутентично тумачење)</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парничном поступку („Службени гласник РС“, бр. 72/11, 49/13 - одлука УС, 74/13 - одлука УС, 55/14 и 15/15 – Одлука УС)</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извршењу и обезбеђењу („Службени гласник РС“, бр. 106/15 и 106/16 - аутентично тумачење)</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стечају („Службени гласник РС“, бр. 104/09, 99/11 -</w:t>
      </w:r>
      <w:r w:rsidR="00AC1E4D">
        <w:rPr>
          <w:rFonts w:ascii="Times New Roman" w:hAnsi="Times New Roman"/>
          <w:sz w:val="24"/>
          <w:szCs w:val="24"/>
          <w:lang w:val="sr-Cyrl-CS"/>
        </w:rPr>
        <w:t xml:space="preserve"> др. Закон и 71/12 - одлука УС,</w:t>
      </w:r>
      <w:r>
        <w:rPr>
          <w:rFonts w:ascii="Times New Roman" w:hAnsi="Times New Roman"/>
          <w:sz w:val="24"/>
          <w:szCs w:val="24"/>
          <w:lang w:val="sr-Cyrl-CS"/>
        </w:rPr>
        <w:t xml:space="preserve"> 83/14</w:t>
      </w:r>
      <w:r w:rsidR="00AC1E4D">
        <w:rPr>
          <w:rFonts w:ascii="Times New Roman" w:hAnsi="Times New Roman"/>
          <w:sz w:val="24"/>
          <w:szCs w:val="24"/>
          <w:lang w:val="sr-Cyrl-CS"/>
        </w:rPr>
        <w:t>, 113/17, 44/18 и 95/18</w:t>
      </w:r>
      <w:r>
        <w:rPr>
          <w:rFonts w:ascii="Times New Roman" w:hAnsi="Times New Roman"/>
          <w:sz w:val="24"/>
          <w:szCs w:val="24"/>
          <w:lang w:val="sr-Cyrl-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слободном приступу информацијама од јавног значаја („Службени гласник РС“, бр. 120/04, 54/07, 104/09 и 36/10)</w:t>
      </w:r>
    </w:p>
    <w:p w:rsidR="001520AF" w:rsidRP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Уредба о начину и контроли обрачуна и исплате зарада у јавним предузећима („Службени гласник РС“, број </w:t>
      </w:r>
      <w:r>
        <w:rPr>
          <w:rFonts w:ascii="Times New Roman" w:hAnsi="Times New Roman"/>
          <w:sz w:val="24"/>
          <w:szCs w:val="24"/>
          <w:lang w:val="sr-Latn-RS"/>
        </w:rPr>
        <w:t>27</w:t>
      </w:r>
      <w:r>
        <w:rPr>
          <w:rFonts w:ascii="Times New Roman" w:hAnsi="Times New Roman"/>
          <w:sz w:val="24"/>
          <w:szCs w:val="24"/>
          <w:lang w:val="sr-Cyrl-CS"/>
        </w:rPr>
        <w:t>/</w:t>
      </w:r>
      <w:r>
        <w:rPr>
          <w:rFonts w:ascii="Times New Roman" w:hAnsi="Times New Roman"/>
          <w:sz w:val="24"/>
          <w:szCs w:val="24"/>
          <w:lang w:val="sr-Latn-RS"/>
        </w:rPr>
        <w:t>14</w:t>
      </w:r>
      <w:r>
        <w:rPr>
          <w:rFonts w:ascii="Times New Roman" w:hAnsi="Times New Roman"/>
          <w:sz w:val="24"/>
          <w:szCs w:val="24"/>
          <w:lang w:val="sr-Cyrl-CS"/>
        </w:rPr>
        <w:t>)</w:t>
      </w:r>
      <w:r>
        <w:rPr>
          <w:rFonts w:ascii="Times New Roman" w:hAnsi="Times New Roman"/>
          <w:color w:val="FF0000"/>
          <w:sz w:val="24"/>
          <w:szCs w:val="24"/>
          <w:lang w:val="sr-Cyrl-CS"/>
        </w:rPr>
        <w:t xml:space="preserve"> </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Правилник о садржини и обрасцу захтева за издавање водних аката и садржини мишљења у поступку издавања водних услова („Службени гласник РС“, бр. 72/17)</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ab/>
        <w:t>- Наредба о утврђивању Оперативног плана за одбрану од поплава за 2017. годину („Службени гласник РС“, бр. 5/17 и 71/17)</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 Правилник о обавезним елементима </w:t>
      </w:r>
      <w:r>
        <w:rPr>
          <w:rFonts w:ascii="Times New Roman" w:hAnsi="Times New Roman"/>
          <w:b/>
          <w:sz w:val="24"/>
          <w:szCs w:val="24"/>
          <w:lang w:val="sr-Cyrl-CS"/>
        </w:rPr>
        <w:t xml:space="preserve"> </w:t>
      </w:r>
      <w:r>
        <w:rPr>
          <w:rFonts w:ascii="Times New Roman" w:hAnsi="Times New Roman"/>
          <w:sz w:val="24"/>
          <w:szCs w:val="24"/>
          <w:lang w:val="sr-Cyrl-CS"/>
        </w:rPr>
        <w:t>конкурсне документације у поступцима јавних набавки и начину доказивања испуњености услова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lastRenderedPageBreak/>
        <w:t>- Правилник о садржини акта којим се уређује поступак јавне набавке унутар наручиоца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именама и допунама Правилника о уређењу поступка јавне набавке у Јавном водопривредном предузећу „Београдводе“, Београд</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Правилник о садржини одлуке о спровођењу поступка јавне набавке од стране више наручилаца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форми плана јавних набавки и начину објављивања плана јавних набавки на порталу јавних набавки</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форми и садржини захтева за мишљење о основаности примене преговарачког поступка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начину и програму стручног оспособљавања и начину полагања стручног испита за службеника за јавне набавке</w:t>
      </w:r>
    </w:p>
    <w:p w:rsidR="001520AF" w:rsidRDefault="001520AF" w:rsidP="001520AF">
      <w:pPr>
        <w:suppressAutoHyphens/>
        <w:autoSpaceDN w:val="0"/>
        <w:spacing w:line="240" w:lineRule="auto"/>
        <w:ind w:firstLine="70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Правилник о рачуноводству и рачуноводственим политикама</w:t>
      </w:r>
    </w:p>
    <w:p w:rsidR="001520AF" w:rsidRDefault="001520AF" w:rsidP="001520AF">
      <w:pPr>
        <w:suppressAutoHyphens/>
        <w:autoSpaceDN w:val="0"/>
        <w:spacing w:line="240" w:lineRule="auto"/>
        <w:ind w:firstLine="70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Правилник о поступању са расходованом имовином</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коришћењу средстава за репрезентацију</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потрошњи горива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поступању са пнеуматицима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употреби алата и ситног инвентара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донацијама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додели солидарне помоћи</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организацији и спровођењу пописа имовине и обавеза и усклађивања књиговодственог стања са стварним стањем у ЈВП „Београдводе“, Београд</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давању на коришћење водног земљишта на територији града Београда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употреби телефона за службене потребе</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условима и начину коришћења службених возила</w:t>
      </w:r>
    </w:p>
    <w:p w:rsidR="001520AF" w:rsidRDefault="001520AF" w:rsidP="001520AF">
      <w:pPr>
        <w:spacing w:line="240" w:lineRule="auto"/>
        <w:ind w:firstLine="540"/>
        <w:jc w:val="both"/>
        <w:rPr>
          <w:rFonts w:ascii="Times New Roman" w:hAnsi="Times New Roman"/>
          <w:sz w:val="24"/>
          <w:szCs w:val="24"/>
          <w:lang w:val="sr-Cyrl-CS"/>
        </w:rPr>
      </w:pPr>
      <w:r>
        <w:rPr>
          <w:rFonts w:ascii="Times New Roman" w:hAnsi="Times New Roman"/>
          <w:sz w:val="24"/>
          <w:szCs w:val="24"/>
          <w:lang w:val="sr-Cyrl-CS"/>
        </w:rPr>
        <w:t xml:space="preserve">   -Правилник о безбедности информационо – комуникационог система ЈВП „Београдводе“, Београд</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Упутство о примени електронског печата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Интерни план за спречавање корупције у јавним набавкама</w:t>
      </w:r>
    </w:p>
    <w:p w:rsidR="001C47EF" w:rsidRDefault="001C47E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увећању и умањењу зараде запослених у ЈВП „Београдводе“</w:t>
      </w:r>
    </w:p>
    <w:p w:rsidR="001C47EF" w:rsidRDefault="001C47E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начину и условима продаје дрвних сортимената из надлежности ЈВП „Београдводе“</w:t>
      </w:r>
    </w:p>
    <w:p w:rsidR="001C47EF" w:rsidRDefault="001C47E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-Правилник о поступању, начину и условима продаје опреме</w:t>
      </w:r>
    </w:p>
    <w:p w:rsidR="001C47EF" w:rsidRDefault="001C47E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-Правилник о коришћењу радне одеће и обуће у службене сврхе</w:t>
      </w:r>
    </w:p>
    <w:p w:rsidR="001520AF" w:rsidRDefault="001520AF" w:rsidP="001520AF">
      <w:pPr>
        <w:spacing w:line="240" w:lineRule="auto"/>
        <w:ind w:left="708"/>
        <w:jc w:val="both"/>
        <w:rPr>
          <w:lang w:val="sr-Cyrl-CS"/>
        </w:rPr>
      </w:pPr>
    </w:p>
    <w:p w:rsidR="00D5541E" w:rsidRPr="008853EE" w:rsidRDefault="003568CE" w:rsidP="003568CE">
      <w:pPr>
        <w:rPr>
          <w:rFonts w:ascii="Times New Roman" w:hAnsi="Times New Roman"/>
          <w:b/>
          <w:sz w:val="28"/>
          <w:szCs w:val="28"/>
          <w:u w:val="single"/>
          <w:lang w:val="sr-Latn-RS"/>
        </w:rPr>
      </w:pPr>
      <w:r>
        <w:rPr>
          <w:rFonts w:ascii="Times New Roman" w:hAnsi="Times New Roman"/>
          <w:b/>
          <w:sz w:val="24"/>
          <w:szCs w:val="24"/>
          <w:u w:val="single"/>
          <w:lang w:val="sr-Cyrl-RS"/>
        </w:rPr>
        <w:t>1.1.</w:t>
      </w:r>
      <w:r w:rsidR="00D5541E" w:rsidRPr="008853EE">
        <w:rPr>
          <w:rFonts w:ascii="Times New Roman" w:hAnsi="Times New Roman"/>
          <w:b/>
          <w:sz w:val="28"/>
          <w:szCs w:val="28"/>
          <w:u w:val="single"/>
          <w:lang w:val="sr-Cyrl-RS"/>
        </w:rPr>
        <w:t>Средњо</w:t>
      </w:r>
      <w:r w:rsidR="00D5541E" w:rsidRPr="008853EE">
        <w:rPr>
          <w:rFonts w:ascii="Times New Roman" w:hAnsi="Times New Roman"/>
          <w:b/>
          <w:sz w:val="28"/>
          <w:szCs w:val="28"/>
          <w:u w:val="single"/>
          <w:lang w:val="sr-Cyrl-CS"/>
        </w:rPr>
        <w:t xml:space="preserve">рочни план пословне стратегије и развоја предузећа </w:t>
      </w:r>
      <w:r w:rsidRPr="008853EE">
        <w:rPr>
          <w:rFonts w:ascii="Times New Roman" w:hAnsi="Times New Roman"/>
          <w:b/>
          <w:sz w:val="28"/>
          <w:szCs w:val="28"/>
          <w:u w:val="single"/>
          <w:lang w:val="sr-Cyrl-RS"/>
        </w:rPr>
        <w:t xml:space="preserve">Јавног </w:t>
      </w:r>
      <w:r w:rsidR="00D5541E" w:rsidRPr="008853EE">
        <w:rPr>
          <w:rFonts w:ascii="Times New Roman" w:hAnsi="Times New Roman"/>
          <w:b/>
          <w:sz w:val="28"/>
          <w:szCs w:val="28"/>
          <w:u w:val="single"/>
          <w:lang w:val="sr-Cyrl-RS"/>
        </w:rPr>
        <w:t>водопривредног предузећа</w:t>
      </w:r>
      <w:r w:rsidR="00D5541E" w:rsidRPr="008853EE">
        <w:rPr>
          <w:rFonts w:ascii="Times New Roman" w:hAnsi="Times New Roman"/>
          <w:b/>
          <w:sz w:val="28"/>
          <w:szCs w:val="28"/>
          <w:u w:val="single"/>
          <w:lang w:val="sr-Cyrl-CS"/>
        </w:rPr>
        <w:t xml:space="preserve"> „Београдводе“ (2020. – 2024.)</w:t>
      </w:r>
    </w:p>
    <w:p w:rsidR="00D5541E" w:rsidRDefault="00D5541E" w:rsidP="00D5541E">
      <w:pPr>
        <w:jc w:val="center"/>
        <w:rPr>
          <w:rFonts w:ascii="Times New Roman" w:hAnsi="Times New Roman"/>
          <w:b/>
          <w:sz w:val="24"/>
          <w:szCs w:val="24"/>
          <w:u w:val="single"/>
          <w:lang w:val="sr-Latn-RS"/>
        </w:rPr>
      </w:pPr>
    </w:p>
    <w:p w:rsidR="00D5541E" w:rsidRPr="00F0778E" w:rsidRDefault="00D5541E" w:rsidP="00D5541E">
      <w:pPr>
        <w:numPr>
          <w:ilvl w:val="0"/>
          <w:numId w:val="35"/>
        </w:numPr>
        <w:spacing w:after="200" w:line="276" w:lineRule="auto"/>
        <w:rPr>
          <w:rFonts w:ascii="Times New Roman" w:hAnsi="Times New Roman"/>
          <w:b/>
          <w:sz w:val="24"/>
          <w:szCs w:val="24"/>
          <w:u w:val="single"/>
          <w:lang w:val="sr-Latn-RS"/>
        </w:rPr>
      </w:pPr>
      <w:r>
        <w:rPr>
          <w:rFonts w:ascii="Times New Roman" w:hAnsi="Times New Roman"/>
          <w:b/>
          <w:sz w:val="24"/>
          <w:szCs w:val="24"/>
          <w:lang w:val="sr-Cyrl-RS"/>
        </w:rPr>
        <w:t>Основни подаци о предузећу</w:t>
      </w:r>
    </w:p>
    <w:p w:rsidR="00D5541E" w:rsidRDefault="00D5541E" w:rsidP="00D5541E">
      <w:pPr>
        <w:pStyle w:val="Pasussalistom"/>
        <w:numPr>
          <w:ilvl w:val="0"/>
          <w:numId w:val="34"/>
        </w:numPr>
        <w:suppressAutoHyphens w:val="0"/>
        <w:autoSpaceDN/>
        <w:spacing w:after="200" w:line="276" w:lineRule="auto"/>
        <w:jc w:val="both"/>
        <w:textAlignment w:val="auto"/>
        <w:rPr>
          <w:lang w:val="sr-Cyrl-RS"/>
        </w:rPr>
      </w:pPr>
      <w:r>
        <w:rPr>
          <w:lang w:val="sr-Cyrl-RS"/>
        </w:rPr>
        <w:t xml:space="preserve">Јавно водопривредно предузеће „Београдводе“, Београд, ул. Светозара Ћоровића бр. 15 основано је од стране града Београда одлуком о организовању Јавног водопривредног предузећа „Београдводе“ Број: 3-10/08-С коју је донела Скупштина </w:t>
      </w:r>
      <w:r>
        <w:rPr>
          <w:lang w:val="sr-Cyrl-RS"/>
        </w:rPr>
        <w:lastRenderedPageBreak/>
        <w:t>града Београда на седници одржаној дана 29. фебруара 2008. године, а која је објављена у „Службеном листу града Београда“, број 2/08 од 13.03.2008. године.</w:t>
      </w:r>
    </w:p>
    <w:p w:rsidR="00D5541E" w:rsidRDefault="00D5541E" w:rsidP="00D5541E">
      <w:pPr>
        <w:pStyle w:val="Pasussalistom"/>
        <w:numPr>
          <w:ilvl w:val="0"/>
          <w:numId w:val="34"/>
        </w:numPr>
        <w:suppressAutoHyphens w:val="0"/>
        <w:autoSpaceDN/>
        <w:spacing w:after="200" w:line="276" w:lineRule="auto"/>
        <w:jc w:val="both"/>
        <w:textAlignment w:val="auto"/>
        <w:rPr>
          <w:lang w:val="sr-Cyrl-RS"/>
        </w:rPr>
      </w:pPr>
      <w:r>
        <w:rPr>
          <w:lang w:val="sr-Cyrl-RS"/>
        </w:rPr>
        <w:t>Предузеће обавља као претежну делатност 4291 - изградња хидротехничких објеката у области водопривреде као делатност од општег интереса.</w:t>
      </w:r>
    </w:p>
    <w:p w:rsidR="00D5541E" w:rsidRDefault="00D5541E" w:rsidP="00D5541E">
      <w:pPr>
        <w:pStyle w:val="Pasussalistom"/>
        <w:numPr>
          <w:ilvl w:val="0"/>
          <w:numId w:val="34"/>
        </w:numPr>
        <w:suppressAutoHyphens w:val="0"/>
        <w:autoSpaceDN/>
        <w:spacing w:after="200" w:line="276" w:lineRule="auto"/>
        <w:jc w:val="both"/>
        <w:textAlignment w:val="auto"/>
        <w:rPr>
          <w:lang w:val="sr-Cyrl-CS"/>
        </w:rPr>
      </w:pPr>
      <w:r w:rsidRPr="00436E8B">
        <w:rPr>
          <w:lang w:val="sr-Cyrl-CS"/>
        </w:rPr>
        <w:t>Основни капитал предузећа износи 82.860.000,00 динара</w:t>
      </w:r>
      <w:r>
        <w:rPr>
          <w:lang w:val="sr-Cyrl-CS"/>
        </w:rPr>
        <w:t xml:space="preserve">. </w:t>
      </w:r>
      <w:r w:rsidRPr="00436E8B">
        <w:rPr>
          <w:lang w:val="sr-Cyrl-CS"/>
        </w:rPr>
        <w:t>Износ основног</w:t>
      </w:r>
      <w:r>
        <w:rPr>
          <w:lang w:val="sr-Cyrl-CS"/>
        </w:rPr>
        <w:t xml:space="preserve"> капитала</w:t>
      </w:r>
      <w:r w:rsidRPr="00436E8B">
        <w:rPr>
          <w:lang w:val="sr-Cyrl-CS"/>
        </w:rPr>
        <w:t xml:space="preserve"> уписан је у одговарајући регистар Агенције за привредне регистре и уплаћен је у целости.</w:t>
      </w:r>
    </w:p>
    <w:p w:rsidR="00D5541E" w:rsidRPr="00436E8B" w:rsidRDefault="00D5541E" w:rsidP="00D5541E">
      <w:pPr>
        <w:pStyle w:val="Pasussalistom"/>
        <w:numPr>
          <w:ilvl w:val="0"/>
          <w:numId w:val="34"/>
        </w:numPr>
        <w:suppressAutoHyphens w:val="0"/>
        <w:autoSpaceDN/>
        <w:spacing w:after="200" w:line="276" w:lineRule="auto"/>
        <w:jc w:val="both"/>
        <w:textAlignment w:val="auto"/>
        <w:rPr>
          <w:lang w:val="sr-Cyrl-RS"/>
        </w:rPr>
      </w:pPr>
      <w:r w:rsidRPr="00436E8B">
        <w:rPr>
          <w:lang w:val="sr-Cyrl-CS"/>
        </w:rPr>
        <w:t xml:space="preserve"> Закон</w:t>
      </w:r>
      <w:r w:rsidRPr="00436E8B">
        <w:rPr>
          <w:lang w:val="sr-Cyrl-RS"/>
        </w:rPr>
        <w:t xml:space="preserve">и, </w:t>
      </w:r>
      <w:r>
        <w:rPr>
          <w:lang w:val="sr-Cyrl-RS"/>
        </w:rPr>
        <w:t>подзаконска и интерна акта, које</w:t>
      </w:r>
      <w:r w:rsidRPr="00436E8B">
        <w:rPr>
          <w:lang w:val="sr-Cyrl-RS"/>
        </w:rPr>
        <w:t xml:space="preserve"> Јавно водопривредно предузеће „Београдводе“, Београд примењује у свом пословању</w:t>
      </w:r>
      <w:r>
        <w:rPr>
          <w:lang w:val="sr-Cyrl-RS"/>
        </w:rPr>
        <w:t xml:space="preserve"> су</w:t>
      </w:r>
      <w:r w:rsidRPr="00436E8B">
        <w:rPr>
          <w:lang w:val="sr-Cyrl-RS"/>
        </w:rPr>
        <w:t>:</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водама („Службени гласник РС“, бр. 30/10, 93/12</w:t>
      </w:r>
      <w:r>
        <w:rPr>
          <w:rFonts w:ascii="Times New Roman" w:hAnsi="Times New Roman"/>
          <w:sz w:val="24"/>
          <w:szCs w:val="24"/>
          <w:lang w:val="sr-Cyrl-CS"/>
        </w:rPr>
        <w:t xml:space="preserve"> и 101/16</w:t>
      </w:r>
      <w:r w:rsidRPr="00436E8B">
        <w:rPr>
          <w:rFonts w:ascii="Times New Roman" w:hAnsi="Times New Roman"/>
          <w:sz w:val="24"/>
          <w:szCs w:val="24"/>
          <w:lang w:val="sr-Cyrl-CS"/>
        </w:rPr>
        <w:t>)</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јавним предузећима („Службени гласник РС“, бр. 15/2016)</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главном граду („Службени гласник РС“, бр. 129/07, 83/14 - др. Закон)</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буџетском систему („Службени гласник РС“, бр. 54/09, 73/10, 101/10, 101/11, 93/12, 62/13 и 63/13 - испр, 108/13, 142/14 и 68/15 - др. Закон</w:t>
      </w:r>
      <w:r w:rsidRPr="00436E8B">
        <w:rPr>
          <w:rFonts w:ascii="Times New Roman" w:hAnsi="Times New Roman"/>
          <w:sz w:val="24"/>
          <w:szCs w:val="24"/>
        </w:rPr>
        <w:t xml:space="preserve"> </w:t>
      </w:r>
      <w:r w:rsidRPr="00436E8B">
        <w:rPr>
          <w:rFonts w:ascii="Times New Roman" w:hAnsi="Times New Roman"/>
          <w:sz w:val="24"/>
          <w:szCs w:val="24"/>
          <w:lang w:val="sr-Cyrl-RS"/>
        </w:rPr>
        <w:t>и 103/15</w:t>
      </w:r>
      <w:r w:rsidRPr="00436E8B">
        <w:rPr>
          <w:rFonts w:ascii="Times New Roman" w:hAnsi="Times New Roman"/>
          <w:sz w:val="24"/>
          <w:szCs w:val="24"/>
          <w:lang w:val="sr-Cyrl-CS"/>
        </w:rPr>
        <w:t>)</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Закон о јавним набавкама („Службени гласник РС“, бр. 124/12, 14/15 и 68/15)</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рачуноводству („Службени гласник РС“, број 62/13)</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ревизији („Службени гласник РС“, број 62/13)</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локалној самоуправи („Службени гласник РС“, бр. 129/07 и  83/14 - др. Закон)</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финансирању локалне самоуправе („Службени гласник РС“, бр. 62/06, 47/11, 93/12, 99/13 - усклађени дин. изн., 125/14 - усклађени дин. изн. и 95/15 - усклађени дин.изн.)</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Закон о комуналним делатностима („Службени гласник РС“, број 88/11)</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јавној својини („Службени гласник РС“, бр. 72/11, 88/13 и 105/14)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заштити животне средине („Службени гласник РС“, бр. 135/04, 36/09, 36/09 - др.закон, 72/09 - др.закон и 43/11 - одлука УС и 14/16)</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планирању и изградњи („Службени гласник РС“, бр. 72/09, 81/09 - испр., 64/10 - одлука УС, 24/11, 121/12, 42/13 - одлука УС, 50/13 - одлука УС, 98/13 - одлука УС, 132/14 и 145/14)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општем управном поступку („Службени лист СРЈ“, бр. 33/97 и 31/01 и „Службени гласник РС“, број 30/10)</w:t>
      </w:r>
    </w:p>
    <w:p w:rsidR="00D5541E" w:rsidRPr="00436E8B" w:rsidRDefault="00D5541E" w:rsidP="00D5541E">
      <w:pPr>
        <w:spacing w:line="240" w:lineRule="auto"/>
        <w:ind w:firstLine="708"/>
        <w:jc w:val="both"/>
        <w:rPr>
          <w:rFonts w:ascii="Times New Roman" w:hAnsi="Times New Roman"/>
          <w:sz w:val="24"/>
          <w:szCs w:val="24"/>
          <w:lang w:val="sr-Cyrl-CS" w:eastAsia="sr-Latn-CS"/>
        </w:rPr>
      </w:pPr>
      <w:r w:rsidRPr="00436E8B">
        <w:rPr>
          <w:rFonts w:ascii="Times New Roman" w:hAnsi="Times New Roman"/>
          <w:sz w:val="24"/>
          <w:szCs w:val="24"/>
          <w:lang w:val="sr-Cyrl-CS"/>
        </w:rPr>
        <w:t>- Закон о експропријацији („Службени гласник РС“, број 53/95, „</w:t>
      </w:r>
      <w:r w:rsidRPr="00436E8B">
        <w:rPr>
          <w:rFonts w:ascii="Times New Roman" w:hAnsi="Times New Roman"/>
          <w:sz w:val="24"/>
          <w:szCs w:val="24"/>
          <w:lang w:val="sr-Cyrl-CS" w:eastAsia="sr-Latn-CS"/>
        </w:rPr>
        <w:t>Службени лист СРЈ“, број</w:t>
      </w:r>
      <w:r w:rsidRPr="00436E8B">
        <w:rPr>
          <w:rFonts w:ascii="Times New Roman" w:hAnsi="Times New Roman"/>
          <w:sz w:val="24"/>
          <w:szCs w:val="24"/>
          <w:lang w:val="sr-Latn-CS" w:eastAsia="sr-Latn-CS"/>
        </w:rPr>
        <w:t xml:space="preserve"> 16/01 </w:t>
      </w:r>
      <w:r w:rsidRPr="00436E8B">
        <w:rPr>
          <w:rFonts w:ascii="Times New Roman" w:hAnsi="Times New Roman"/>
          <w:sz w:val="24"/>
          <w:szCs w:val="24"/>
          <w:lang w:val="sr-Cyrl-RS" w:eastAsia="sr-Latn-CS"/>
        </w:rPr>
        <w:t>-</w:t>
      </w:r>
      <w:r w:rsidRPr="00436E8B">
        <w:rPr>
          <w:rFonts w:ascii="Times New Roman" w:hAnsi="Times New Roman"/>
          <w:sz w:val="24"/>
          <w:szCs w:val="24"/>
          <w:lang w:val="sr-Latn-CS" w:eastAsia="sr-Latn-CS"/>
        </w:rPr>
        <w:t xml:space="preserve"> </w:t>
      </w:r>
      <w:r w:rsidRPr="00436E8B">
        <w:rPr>
          <w:rFonts w:ascii="Times New Roman" w:hAnsi="Times New Roman"/>
          <w:sz w:val="24"/>
          <w:szCs w:val="24"/>
          <w:lang w:val="sr-Cyrl-CS" w:eastAsia="sr-Latn-CS"/>
        </w:rPr>
        <w:t>одлука СУС и „Службени гласник РС“ бр</w:t>
      </w:r>
      <w:r w:rsidRPr="00436E8B">
        <w:rPr>
          <w:rFonts w:ascii="Times New Roman" w:hAnsi="Times New Roman"/>
          <w:sz w:val="24"/>
          <w:szCs w:val="24"/>
          <w:lang w:val="sr-Latn-CS" w:eastAsia="sr-Latn-CS"/>
        </w:rPr>
        <w:t>.</w:t>
      </w:r>
      <w:r w:rsidRPr="00436E8B">
        <w:rPr>
          <w:rFonts w:ascii="Times New Roman" w:hAnsi="Times New Roman"/>
          <w:sz w:val="24"/>
          <w:szCs w:val="24"/>
          <w:lang w:val="sr-Cyrl-CS" w:eastAsia="sr-Latn-CS"/>
        </w:rPr>
        <w:t xml:space="preserve"> 20/09 и 55/13 - одлука УС</w:t>
      </w:r>
      <w:r w:rsidRPr="00436E8B">
        <w:rPr>
          <w:rFonts w:ascii="Times New Roman" w:hAnsi="Times New Roman"/>
          <w:sz w:val="24"/>
          <w:szCs w:val="24"/>
          <w:lang w:val="sr-Latn-CS" w:eastAsia="sr-Latn-CS"/>
        </w:rPr>
        <w:t>)</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државном премеру и катастру („Службени гласник РС“, бр. 72/09, 18/10,  65/13 и 15/15 - одлука УС и 96/15)</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парничном поступку („Службени гласник РС“, бр. 72/11, 49/13 - одлука УС, 74/13 - одлука УС и 55/14)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извршењу и обезбеђењу („Службени гласник РС“, бр. 106/15)</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стечају („Службени гласник РС“, бр. 104/09, 99/11 - др. Закон и 71/12 - одлука УС, 83/14)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слободном приступу информацијама од јавног значаја („Службени гласник РС“, бр. 120/04, 54/07, 104/09 и 36/10)</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xml:space="preserve">- Уредба о начину и контроли обрачуна и исплате зарада у јавним предузећима („Службени гласник РС“, број </w:t>
      </w:r>
      <w:r w:rsidRPr="00436E8B">
        <w:rPr>
          <w:rFonts w:ascii="Times New Roman" w:hAnsi="Times New Roman"/>
          <w:sz w:val="24"/>
          <w:szCs w:val="24"/>
          <w:lang w:val="sr-Latn-RS"/>
        </w:rPr>
        <w:t>27</w:t>
      </w:r>
      <w:r w:rsidRPr="00436E8B">
        <w:rPr>
          <w:rFonts w:ascii="Times New Roman" w:hAnsi="Times New Roman"/>
          <w:sz w:val="24"/>
          <w:szCs w:val="24"/>
          <w:lang w:val="sr-Cyrl-CS"/>
        </w:rPr>
        <w:t>/</w:t>
      </w:r>
      <w:r w:rsidRPr="00436E8B">
        <w:rPr>
          <w:rFonts w:ascii="Times New Roman" w:hAnsi="Times New Roman"/>
          <w:sz w:val="24"/>
          <w:szCs w:val="24"/>
          <w:lang w:val="sr-Latn-RS"/>
        </w:rPr>
        <w:t>14</w:t>
      </w:r>
      <w:r w:rsidRPr="00436E8B">
        <w:rPr>
          <w:rFonts w:ascii="Times New Roman" w:hAnsi="Times New Roman"/>
          <w:sz w:val="24"/>
          <w:szCs w:val="24"/>
          <w:lang w:val="sr-Cyrl-CS"/>
        </w:rPr>
        <w:t>)</w:t>
      </w:r>
    </w:p>
    <w:p w:rsidR="00D5541E" w:rsidRPr="00436E8B" w:rsidRDefault="00D5541E" w:rsidP="00D5541E">
      <w:pPr>
        <w:spacing w:line="240" w:lineRule="auto"/>
        <w:ind w:firstLine="720"/>
        <w:jc w:val="both"/>
        <w:rPr>
          <w:rFonts w:ascii="Times New Roman" w:hAnsi="Times New Roman"/>
          <w:sz w:val="24"/>
          <w:szCs w:val="24"/>
          <w:lang w:val="sr-Latn-RS"/>
        </w:rPr>
      </w:pPr>
      <w:r w:rsidRPr="00436E8B">
        <w:rPr>
          <w:rFonts w:ascii="Times New Roman" w:hAnsi="Times New Roman"/>
          <w:sz w:val="24"/>
          <w:szCs w:val="24"/>
          <w:lang w:val="sr-Cyrl-CS"/>
        </w:rPr>
        <w:lastRenderedPageBreak/>
        <w:t>- Уредба о поступку привремене обуставе преноса трансферних средстава из буџета Републике Србије јединици локалне самоуправе, односно преноса припадајућег дела пореза на зараде и пореза на добит предузећа аутономној покрајини („Службени гласник РС“, бр. 6/06 и 108/08)</w:t>
      </w:r>
    </w:p>
    <w:p w:rsidR="00D5541E" w:rsidRPr="00436E8B" w:rsidRDefault="00D5541E" w:rsidP="00D5541E">
      <w:pPr>
        <w:spacing w:line="240" w:lineRule="auto"/>
        <w:ind w:firstLine="720"/>
        <w:jc w:val="both"/>
        <w:rPr>
          <w:rFonts w:ascii="Times New Roman" w:hAnsi="Times New Roman"/>
          <w:sz w:val="24"/>
          <w:szCs w:val="24"/>
          <w:lang w:val="sr-Cyrl-RS"/>
        </w:rPr>
      </w:pPr>
      <w:r w:rsidRPr="00436E8B">
        <w:rPr>
          <w:rFonts w:ascii="Times New Roman" w:hAnsi="Times New Roman"/>
          <w:sz w:val="24"/>
          <w:szCs w:val="24"/>
          <w:lang w:val="sr-Latn-RS"/>
        </w:rPr>
        <w:t xml:space="preserve">- </w:t>
      </w:r>
      <w:r w:rsidRPr="00436E8B">
        <w:rPr>
          <w:rFonts w:ascii="Times New Roman" w:hAnsi="Times New Roman"/>
          <w:sz w:val="24"/>
          <w:szCs w:val="24"/>
          <w:lang w:val="sr-Cyrl-RS"/>
        </w:rPr>
        <w:t>Уредба о висини накнада за воде за 2016. годину („Службени гласник РС“, број 10/16)</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Правилник о садржини и обрасцу захтева за издавање водних аката и садржини мишљења у поступку издавања водних услова („Службени гласник РС“, бр. 74/10, 116/12 и 58/14)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Смернице за израду годишњих програма пословања за 2016. годину (Влада Републике Србије, Закључак 05 Број: 023-11810/2015 од 5.11.2015. године)</w:t>
      </w:r>
    </w:p>
    <w:p w:rsidR="00D5541E" w:rsidRPr="00436E8B" w:rsidRDefault="00D5541E" w:rsidP="00D5541E">
      <w:pPr>
        <w:spacing w:line="240" w:lineRule="auto"/>
        <w:jc w:val="both"/>
        <w:rPr>
          <w:rFonts w:ascii="Times New Roman" w:hAnsi="Times New Roman"/>
          <w:sz w:val="24"/>
          <w:szCs w:val="24"/>
          <w:lang w:val="sr-Cyrl-CS"/>
        </w:rPr>
      </w:pPr>
      <w:r w:rsidRPr="00436E8B">
        <w:rPr>
          <w:rFonts w:ascii="Times New Roman" w:hAnsi="Times New Roman"/>
          <w:sz w:val="24"/>
          <w:szCs w:val="24"/>
          <w:lang w:val="sr-Cyrl-CS"/>
        </w:rPr>
        <w:tab/>
        <w:t>- Наредба о утврђивању Оперативног плана за одбрану од поплава за 2016. годину („Службени гласник РС“, бр. 9/16)</w:t>
      </w:r>
    </w:p>
    <w:p w:rsidR="00D5541E" w:rsidRPr="00436E8B" w:rsidRDefault="00D5541E" w:rsidP="00D5541E">
      <w:pPr>
        <w:spacing w:line="240" w:lineRule="auto"/>
        <w:jc w:val="both"/>
        <w:rPr>
          <w:rFonts w:ascii="Times New Roman" w:hAnsi="Times New Roman"/>
          <w:sz w:val="24"/>
          <w:szCs w:val="24"/>
          <w:lang w:val="sr-Cyrl-CS"/>
        </w:rPr>
      </w:pPr>
      <w:r w:rsidRPr="00436E8B">
        <w:rPr>
          <w:rFonts w:ascii="Times New Roman" w:hAnsi="Times New Roman"/>
          <w:sz w:val="24"/>
          <w:szCs w:val="24"/>
          <w:lang w:val="sr-Cyrl-CS"/>
        </w:rPr>
        <w:t xml:space="preserve">             - Правилник о обавезним елементима </w:t>
      </w:r>
      <w:r w:rsidRPr="00436E8B">
        <w:rPr>
          <w:rFonts w:ascii="Times New Roman" w:hAnsi="Times New Roman"/>
          <w:b/>
          <w:sz w:val="24"/>
          <w:szCs w:val="24"/>
          <w:lang w:val="sr-Cyrl-CS"/>
        </w:rPr>
        <w:t xml:space="preserve"> </w:t>
      </w:r>
      <w:r w:rsidRPr="00436E8B">
        <w:rPr>
          <w:rFonts w:ascii="Times New Roman" w:hAnsi="Times New Roman"/>
          <w:sz w:val="24"/>
          <w:szCs w:val="24"/>
          <w:lang w:val="sr-Cyrl-CS"/>
        </w:rPr>
        <w:t>конкурсне документације у поступцима јавних набавки и начину доказивања испуњености услова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садржини акта којим се уређује поступак јавне набавке унутар наручиоца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именама и допунама Правилника о уређењу поступка јавне набавке у Јавном водопривредном предузећу „Београдводе“, Београд</w:t>
      </w:r>
    </w:p>
    <w:p w:rsidR="00D5541E" w:rsidRPr="00436E8B" w:rsidRDefault="00D5541E" w:rsidP="00D5541E">
      <w:pPr>
        <w:spacing w:line="240" w:lineRule="auto"/>
        <w:jc w:val="both"/>
        <w:rPr>
          <w:rFonts w:ascii="Times New Roman" w:hAnsi="Times New Roman"/>
          <w:sz w:val="24"/>
          <w:szCs w:val="24"/>
          <w:lang w:val="sr-Cyrl-CS"/>
        </w:rPr>
      </w:pPr>
      <w:r w:rsidRPr="00436E8B">
        <w:rPr>
          <w:rFonts w:ascii="Times New Roman" w:hAnsi="Times New Roman"/>
          <w:sz w:val="24"/>
          <w:szCs w:val="24"/>
          <w:lang w:val="sr-Cyrl-CS"/>
        </w:rPr>
        <w:t xml:space="preserve"> </w:t>
      </w:r>
      <w:r w:rsidRPr="00436E8B">
        <w:rPr>
          <w:rFonts w:ascii="Times New Roman" w:hAnsi="Times New Roman"/>
          <w:sz w:val="24"/>
          <w:szCs w:val="24"/>
          <w:lang w:val="sr-Cyrl-CS"/>
        </w:rPr>
        <w:tab/>
        <w:t>- Правилник о садржини одлуке о спровођењу поступка јавне набавке од стране више наручилаца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форми плана јавних набавки и начину објављивања плана јавних набавки на порталу јавних набавки</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форми и садржини захтева за мишљење о основаности примене преговарачког поступка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начину и програму стручног оспособљавања и начину полагања стручног испита за службеника за јавне набавке</w:t>
      </w:r>
    </w:p>
    <w:p w:rsidR="00D5541E" w:rsidRPr="00436E8B" w:rsidRDefault="00D5541E" w:rsidP="00D5541E">
      <w:pPr>
        <w:suppressAutoHyphens/>
        <w:autoSpaceDN w:val="0"/>
        <w:spacing w:line="240" w:lineRule="auto"/>
        <w:ind w:firstLine="708"/>
        <w:contextualSpacing/>
        <w:jc w:val="both"/>
        <w:rPr>
          <w:rFonts w:ascii="Times New Roman" w:eastAsia="Times New Roman" w:hAnsi="Times New Roman"/>
          <w:sz w:val="24"/>
          <w:szCs w:val="24"/>
          <w:lang w:val="sr-Cyrl-CS"/>
        </w:rPr>
      </w:pPr>
      <w:r w:rsidRPr="00436E8B">
        <w:rPr>
          <w:rFonts w:ascii="Times New Roman" w:eastAsia="Times New Roman" w:hAnsi="Times New Roman"/>
          <w:sz w:val="24"/>
          <w:szCs w:val="24"/>
          <w:lang w:val="sr-Cyrl-CS"/>
        </w:rPr>
        <w:t>- Правилник о рачуноводству и рачуноводственим политикама</w:t>
      </w:r>
    </w:p>
    <w:p w:rsidR="00D5541E" w:rsidRPr="00436E8B" w:rsidRDefault="00D5541E" w:rsidP="00D5541E">
      <w:pPr>
        <w:suppressAutoHyphens/>
        <w:autoSpaceDN w:val="0"/>
        <w:spacing w:line="240" w:lineRule="auto"/>
        <w:ind w:firstLine="708"/>
        <w:contextualSpacing/>
        <w:jc w:val="both"/>
        <w:rPr>
          <w:rFonts w:ascii="Times New Roman" w:eastAsia="Times New Roman" w:hAnsi="Times New Roman"/>
          <w:sz w:val="24"/>
          <w:szCs w:val="24"/>
          <w:lang w:val="sr-Cyrl-CS"/>
        </w:rPr>
      </w:pPr>
      <w:r w:rsidRPr="00436E8B">
        <w:rPr>
          <w:rFonts w:ascii="Times New Roman" w:eastAsia="Times New Roman" w:hAnsi="Times New Roman"/>
          <w:sz w:val="24"/>
          <w:szCs w:val="24"/>
          <w:lang w:val="sr-Cyrl-CS"/>
        </w:rPr>
        <w:t>- Правилник о поступању са расходованом имовином</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коришћењу средстава за репрезентацију</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потрошњи горива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поступању са пнеуматицима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употреби алата и ситног инвентара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донацијама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додели солидарне помоћи</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организацији и спровођењу пописа имовине и обавеза и усклађивања књиговодственог стања са стварним стањем у ЈВП „Београдводе“, Београд</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давању на коришћење водног земљишта на територији града Београда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употреби телефона за службене потребе</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условима и начину коришћења службених возила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Упутство о примени електронског печата</w:t>
      </w:r>
    </w:p>
    <w:p w:rsidR="00D5541E"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Интерни план за спречавање корупције у јавним набавкама</w:t>
      </w:r>
    </w:p>
    <w:p w:rsidR="001511A7" w:rsidRDefault="001511A7" w:rsidP="001511A7">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увећању и умањењу зараде запослених у ЈВП „Београдводе“</w:t>
      </w:r>
    </w:p>
    <w:p w:rsidR="001511A7" w:rsidRDefault="001511A7" w:rsidP="001511A7">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начину и условима продаје дрвних сортимената из надлежности ЈВП „Београдводе“</w:t>
      </w:r>
    </w:p>
    <w:p w:rsidR="001511A7" w:rsidRDefault="001511A7" w:rsidP="001511A7">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-Правилник о поступању, начину и условима продаје опреме</w:t>
      </w:r>
    </w:p>
    <w:p w:rsidR="001511A7" w:rsidRDefault="001511A7" w:rsidP="001511A7">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lastRenderedPageBreak/>
        <w:t>-Правилник о коришћењу радне одеће и обуће у службене сврхе</w:t>
      </w:r>
    </w:p>
    <w:p w:rsidR="00D67D1E" w:rsidRDefault="00D67D1E" w:rsidP="001511A7">
      <w:pPr>
        <w:spacing w:line="240" w:lineRule="auto"/>
        <w:jc w:val="both"/>
        <w:rPr>
          <w:rFonts w:ascii="Times New Roman" w:hAnsi="Times New Roman"/>
          <w:sz w:val="24"/>
          <w:szCs w:val="24"/>
          <w:lang w:val="sr-Cyrl-CS"/>
        </w:rPr>
      </w:pPr>
    </w:p>
    <w:p w:rsidR="00D5541E" w:rsidRPr="00871026" w:rsidRDefault="00D5541E" w:rsidP="00D5541E">
      <w:pPr>
        <w:numPr>
          <w:ilvl w:val="0"/>
          <w:numId w:val="35"/>
        </w:numPr>
        <w:spacing w:after="200" w:line="276" w:lineRule="auto"/>
        <w:rPr>
          <w:rFonts w:ascii="Times New Roman" w:hAnsi="Times New Roman"/>
          <w:b/>
          <w:sz w:val="24"/>
          <w:szCs w:val="24"/>
          <w:u w:val="single"/>
          <w:lang w:val="sr-Latn-RS"/>
        </w:rPr>
      </w:pPr>
      <w:r>
        <w:rPr>
          <w:rFonts w:ascii="Times New Roman" w:hAnsi="Times New Roman"/>
          <w:b/>
          <w:sz w:val="24"/>
          <w:szCs w:val="24"/>
          <w:lang w:val="sr-Cyrl-RS"/>
        </w:rPr>
        <w:t>Мисија и визија предузећа</w:t>
      </w:r>
    </w:p>
    <w:p w:rsidR="00D5541E" w:rsidRPr="00871026" w:rsidRDefault="00D5541E" w:rsidP="00D5541E">
      <w:pPr>
        <w:rPr>
          <w:rFonts w:ascii="Times New Roman" w:hAnsi="Times New Roman"/>
          <w:sz w:val="24"/>
          <w:szCs w:val="24"/>
          <w:lang w:val="sr-Cyrl-RS"/>
        </w:rPr>
      </w:pPr>
      <w:r>
        <w:rPr>
          <w:rFonts w:ascii="Times New Roman" w:hAnsi="Times New Roman"/>
          <w:sz w:val="24"/>
          <w:szCs w:val="24"/>
          <w:lang w:val="sr-Latn-RS"/>
        </w:rPr>
        <w:t>Мисија</w:t>
      </w:r>
    </w:p>
    <w:p w:rsidR="00D5541E" w:rsidRDefault="00D5541E" w:rsidP="00D5541E">
      <w:pPr>
        <w:jc w:val="both"/>
        <w:rPr>
          <w:rFonts w:ascii="Times New Roman" w:hAnsi="Times New Roman"/>
          <w:sz w:val="24"/>
          <w:szCs w:val="24"/>
          <w:lang w:val="sr-Cyrl-RS"/>
        </w:rPr>
      </w:pPr>
      <w:r>
        <w:rPr>
          <w:rFonts w:ascii="Times New Roman" w:hAnsi="Times New Roman"/>
          <w:sz w:val="24"/>
          <w:szCs w:val="24"/>
          <w:lang w:val="sr-Latn-RS"/>
        </w:rPr>
        <w:t xml:space="preserve">Мисија </w:t>
      </w:r>
      <w:r>
        <w:rPr>
          <w:rFonts w:ascii="Times New Roman" w:hAnsi="Times New Roman"/>
          <w:sz w:val="24"/>
          <w:szCs w:val="24"/>
          <w:lang w:val="sr-Cyrl-RS"/>
        </w:rPr>
        <w:t xml:space="preserve">ЈВП „Београдводе“ </w:t>
      </w:r>
      <w:r w:rsidRPr="00871026">
        <w:rPr>
          <w:rFonts w:ascii="Times New Roman" w:hAnsi="Times New Roman"/>
          <w:sz w:val="24"/>
          <w:szCs w:val="24"/>
          <w:lang w:val="sr-Latn-RS"/>
        </w:rPr>
        <w:t xml:space="preserve"> ј</w:t>
      </w:r>
      <w:r>
        <w:rPr>
          <w:rFonts w:ascii="Times New Roman" w:hAnsi="Times New Roman"/>
          <w:sz w:val="24"/>
          <w:szCs w:val="24"/>
          <w:lang w:val="sr-Latn-RS"/>
        </w:rPr>
        <w:t>е управља</w:t>
      </w:r>
      <w:r>
        <w:rPr>
          <w:rFonts w:ascii="Times New Roman" w:hAnsi="Times New Roman"/>
          <w:sz w:val="24"/>
          <w:szCs w:val="24"/>
          <w:lang w:val="sr-Cyrl-RS"/>
        </w:rPr>
        <w:t>ње</w:t>
      </w:r>
      <w:r w:rsidRPr="00871026">
        <w:rPr>
          <w:rFonts w:ascii="Times New Roman" w:hAnsi="Times New Roman"/>
          <w:sz w:val="24"/>
          <w:szCs w:val="24"/>
          <w:lang w:val="sr-Latn-RS"/>
        </w:rPr>
        <w:t xml:space="preserve"> водама </w:t>
      </w:r>
      <w:r>
        <w:rPr>
          <w:rFonts w:ascii="Times New Roman" w:hAnsi="Times New Roman"/>
          <w:sz w:val="24"/>
          <w:szCs w:val="24"/>
          <w:lang w:val="sr-Cyrl-RS"/>
        </w:rPr>
        <w:t>на територији Града Београда</w:t>
      </w:r>
      <w:r w:rsidRPr="00871026">
        <w:rPr>
          <w:rFonts w:ascii="Times New Roman" w:hAnsi="Times New Roman"/>
          <w:sz w:val="24"/>
          <w:szCs w:val="24"/>
          <w:lang w:val="sr-Latn-RS"/>
        </w:rPr>
        <w:t xml:space="preserve"> ради заштите живота</w:t>
      </w:r>
      <w:r>
        <w:rPr>
          <w:rFonts w:ascii="Times New Roman" w:hAnsi="Times New Roman"/>
          <w:sz w:val="24"/>
          <w:szCs w:val="24"/>
          <w:lang w:val="sr-Latn-RS"/>
        </w:rPr>
        <w:t xml:space="preserve">, здравља и имовине од штетног </w:t>
      </w:r>
      <w:r>
        <w:rPr>
          <w:rFonts w:ascii="Times New Roman" w:hAnsi="Times New Roman"/>
          <w:sz w:val="24"/>
          <w:szCs w:val="24"/>
          <w:lang w:val="sr-Cyrl-RS"/>
        </w:rPr>
        <w:t>д</w:t>
      </w:r>
      <w:r>
        <w:rPr>
          <w:rFonts w:ascii="Times New Roman" w:hAnsi="Times New Roman"/>
          <w:sz w:val="24"/>
          <w:szCs w:val="24"/>
          <w:lang w:val="sr-Latn-RS"/>
        </w:rPr>
        <w:t>еловања вода</w:t>
      </w:r>
      <w:r w:rsidRPr="00871026">
        <w:rPr>
          <w:rFonts w:ascii="Times New Roman" w:hAnsi="Times New Roman"/>
          <w:sz w:val="24"/>
          <w:szCs w:val="24"/>
          <w:lang w:val="sr-Latn-RS"/>
        </w:rPr>
        <w:t>.</w:t>
      </w:r>
    </w:p>
    <w:p w:rsidR="00D5541E" w:rsidRPr="00871026" w:rsidRDefault="00D5541E" w:rsidP="00D5541E">
      <w:pPr>
        <w:jc w:val="both"/>
        <w:rPr>
          <w:rFonts w:ascii="Times New Roman" w:hAnsi="Times New Roman"/>
          <w:sz w:val="24"/>
          <w:szCs w:val="24"/>
          <w:lang w:val="sr-Cyrl-RS"/>
        </w:rPr>
      </w:pPr>
    </w:p>
    <w:p w:rsidR="00D5541E" w:rsidRPr="00871026" w:rsidRDefault="00D5541E" w:rsidP="00D5541E">
      <w:pPr>
        <w:rPr>
          <w:rFonts w:ascii="Times New Roman" w:hAnsi="Times New Roman"/>
          <w:sz w:val="24"/>
          <w:szCs w:val="24"/>
          <w:lang w:val="sr-Latn-RS"/>
        </w:rPr>
      </w:pPr>
      <w:r w:rsidRPr="00871026">
        <w:rPr>
          <w:rFonts w:ascii="Times New Roman" w:hAnsi="Times New Roman"/>
          <w:sz w:val="24"/>
          <w:szCs w:val="24"/>
          <w:lang w:val="sr-Latn-RS"/>
        </w:rPr>
        <w:t>Визија</w:t>
      </w:r>
    </w:p>
    <w:p w:rsidR="00D5541E" w:rsidRPr="00871026" w:rsidRDefault="00D5541E" w:rsidP="00D5541E">
      <w:pPr>
        <w:jc w:val="both"/>
        <w:rPr>
          <w:rFonts w:ascii="Times New Roman" w:hAnsi="Times New Roman"/>
          <w:sz w:val="24"/>
          <w:szCs w:val="24"/>
          <w:lang w:val="sr-Latn-RS"/>
        </w:rPr>
      </w:pPr>
      <w:r w:rsidRPr="00871026">
        <w:rPr>
          <w:rFonts w:ascii="Times New Roman" w:hAnsi="Times New Roman"/>
          <w:sz w:val="24"/>
          <w:szCs w:val="24"/>
          <w:lang w:val="sr-Latn-RS"/>
        </w:rPr>
        <w:t xml:space="preserve">Визија </w:t>
      </w:r>
      <w:r>
        <w:rPr>
          <w:rFonts w:ascii="Times New Roman" w:hAnsi="Times New Roman"/>
          <w:sz w:val="24"/>
          <w:szCs w:val="24"/>
          <w:lang w:val="sr-Cyrl-RS"/>
        </w:rPr>
        <w:t xml:space="preserve">ЈВП „Београдводе“ </w:t>
      </w:r>
      <w:r>
        <w:rPr>
          <w:rFonts w:ascii="Times New Roman" w:hAnsi="Times New Roman"/>
          <w:sz w:val="24"/>
          <w:szCs w:val="24"/>
          <w:lang w:val="sr-Latn-RS"/>
        </w:rPr>
        <w:t xml:space="preserve"> је континуирано остварива</w:t>
      </w:r>
      <w:r>
        <w:rPr>
          <w:rFonts w:ascii="Times New Roman" w:hAnsi="Times New Roman"/>
          <w:sz w:val="24"/>
          <w:szCs w:val="24"/>
          <w:lang w:val="sr-Cyrl-RS"/>
        </w:rPr>
        <w:t>ње</w:t>
      </w:r>
      <w:r>
        <w:rPr>
          <w:rFonts w:ascii="Times New Roman" w:hAnsi="Times New Roman"/>
          <w:sz w:val="24"/>
          <w:szCs w:val="24"/>
          <w:lang w:val="sr-Latn-RS"/>
        </w:rPr>
        <w:t xml:space="preserve"> и постиза</w:t>
      </w:r>
      <w:r>
        <w:rPr>
          <w:rFonts w:ascii="Times New Roman" w:hAnsi="Times New Roman"/>
          <w:sz w:val="24"/>
          <w:szCs w:val="24"/>
          <w:lang w:val="sr-Cyrl-RS"/>
        </w:rPr>
        <w:t>ње</w:t>
      </w:r>
      <w:r>
        <w:rPr>
          <w:rFonts w:ascii="Times New Roman" w:hAnsi="Times New Roman"/>
          <w:sz w:val="24"/>
          <w:szCs w:val="24"/>
          <w:lang w:val="sr-Latn-RS"/>
        </w:rPr>
        <w:t xml:space="preserve"> зада</w:t>
      </w:r>
      <w:r>
        <w:rPr>
          <w:rFonts w:ascii="Times New Roman" w:hAnsi="Times New Roman"/>
          <w:sz w:val="24"/>
          <w:szCs w:val="24"/>
          <w:lang w:val="sr-Cyrl-RS"/>
        </w:rPr>
        <w:t xml:space="preserve">тих </w:t>
      </w:r>
      <w:r>
        <w:rPr>
          <w:rFonts w:ascii="Times New Roman" w:hAnsi="Times New Roman"/>
          <w:sz w:val="24"/>
          <w:szCs w:val="24"/>
          <w:lang w:val="sr-Latn-RS"/>
        </w:rPr>
        <w:t>циљев</w:t>
      </w:r>
      <w:r>
        <w:rPr>
          <w:rFonts w:ascii="Times New Roman" w:hAnsi="Times New Roman"/>
          <w:sz w:val="24"/>
          <w:szCs w:val="24"/>
          <w:lang w:val="sr-Cyrl-RS"/>
        </w:rPr>
        <w:t>а</w:t>
      </w:r>
      <w:r>
        <w:rPr>
          <w:rFonts w:ascii="Times New Roman" w:hAnsi="Times New Roman"/>
          <w:sz w:val="24"/>
          <w:szCs w:val="24"/>
          <w:lang w:val="sr-Latn-RS"/>
        </w:rPr>
        <w:t>, пошт</w:t>
      </w:r>
      <w:r>
        <w:rPr>
          <w:rFonts w:ascii="Times New Roman" w:hAnsi="Times New Roman"/>
          <w:sz w:val="24"/>
          <w:szCs w:val="24"/>
          <w:lang w:val="sr-Cyrl-RS"/>
        </w:rPr>
        <w:t>у</w:t>
      </w:r>
      <w:r>
        <w:rPr>
          <w:rFonts w:ascii="Times New Roman" w:hAnsi="Times New Roman"/>
          <w:sz w:val="24"/>
          <w:szCs w:val="24"/>
          <w:lang w:val="sr-Latn-RS"/>
        </w:rPr>
        <w:t>јући највише стандарде квалитет</w:t>
      </w:r>
      <w:r>
        <w:rPr>
          <w:rFonts w:ascii="Times New Roman" w:hAnsi="Times New Roman"/>
          <w:sz w:val="24"/>
          <w:szCs w:val="24"/>
          <w:lang w:val="sr-Cyrl-RS"/>
        </w:rPr>
        <w:t>а</w:t>
      </w:r>
      <w:r>
        <w:rPr>
          <w:rFonts w:ascii="Times New Roman" w:hAnsi="Times New Roman"/>
          <w:sz w:val="24"/>
          <w:szCs w:val="24"/>
          <w:lang w:val="sr-Latn-RS"/>
        </w:rPr>
        <w:t>, користећи с</w:t>
      </w:r>
      <w:r>
        <w:rPr>
          <w:rFonts w:ascii="Times New Roman" w:hAnsi="Times New Roman"/>
          <w:sz w:val="24"/>
          <w:szCs w:val="24"/>
          <w:lang w:val="sr-Cyrl-RS"/>
        </w:rPr>
        <w:t>а</w:t>
      </w:r>
      <w:r>
        <w:rPr>
          <w:rFonts w:ascii="Times New Roman" w:hAnsi="Times New Roman"/>
          <w:sz w:val="24"/>
          <w:szCs w:val="24"/>
          <w:lang w:val="sr-Latn-RS"/>
        </w:rPr>
        <w:t xml:space="preserve">времене </w:t>
      </w:r>
      <w:r>
        <w:rPr>
          <w:rFonts w:ascii="Times New Roman" w:hAnsi="Times New Roman"/>
          <w:sz w:val="24"/>
          <w:szCs w:val="24"/>
          <w:lang w:val="sr-Cyrl-RS"/>
        </w:rPr>
        <w:t>научне</w:t>
      </w:r>
      <w:r w:rsidRPr="00871026">
        <w:rPr>
          <w:rFonts w:ascii="Times New Roman" w:hAnsi="Times New Roman"/>
          <w:sz w:val="24"/>
          <w:szCs w:val="24"/>
          <w:lang w:val="sr-Latn-RS"/>
        </w:rPr>
        <w:t xml:space="preserve"> и емпријиске технологије и ме</w:t>
      </w:r>
      <w:r>
        <w:rPr>
          <w:rFonts w:ascii="Times New Roman" w:hAnsi="Times New Roman"/>
          <w:sz w:val="24"/>
          <w:szCs w:val="24"/>
          <w:lang w:val="sr-Latn-RS"/>
        </w:rPr>
        <w:t>тоде које су пријатељске око</w:t>
      </w:r>
      <w:r>
        <w:rPr>
          <w:rFonts w:ascii="Times New Roman" w:hAnsi="Times New Roman"/>
          <w:sz w:val="24"/>
          <w:szCs w:val="24"/>
          <w:lang w:val="sr-Cyrl-RS"/>
        </w:rPr>
        <w:t>лини</w:t>
      </w:r>
      <w:r w:rsidRPr="00871026">
        <w:rPr>
          <w:rFonts w:ascii="Times New Roman" w:hAnsi="Times New Roman"/>
          <w:sz w:val="24"/>
          <w:szCs w:val="24"/>
          <w:lang w:val="sr-Latn-RS"/>
        </w:rPr>
        <w:t xml:space="preserve"> и прир</w:t>
      </w:r>
      <w:r>
        <w:rPr>
          <w:rFonts w:ascii="Times New Roman" w:hAnsi="Times New Roman"/>
          <w:sz w:val="24"/>
          <w:szCs w:val="24"/>
          <w:lang w:val="sr-Latn-RS"/>
        </w:rPr>
        <w:t>оди, остварити највиши ст</w:t>
      </w:r>
      <w:r>
        <w:rPr>
          <w:rFonts w:ascii="Times New Roman" w:hAnsi="Times New Roman"/>
          <w:sz w:val="24"/>
          <w:szCs w:val="24"/>
          <w:lang w:val="sr-Cyrl-RS"/>
        </w:rPr>
        <w:t>епен</w:t>
      </w:r>
      <w:r>
        <w:rPr>
          <w:rFonts w:ascii="Times New Roman" w:hAnsi="Times New Roman"/>
          <w:sz w:val="24"/>
          <w:szCs w:val="24"/>
          <w:lang w:val="sr-Latn-RS"/>
        </w:rPr>
        <w:t xml:space="preserve"> с</w:t>
      </w:r>
      <w:r>
        <w:rPr>
          <w:rFonts w:ascii="Times New Roman" w:hAnsi="Times New Roman"/>
          <w:sz w:val="24"/>
          <w:szCs w:val="24"/>
          <w:lang w:val="sr-Cyrl-RS"/>
        </w:rPr>
        <w:t>а</w:t>
      </w:r>
      <w:r w:rsidRPr="00871026">
        <w:rPr>
          <w:rFonts w:ascii="Times New Roman" w:hAnsi="Times New Roman"/>
          <w:sz w:val="24"/>
          <w:szCs w:val="24"/>
          <w:lang w:val="sr-Latn-RS"/>
        </w:rPr>
        <w:t>гласности с корисницима вода о циљевима и начинима очувања воде</w:t>
      </w:r>
      <w:r>
        <w:rPr>
          <w:rFonts w:ascii="Times New Roman" w:hAnsi="Times New Roman"/>
          <w:sz w:val="24"/>
          <w:szCs w:val="24"/>
          <w:lang w:val="sr-Latn-RS"/>
        </w:rPr>
        <w:t xml:space="preserve"> и заштите од вода, развити св</w:t>
      </w:r>
      <w:r w:rsidRPr="00871026">
        <w:rPr>
          <w:rFonts w:ascii="Times New Roman" w:hAnsi="Times New Roman"/>
          <w:sz w:val="24"/>
          <w:szCs w:val="24"/>
          <w:lang w:val="sr-Latn-RS"/>
        </w:rPr>
        <w:t>ест о води ка</w:t>
      </w:r>
      <w:r>
        <w:rPr>
          <w:rFonts w:ascii="Times New Roman" w:hAnsi="Times New Roman"/>
          <w:sz w:val="24"/>
          <w:szCs w:val="24"/>
          <w:lang w:val="sr-Latn-RS"/>
        </w:rPr>
        <w:t>о стратешком ресурсу, те афирми</w:t>
      </w:r>
      <w:r>
        <w:rPr>
          <w:rFonts w:ascii="Times New Roman" w:hAnsi="Times New Roman"/>
          <w:sz w:val="24"/>
          <w:szCs w:val="24"/>
          <w:lang w:val="sr-Cyrl-RS"/>
        </w:rPr>
        <w:t>с</w:t>
      </w:r>
      <w:r>
        <w:rPr>
          <w:rFonts w:ascii="Times New Roman" w:hAnsi="Times New Roman"/>
          <w:sz w:val="24"/>
          <w:szCs w:val="24"/>
          <w:lang w:val="sr-Latn-RS"/>
        </w:rPr>
        <w:t>ати се као стручн</w:t>
      </w:r>
      <w:r>
        <w:rPr>
          <w:rFonts w:ascii="Times New Roman" w:hAnsi="Times New Roman"/>
          <w:sz w:val="24"/>
          <w:szCs w:val="24"/>
          <w:lang w:val="sr-Cyrl-RS"/>
        </w:rPr>
        <w:t>о</w:t>
      </w:r>
      <w:r>
        <w:rPr>
          <w:rFonts w:ascii="Times New Roman" w:hAnsi="Times New Roman"/>
          <w:sz w:val="24"/>
          <w:szCs w:val="24"/>
          <w:lang w:val="sr-Latn-RS"/>
        </w:rPr>
        <w:t xml:space="preserve"> и веродостојн</w:t>
      </w:r>
      <w:r>
        <w:rPr>
          <w:rFonts w:ascii="Times New Roman" w:hAnsi="Times New Roman"/>
          <w:sz w:val="24"/>
          <w:szCs w:val="24"/>
          <w:lang w:val="sr-Cyrl-RS"/>
        </w:rPr>
        <w:t>о</w:t>
      </w:r>
      <w:r>
        <w:rPr>
          <w:rFonts w:ascii="Times New Roman" w:hAnsi="Times New Roman"/>
          <w:sz w:val="24"/>
          <w:szCs w:val="24"/>
          <w:lang w:val="sr-Latn-RS"/>
        </w:rPr>
        <w:t xml:space="preserve"> </w:t>
      </w:r>
      <w:r>
        <w:rPr>
          <w:rFonts w:ascii="Times New Roman" w:hAnsi="Times New Roman"/>
          <w:sz w:val="24"/>
          <w:szCs w:val="24"/>
          <w:lang w:val="sr-Cyrl-RS"/>
        </w:rPr>
        <w:t>предузеће</w:t>
      </w:r>
      <w:r w:rsidRPr="00871026">
        <w:rPr>
          <w:rFonts w:ascii="Times New Roman" w:hAnsi="Times New Roman"/>
          <w:sz w:val="24"/>
          <w:szCs w:val="24"/>
          <w:lang w:val="sr-Latn-RS"/>
        </w:rPr>
        <w:t xml:space="preserve"> за управљање водама. </w:t>
      </w:r>
    </w:p>
    <w:p w:rsidR="00D5541E" w:rsidRPr="00871026" w:rsidRDefault="00D5541E" w:rsidP="00D5541E">
      <w:pPr>
        <w:rPr>
          <w:rFonts w:ascii="Times New Roman" w:hAnsi="Times New Roman"/>
          <w:sz w:val="24"/>
          <w:szCs w:val="24"/>
          <w:lang w:val="sr-Latn-RS"/>
        </w:rPr>
      </w:pPr>
    </w:p>
    <w:p w:rsidR="00D5541E" w:rsidRPr="00871026" w:rsidRDefault="00D5541E" w:rsidP="00D5541E">
      <w:pPr>
        <w:rPr>
          <w:rFonts w:ascii="Times New Roman" w:hAnsi="Times New Roman"/>
          <w:sz w:val="24"/>
          <w:szCs w:val="24"/>
          <w:lang w:val="sr-Latn-RS"/>
        </w:rPr>
      </w:pPr>
      <w:r w:rsidRPr="00871026">
        <w:rPr>
          <w:rFonts w:ascii="Times New Roman" w:hAnsi="Times New Roman"/>
          <w:sz w:val="24"/>
          <w:szCs w:val="24"/>
          <w:lang w:val="sr-Latn-RS"/>
        </w:rPr>
        <w:t>Циљеви</w:t>
      </w:r>
    </w:p>
    <w:p w:rsidR="00D5541E" w:rsidRDefault="00D5541E" w:rsidP="00D5541E">
      <w:pPr>
        <w:jc w:val="both"/>
        <w:rPr>
          <w:rFonts w:ascii="Times New Roman" w:hAnsi="Times New Roman"/>
          <w:sz w:val="24"/>
          <w:szCs w:val="24"/>
          <w:lang w:val="sr-Cyrl-RS"/>
        </w:rPr>
      </w:pPr>
      <w:r>
        <w:rPr>
          <w:rFonts w:ascii="Times New Roman" w:hAnsi="Times New Roman"/>
          <w:sz w:val="24"/>
          <w:szCs w:val="24"/>
          <w:lang w:val="sr-Latn-RS"/>
        </w:rPr>
        <w:t xml:space="preserve">У </w:t>
      </w:r>
      <w:r>
        <w:rPr>
          <w:rFonts w:ascii="Times New Roman" w:hAnsi="Times New Roman"/>
          <w:sz w:val="24"/>
          <w:szCs w:val="24"/>
          <w:lang w:val="sr-Cyrl-RS"/>
        </w:rPr>
        <w:t>спровођењу</w:t>
      </w:r>
      <w:r w:rsidRPr="00871026">
        <w:rPr>
          <w:rFonts w:ascii="Times New Roman" w:hAnsi="Times New Roman"/>
          <w:sz w:val="24"/>
          <w:szCs w:val="24"/>
          <w:lang w:val="sr-Latn-RS"/>
        </w:rPr>
        <w:t xml:space="preserve"> властите мисије и остваре</w:t>
      </w:r>
      <w:r>
        <w:rPr>
          <w:rFonts w:ascii="Times New Roman" w:hAnsi="Times New Roman"/>
          <w:sz w:val="24"/>
          <w:szCs w:val="24"/>
          <w:lang w:val="sr-Latn-RS"/>
        </w:rPr>
        <w:t xml:space="preserve">њу властите </w:t>
      </w:r>
      <w:r>
        <w:rPr>
          <w:rFonts w:ascii="Times New Roman" w:hAnsi="Times New Roman"/>
          <w:sz w:val="24"/>
          <w:szCs w:val="24"/>
          <w:lang w:val="sr-Cyrl-RS"/>
        </w:rPr>
        <w:t xml:space="preserve">визије ЈВП "Београдводе“ </w:t>
      </w:r>
      <w:r w:rsidRPr="00871026">
        <w:rPr>
          <w:rFonts w:ascii="Times New Roman" w:hAnsi="Times New Roman"/>
          <w:sz w:val="24"/>
          <w:szCs w:val="24"/>
          <w:lang w:val="sr-Latn-RS"/>
        </w:rPr>
        <w:t>ће: континуир</w:t>
      </w:r>
      <w:r>
        <w:rPr>
          <w:rFonts w:ascii="Times New Roman" w:hAnsi="Times New Roman"/>
          <w:sz w:val="24"/>
          <w:szCs w:val="24"/>
          <w:lang w:val="sr-Latn-RS"/>
        </w:rPr>
        <w:t>ано подизати и тражити квалитет</w:t>
      </w:r>
      <w:r w:rsidRPr="00871026">
        <w:rPr>
          <w:rFonts w:ascii="Times New Roman" w:hAnsi="Times New Roman"/>
          <w:sz w:val="24"/>
          <w:szCs w:val="24"/>
          <w:lang w:val="sr-Latn-RS"/>
        </w:rPr>
        <w:t xml:space="preserve">, приближити своје пословање </w:t>
      </w:r>
      <w:r>
        <w:rPr>
          <w:rFonts w:ascii="Times New Roman" w:hAnsi="Times New Roman"/>
          <w:sz w:val="24"/>
          <w:szCs w:val="24"/>
          <w:lang w:val="sr-Latn-RS"/>
        </w:rPr>
        <w:t>корисницима вода, заинтерес</w:t>
      </w:r>
      <w:r>
        <w:rPr>
          <w:rFonts w:ascii="Times New Roman" w:hAnsi="Times New Roman"/>
          <w:sz w:val="24"/>
          <w:szCs w:val="24"/>
          <w:lang w:val="sr-Cyrl-RS"/>
        </w:rPr>
        <w:t>ов</w:t>
      </w:r>
      <w:r w:rsidRPr="00871026">
        <w:rPr>
          <w:rFonts w:ascii="Times New Roman" w:hAnsi="Times New Roman"/>
          <w:sz w:val="24"/>
          <w:szCs w:val="24"/>
          <w:lang w:val="sr-Latn-RS"/>
        </w:rPr>
        <w:t>аној јавности и укупној</w:t>
      </w:r>
      <w:r>
        <w:rPr>
          <w:rFonts w:ascii="Times New Roman" w:hAnsi="Times New Roman"/>
          <w:sz w:val="24"/>
          <w:szCs w:val="24"/>
          <w:lang w:val="sr-Latn-RS"/>
        </w:rPr>
        <w:t xml:space="preserve"> јавности, наставити остварив</w:t>
      </w:r>
      <w:r>
        <w:rPr>
          <w:rFonts w:ascii="Times New Roman" w:hAnsi="Times New Roman"/>
          <w:sz w:val="24"/>
          <w:szCs w:val="24"/>
          <w:lang w:val="sr-Cyrl-RS"/>
        </w:rPr>
        <w:t>ање</w:t>
      </w:r>
      <w:r w:rsidRPr="00871026">
        <w:rPr>
          <w:rFonts w:ascii="Times New Roman" w:hAnsi="Times New Roman"/>
          <w:sz w:val="24"/>
          <w:szCs w:val="24"/>
          <w:lang w:val="sr-Latn-RS"/>
        </w:rPr>
        <w:t xml:space="preserve"> уравнотеж</w:t>
      </w:r>
      <w:r>
        <w:rPr>
          <w:rFonts w:ascii="Times New Roman" w:hAnsi="Times New Roman"/>
          <w:sz w:val="24"/>
          <w:szCs w:val="24"/>
          <w:lang w:val="sr-Latn-RS"/>
        </w:rPr>
        <w:t>ено</w:t>
      </w:r>
      <w:r>
        <w:rPr>
          <w:rFonts w:ascii="Times New Roman" w:hAnsi="Times New Roman"/>
          <w:sz w:val="24"/>
          <w:szCs w:val="24"/>
          <w:lang w:val="sr-Cyrl-RS"/>
        </w:rPr>
        <w:t xml:space="preserve">г, </w:t>
      </w:r>
      <w:r>
        <w:rPr>
          <w:rFonts w:ascii="Times New Roman" w:hAnsi="Times New Roman"/>
          <w:sz w:val="24"/>
          <w:szCs w:val="24"/>
          <w:lang w:val="sr-Latn-RS"/>
        </w:rPr>
        <w:t xml:space="preserve"> правилно</w:t>
      </w:r>
      <w:r>
        <w:rPr>
          <w:rFonts w:ascii="Times New Roman" w:hAnsi="Times New Roman"/>
          <w:sz w:val="24"/>
          <w:szCs w:val="24"/>
          <w:lang w:val="sr-Cyrl-RS"/>
        </w:rPr>
        <w:t>г</w:t>
      </w:r>
      <w:r w:rsidRPr="00871026">
        <w:rPr>
          <w:rFonts w:ascii="Times New Roman" w:hAnsi="Times New Roman"/>
          <w:sz w:val="24"/>
          <w:szCs w:val="24"/>
          <w:lang w:val="sr-Latn-RS"/>
        </w:rPr>
        <w:t>, е</w:t>
      </w:r>
      <w:r>
        <w:rPr>
          <w:rFonts w:ascii="Times New Roman" w:hAnsi="Times New Roman"/>
          <w:sz w:val="24"/>
          <w:szCs w:val="24"/>
          <w:lang w:val="sr-Latn-RS"/>
        </w:rPr>
        <w:t>кономично</w:t>
      </w:r>
      <w:r>
        <w:rPr>
          <w:rFonts w:ascii="Times New Roman" w:hAnsi="Times New Roman"/>
          <w:sz w:val="24"/>
          <w:szCs w:val="24"/>
          <w:lang w:val="sr-Cyrl-RS"/>
        </w:rPr>
        <w:t>г</w:t>
      </w:r>
      <w:r>
        <w:rPr>
          <w:rFonts w:ascii="Times New Roman" w:hAnsi="Times New Roman"/>
          <w:sz w:val="24"/>
          <w:szCs w:val="24"/>
          <w:lang w:val="sr-Latn-RS"/>
        </w:rPr>
        <w:t xml:space="preserve"> и транспарентно</w:t>
      </w:r>
      <w:r>
        <w:rPr>
          <w:rFonts w:ascii="Times New Roman" w:hAnsi="Times New Roman"/>
          <w:sz w:val="24"/>
          <w:szCs w:val="24"/>
          <w:lang w:val="sr-Cyrl-RS"/>
        </w:rPr>
        <w:t>г</w:t>
      </w:r>
      <w:r>
        <w:rPr>
          <w:rFonts w:ascii="Times New Roman" w:hAnsi="Times New Roman"/>
          <w:sz w:val="24"/>
          <w:szCs w:val="24"/>
          <w:lang w:val="sr-Latn-RS"/>
        </w:rPr>
        <w:t xml:space="preserve"> финан</w:t>
      </w:r>
      <w:r>
        <w:rPr>
          <w:rFonts w:ascii="Times New Roman" w:hAnsi="Times New Roman"/>
          <w:sz w:val="24"/>
          <w:szCs w:val="24"/>
          <w:lang w:val="sr-Cyrl-RS"/>
        </w:rPr>
        <w:t>с</w:t>
      </w:r>
      <w:r w:rsidRPr="00871026">
        <w:rPr>
          <w:rFonts w:ascii="Times New Roman" w:hAnsi="Times New Roman"/>
          <w:sz w:val="24"/>
          <w:szCs w:val="24"/>
          <w:lang w:val="sr-Latn-RS"/>
        </w:rPr>
        <w:t>ијско</w:t>
      </w:r>
      <w:r>
        <w:rPr>
          <w:rFonts w:ascii="Times New Roman" w:hAnsi="Times New Roman"/>
          <w:sz w:val="24"/>
          <w:szCs w:val="24"/>
          <w:lang w:val="sr-Cyrl-RS"/>
        </w:rPr>
        <w:t>г</w:t>
      </w:r>
      <w:r>
        <w:rPr>
          <w:rFonts w:ascii="Times New Roman" w:hAnsi="Times New Roman"/>
          <w:sz w:val="24"/>
          <w:szCs w:val="24"/>
          <w:lang w:val="sr-Latn-RS"/>
        </w:rPr>
        <w:t xml:space="preserve"> пословањ</w:t>
      </w:r>
      <w:r>
        <w:rPr>
          <w:rFonts w:ascii="Times New Roman" w:hAnsi="Times New Roman"/>
          <w:sz w:val="24"/>
          <w:szCs w:val="24"/>
          <w:lang w:val="sr-Cyrl-RS"/>
        </w:rPr>
        <w:t>а,</w:t>
      </w:r>
      <w:r w:rsidRPr="00871026">
        <w:rPr>
          <w:rFonts w:ascii="Times New Roman" w:hAnsi="Times New Roman"/>
          <w:sz w:val="24"/>
          <w:szCs w:val="24"/>
          <w:lang w:val="sr-Latn-RS"/>
        </w:rPr>
        <w:t xml:space="preserve"> повећати </w:t>
      </w:r>
      <w:r>
        <w:rPr>
          <w:rFonts w:ascii="Times New Roman" w:hAnsi="Times New Roman"/>
          <w:sz w:val="24"/>
          <w:szCs w:val="24"/>
          <w:lang w:val="sr-Cyrl-RS"/>
        </w:rPr>
        <w:t xml:space="preserve">делотворност </w:t>
      </w:r>
      <w:r>
        <w:rPr>
          <w:rFonts w:ascii="Times New Roman" w:hAnsi="Times New Roman"/>
          <w:sz w:val="24"/>
          <w:szCs w:val="24"/>
          <w:lang w:val="sr-Latn-RS"/>
        </w:rPr>
        <w:t>кроз унут</w:t>
      </w:r>
      <w:r>
        <w:rPr>
          <w:rFonts w:ascii="Times New Roman" w:hAnsi="Times New Roman"/>
          <w:sz w:val="24"/>
          <w:szCs w:val="24"/>
          <w:lang w:val="sr-Cyrl-RS"/>
        </w:rPr>
        <w:t>рашњу</w:t>
      </w:r>
      <w:r>
        <w:rPr>
          <w:rFonts w:ascii="Times New Roman" w:hAnsi="Times New Roman"/>
          <w:sz w:val="24"/>
          <w:szCs w:val="24"/>
          <w:lang w:val="sr-Latn-RS"/>
        </w:rPr>
        <w:t xml:space="preserve"> </w:t>
      </w:r>
      <w:r>
        <w:rPr>
          <w:rFonts w:ascii="Times New Roman" w:hAnsi="Times New Roman"/>
          <w:sz w:val="24"/>
          <w:szCs w:val="24"/>
          <w:lang w:val="sr-Cyrl-RS"/>
        </w:rPr>
        <w:t>организацију</w:t>
      </w:r>
      <w:r w:rsidRPr="00871026">
        <w:rPr>
          <w:rFonts w:ascii="Times New Roman" w:hAnsi="Times New Roman"/>
          <w:sz w:val="24"/>
          <w:szCs w:val="24"/>
          <w:lang w:val="sr-Latn-RS"/>
        </w:rPr>
        <w:t>, управљање и развој људских потенцијала, укључујући и стално стручно усавршавање, правилну и правичну прераспо</w:t>
      </w:r>
      <w:r>
        <w:rPr>
          <w:rFonts w:ascii="Times New Roman" w:hAnsi="Times New Roman"/>
          <w:sz w:val="24"/>
          <w:szCs w:val="24"/>
          <w:lang w:val="sr-Cyrl-RS"/>
        </w:rPr>
        <w:t>д</w:t>
      </w:r>
      <w:r w:rsidRPr="00871026">
        <w:rPr>
          <w:rFonts w:ascii="Times New Roman" w:hAnsi="Times New Roman"/>
          <w:sz w:val="24"/>
          <w:szCs w:val="24"/>
          <w:lang w:val="sr-Latn-RS"/>
        </w:rPr>
        <w:t>елу радних посл</w:t>
      </w:r>
      <w:r>
        <w:rPr>
          <w:rFonts w:ascii="Times New Roman" w:hAnsi="Times New Roman"/>
          <w:sz w:val="24"/>
          <w:szCs w:val="24"/>
          <w:lang w:val="sr-Latn-RS"/>
        </w:rPr>
        <w:t>ова и задатака, унапр</w:t>
      </w:r>
      <w:r>
        <w:rPr>
          <w:rFonts w:ascii="Times New Roman" w:hAnsi="Times New Roman"/>
          <w:sz w:val="24"/>
          <w:szCs w:val="24"/>
          <w:lang w:val="sr-Cyrl-RS"/>
        </w:rPr>
        <w:t>еђ</w:t>
      </w:r>
      <w:r w:rsidRPr="00871026">
        <w:rPr>
          <w:rFonts w:ascii="Times New Roman" w:hAnsi="Times New Roman"/>
          <w:sz w:val="24"/>
          <w:szCs w:val="24"/>
          <w:lang w:val="sr-Latn-RS"/>
        </w:rPr>
        <w:t xml:space="preserve">ивати </w:t>
      </w:r>
      <w:r>
        <w:rPr>
          <w:rFonts w:ascii="Times New Roman" w:hAnsi="Times New Roman"/>
          <w:sz w:val="24"/>
          <w:szCs w:val="24"/>
          <w:lang w:val="sr-Latn-RS"/>
        </w:rPr>
        <w:t>укупно пословање кроз увођење с</w:t>
      </w:r>
      <w:r>
        <w:rPr>
          <w:rFonts w:ascii="Times New Roman" w:hAnsi="Times New Roman"/>
          <w:sz w:val="24"/>
          <w:szCs w:val="24"/>
          <w:lang w:val="sr-Cyrl-RS"/>
        </w:rPr>
        <w:t>а</w:t>
      </w:r>
      <w:r>
        <w:rPr>
          <w:rFonts w:ascii="Times New Roman" w:hAnsi="Times New Roman"/>
          <w:sz w:val="24"/>
          <w:szCs w:val="24"/>
          <w:lang w:val="sr-Latn-RS"/>
        </w:rPr>
        <w:t>времених информатичких решења, те кроз унапр</w:t>
      </w:r>
      <w:r w:rsidRPr="00871026">
        <w:rPr>
          <w:rFonts w:ascii="Times New Roman" w:hAnsi="Times New Roman"/>
          <w:sz w:val="24"/>
          <w:szCs w:val="24"/>
          <w:lang w:val="sr-Latn-RS"/>
        </w:rPr>
        <w:t>еђење пословних процеса.</w:t>
      </w:r>
    </w:p>
    <w:p w:rsidR="00D5541E" w:rsidRDefault="00D5541E" w:rsidP="00D5541E">
      <w:pPr>
        <w:jc w:val="both"/>
        <w:rPr>
          <w:rFonts w:ascii="Times New Roman" w:hAnsi="Times New Roman"/>
          <w:sz w:val="24"/>
          <w:szCs w:val="24"/>
          <w:lang w:val="sr-Cyrl-RS"/>
        </w:rPr>
      </w:pPr>
    </w:p>
    <w:p w:rsidR="00D5541E" w:rsidRPr="007F3138" w:rsidRDefault="00D5541E" w:rsidP="00D5541E">
      <w:pPr>
        <w:jc w:val="both"/>
        <w:rPr>
          <w:rFonts w:ascii="Times New Roman" w:hAnsi="Times New Roman"/>
          <w:b/>
          <w:sz w:val="24"/>
          <w:szCs w:val="24"/>
        </w:rPr>
      </w:pPr>
      <w:r>
        <w:rPr>
          <w:rFonts w:ascii="Times New Roman" w:hAnsi="Times New Roman"/>
          <w:sz w:val="24"/>
          <w:szCs w:val="24"/>
          <w:lang w:val="sr-Cyrl-RS"/>
        </w:rPr>
        <w:t>3.</w:t>
      </w:r>
      <w:r w:rsidRPr="006C6281">
        <w:rPr>
          <w:rFonts w:ascii="Arial" w:hAnsi="Arial" w:cs="Arial"/>
          <w:b/>
          <w:sz w:val="32"/>
          <w:szCs w:val="32"/>
          <w:lang w:val="sr-Cyrl-RS"/>
        </w:rPr>
        <w:t xml:space="preserve"> </w:t>
      </w:r>
      <w:r w:rsidRPr="007F3138">
        <w:rPr>
          <w:rFonts w:ascii="Times New Roman" w:hAnsi="Times New Roman"/>
          <w:b/>
          <w:sz w:val="24"/>
          <w:szCs w:val="24"/>
          <w:lang w:val="sr-Cyrl-RS"/>
        </w:rPr>
        <w:t>СТРАТЕГИЈА РАЗВОЈА</w:t>
      </w:r>
      <w:r w:rsidRPr="007F3138">
        <w:rPr>
          <w:rFonts w:ascii="Times New Roman" w:hAnsi="Times New Roman"/>
          <w:b/>
          <w:sz w:val="24"/>
          <w:szCs w:val="24"/>
        </w:rPr>
        <w:t xml:space="preserve"> </w:t>
      </w:r>
    </w:p>
    <w:p w:rsidR="00D5541E" w:rsidRPr="00004741" w:rsidRDefault="00D5541E" w:rsidP="00D5541E">
      <w:pPr>
        <w:jc w:val="both"/>
        <w:rPr>
          <w:rFonts w:ascii="Times New Roman" w:hAnsi="Times New Roman"/>
          <w:sz w:val="24"/>
          <w:szCs w:val="24"/>
        </w:rPr>
      </w:pPr>
      <w:r w:rsidRPr="00004741">
        <w:rPr>
          <w:rFonts w:ascii="Times New Roman" w:hAnsi="Times New Roman"/>
          <w:sz w:val="24"/>
          <w:szCs w:val="24"/>
        </w:rPr>
        <w:t>(</w:t>
      </w:r>
      <w:r w:rsidRPr="00004741">
        <w:rPr>
          <w:rFonts w:ascii="Times New Roman" w:hAnsi="Times New Roman"/>
          <w:sz w:val="24"/>
          <w:szCs w:val="24"/>
          <w:lang w:val="sr-Cyrl-RS"/>
        </w:rPr>
        <w:t>јануар</w:t>
      </w:r>
      <w:r w:rsidRPr="00004741">
        <w:rPr>
          <w:rFonts w:ascii="Times New Roman" w:hAnsi="Times New Roman"/>
          <w:sz w:val="24"/>
          <w:szCs w:val="24"/>
          <w:lang w:val="en-AU"/>
        </w:rPr>
        <w:t xml:space="preserve"> 20</w:t>
      </w:r>
      <w:r>
        <w:rPr>
          <w:rFonts w:ascii="Times New Roman" w:hAnsi="Times New Roman"/>
          <w:sz w:val="24"/>
          <w:szCs w:val="24"/>
          <w:lang w:val="sr-Cyrl-RS"/>
        </w:rPr>
        <w:t>20</w:t>
      </w:r>
      <w:r w:rsidRPr="00004741">
        <w:rPr>
          <w:rFonts w:ascii="Times New Roman" w:hAnsi="Times New Roman"/>
          <w:sz w:val="24"/>
          <w:szCs w:val="24"/>
          <w:lang w:val="sr-Latn-RS"/>
        </w:rPr>
        <w:t>.</w:t>
      </w:r>
      <w:r w:rsidRPr="00004741">
        <w:rPr>
          <w:rFonts w:ascii="Times New Roman" w:hAnsi="Times New Roman"/>
          <w:sz w:val="24"/>
          <w:szCs w:val="24"/>
          <w:lang w:val="en-AU"/>
        </w:rPr>
        <w:t xml:space="preserve"> </w:t>
      </w:r>
      <w:r w:rsidRPr="00004741">
        <w:rPr>
          <w:rFonts w:ascii="Times New Roman" w:hAnsi="Times New Roman"/>
          <w:sz w:val="24"/>
          <w:szCs w:val="24"/>
        </w:rPr>
        <w:t>-</w:t>
      </w:r>
      <w:r w:rsidRPr="00004741">
        <w:rPr>
          <w:rFonts w:ascii="Times New Roman" w:hAnsi="Times New Roman"/>
          <w:sz w:val="24"/>
          <w:szCs w:val="24"/>
          <w:lang w:val="sr-Cyrl-RS"/>
        </w:rPr>
        <w:t xml:space="preserve"> децембар</w:t>
      </w:r>
      <w:r w:rsidRPr="00004741">
        <w:rPr>
          <w:rFonts w:ascii="Times New Roman" w:hAnsi="Times New Roman"/>
          <w:sz w:val="24"/>
          <w:szCs w:val="24"/>
          <w:lang w:val="en-AU"/>
        </w:rPr>
        <w:t xml:space="preserve"> 20</w:t>
      </w:r>
      <w:r w:rsidRPr="00004741">
        <w:rPr>
          <w:rFonts w:ascii="Times New Roman" w:hAnsi="Times New Roman"/>
          <w:sz w:val="24"/>
          <w:szCs w:val="24"/>
          <w:lang w:val="sr-Cyrl-RS"/>
        </w:rPr>
        <w:t>2</w:t>
      </w:r>
      <w:r>
        <w:rPr>
          <w:rFonts w:ascii="Times New Roman" w:hAnsi="Times New Roman"/>
          <w:sz w:val="24"/>
          <w:szCs w:val="24"/>
        </w:rPr>
        <w:t>4</w:t>
      </w:r>
      <w:r w:rsidRPr="00004741">
        <w:rPr>
          <w:rFonts w:ascii="Times New Roman" w:hAnsi="Times New Roman"/>
          <w:sz w:val="24"/>
          <w:szCs w:val="24"/>
        </w:rPr>
        <w:t>.)</w:t>
      </w:r>
    </w:p>
    <w:p w:rsidR="00D5541E" w:rsidRPr="007F3138" w:rsidRDefault="00D5541E" w:rsidP="00D5541E">
      <w:pPr>
        <w:jc w:val="both"/>
        <w:rPr>
          <w:rFonts w:ascii="Times New Roman" w:hAnsi="Times New Roman"/>
          <w:sz w:val="24"/>
          <w:szCs w:val="24"/>
          <w:lang w:val="uz-Cyrl-UZ"/>
        </w:rPr>
      </w:pPr>
      <w:r w:rsidRPr="007F3138">
        <w:rPr>
          <w:rFonts w:ascii="Times New Roman" w:hAnsi="Times New Roman"/>
          <w:sz w:val="24"/>
          <w:szCs w:val="24"/>
        </w:rPr>
        <w:t>Ј</w:t>
      </w:r>
      <w:r w:rsidRPr="007F3138">
        <w:rPr>
          <w:rFonts w:ascii="Times New Roman" w:hAnsi="Times New Roman"/>
          <w:sz w:val="24"/>
          <w:szCs w:val="24"/>
          <w:lang w:val="uz-Cyrl-UZ"/>
        </w:rPr>
        <w:t>В</w:t>
      </w:r>
      <w:r w:rsidRPr="007F3138">
        <w:rPr>
          <w:rFonts w:ascii="Times New Roman" w:hAnsi="Times New Roman"/>
          <w:sz w:val="24"/>
          <w:szCs w:val="24"/>
        </w:rPr>
        <w:t>П „</w:t>
      </w:r>
      <w:r w:rsidRPr="007F3138">
        <w:rPr>
          <w:rFonts w:ascii="Times New Roman" w:hAnsi="Times New Roman"/>
          <w:sz w:val="24"/>
          <w:szCs w:val="24"/>
          <w:lang w:val="uz-Cyrl-UZ"/>
        </w:rPr>
        <w:t>БЕОГРАДВОДЕ</w:t>
      </w:r>
      <w:r w:rsidRPr="007F3138">
        <w:rPr>
          <w:rFonts w:ascii="Times New Roman" w:hAnsi="Times New Roman"/>
          <w:sz w:val="24"/>
          <w:szCs w:val="24"/>
        </w:rPr>
        <w:t>“</w:t>
      </w:r>
      <w:r w:rsidRPr="007F3138">
        <w:rPr>
          <w:rFonts w:ascii="Times New Roman" w:hAnsi="Times New Roman"/>
          <w:sz w:val="24"/>
          <w:szCs w:val="24"/>
          <w:lang w:val="uz-Cyrl-UZ"/>
        </w:rPr>
        <w:t>:</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 xml:space="preserve">одржава и стара се о изграђеним и неизграђеним обалама река на територији града Београда, осим послова који су у искључивој надлежности републичког јавног водопривредног предузећа, </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lastRenderedPageBreak/>
        <w:t xml:space="preserve">одржава и стара се о Бежанијском зимовнику и Савском пристаништу, са свим зградама и другим грађевинским објектима, осим пристанишних постројења и уређаја на Савском пристаништу, </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управља водним објектима за уређење водотока и заштиту од поплава и заштиту од ерозије и бујица на територији града Београда</w:t>
      </w:r>
      <w:r w:rsidRPr="007F3138">
        <w:rPr>
          <w:rFonts w:ascii="Times New Roman" w:hAnsi="Times New Roman"/>
          <w:sz w:val="24"/>
          <w:szCs w:val="24"/>
          <w:lang w:val="sr-Latn-RS"/>
        </w:rPr>
        <w:t>,</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rPr>
        <w:t>обезбеђује услове за остваривање сигурне заштите од штетног дејства вода, достизање одређеног стања и статуса вода</w:t>
      </w:r>
      <w:r w:rsidRPr="007F3138">
        <w:rPr>
          <w:rFonts w:ascii="Times New Roman" w:hAnsi="Times New Roman"/>
          <w:sz w:val="24"/>
          <w:szCs w:val="24"/>
          <w:lang w:val="uz-Cyrl-UZ"/>
        </w:rPr>
        <w:t>,</w:t>
      </w:r>
      <w:r w:rsidRPr="007F3138">
        <w:rPr>
          <w:rFonts w:ascii="Times New Roman" w:hAnsi="Times New Roman"/>
          <w:sz w:val="24"/>
          <w:szCs w:val="24"/>
        </w:rPr>
        <w:t xml:space="preserve"> у заштити вода, у очувању животне средине и заштићених подручја и доступности воде за коришћења,</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обавља друге делатности утврђене Одлуком о оснивању предузећа.</w:t>
      </w:r>
    </w:p>
    <w:p w:rsidR="00D5541E" w:rsidRPr="007F3138" w:rsidRDefault="00D5541E" w:rsidP="00D5541E">
      <w:pPr>
        <w:jc w:val="both"/>
        <w:rPr>
          <w:rFonts w:ascii="Times New Roman" w:hAnsi="Times New Roman"/>
          <w:sz w:val="24"/>
          <w:szCs w:val="24"/>
          <w:lang w:val="uz-Cyrl-UZ"/>
        </w:rPr>
      </w:pPr>
      <w:r w:rsidRPr="007F3138">
        <w:rPr>
          <w:rFonts w:ascii="Times New Roman" w:hAnsi="Times New Roman"/>
          <w:sz w:val="24"/>
          <w:szCs w:val="24"/>
          <w:lang w:val="uz-Cyrl-UZ"/>
        </w:rPr>
        <w:t>Предузеће је у поступку дефинисања стратегије за период од</w:t>
      </w:r>
      <w:r>
        <w:rPr>
          <w:rFonts w:ascii="Times New Roman" w:hAnsi="Times New Roman"/>
          <w:sz w:val="24"/>
          <w:szCs w:val="24"/>
          <w:lang w:val="uz-Cyrl-UZ"/>
        </w:rPr>
        <w:t xml:space="preserve"> наредних 5</w:t>
      </w:r>
      <w:r w:rsidRPr="007F3138">
        <w:rPr>
          <w:rFonts w:ascii="Times New Roman" w:hAnsi="Times New Roman"/>
          <w:sz w:val="24"/>
          <w:szCs w:val="24"/>
          <w:lang w:val="uz-Cyrl-UZ"/>
        </w:rPr>
        <w:t xml:space="preserve"> година. Овде дефинишемо основне елементе Стратегије развоја предузећа, која састоји се из два сегмента:</w:t>
      </w:r>
    </w:p>
    <w:p w:rsidR="00D5541E" w:rsidRPr="007F3138" w:rsidRDefault="00D5541E" w:rsidP="00D5541E">
      <w:pPr>
        <w:numPr>
          <w:ilvl w:val="0"/>
          <w:numId w:val="38"/>
        </w:numPr>
        <w:spacing w:after="200" w:line="276" w:lineRule="auto"/>
        <w:jc w:val="both"/>
        <w:rPr>
          <w:rFonts w:ascii="Times New Roman" w:hAnsi="Times New Roman"/>
          <w:sz w:val="24"/>
          <w:szCs w:val="24"/>
          <w:lang w:val="sr-Latn-RS"/>
        </w:rPr>
      </w:pPr>
      <w:r w:rsidRPr="007F3138">
        <w:rPr>
          <w:rFonts w:ascii="Times New Roman" w:hAnsi="Times New Roman"/>
          <w:sz w:val="24"/>
          <w:szCs w:val="24"/>
          <w:lang w:val="uz-Cyrl-UZ"/>
        </w:rPr>
        <w:t xml:space="preserve">Начин и извори финансирања – дефинише кључне изворе финансирања са нагласком на изворима финансирања из других небуџетских извора </w:t>
      </w:r>
      <w:r w:rsidRPr="007F3138">
        <w:rPr>
          <w:rFonts w:ascii="Times New Roman" w:hAnsi="Times New Roman"/>
          <w:sz w:val="24"/>
          <w:szCs w:val="24"/>
          <w:lang w:val="sr-Cyrl-RS"/>
        </w:rPr>
        <w:t xml:space="preserve">и </w:t>
      </w:r>
      <w:r w:rsidRPr="007F3138">
        <w:rPr>
          <w:rFonts w:ascii="Times New Roman" w:hAnsi="Times New Roman"/>
          <w:sz w:val="24"/>
          <w:szCs w:val="24"/>
          <w:lang w:val="uz-Cyrl-UZ"/>
        </w:rPr>
        <w:t>међун</w:t>
      </w:r>
      <w:r>
        <w:rPr>
          <w:rFonts w:ascii="Times New Roman" w:hAnsi="Times New Roman"/>
          <w:sz w:val="24"/>
          <w:szCs w:val="24"/>
          <w:lang w:val="uz-Cyrl-UZ"/>
        </w:rPr>
        <w:t>ародних фондова (Европска у</w:t>
      </w:r>
      <w:r w:rsidRPr="007F3138">
        <w:rPr>
          <w:rFonts w:ascii="Times New Roman" w:hAnsi="Times New Roman"/>
          <w:sz w:val="24"/>
          <w:szCs w:val="24"/>
          <w:lang w:val="uz-Cyrl-UZ"/>
        </w:rPr>
        <w:t>нија).</w:t>
      </w:r>
    </w:p>
    <w:p w:rsidR="00D5541E" w:rsidRPr="00D67D1E" w:rsidRDefault="00D5541E" w:rsidP="00D5541E">
      <w:pPr>
        <w:numPr>
          <w:ilvl w:val="0"/>
          <w:numId w:val="38"/>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Планиране активности и средства – табеларно прика</w:t>
      </w:r>
      <w:r>
        <w:rPr>
          <w:rFonts w:ascii="Times New Roman" w:hAnsi="Times New Roman"/>
          <w:sz w:val="24"/>
          <w:szCs w:val="24"/>
          <w:lang w:val="uz-Cyrl-UZ"/>
        </w:rPr>
        <w:t>зано (по годинама за наредних 5</w:t>
      </w:r>
      <w:r w:rsidRPr="007F3138">
        <w:rPr>
          <w:rFonts w:ascii="Times New Roman" w:hAnsi="Times New Roman"/>
          <w:sz w:val="24"/>
          <w:szCs w:val="24"/>
          <w:lang w:val="uz-Cyrl-UZ"/>
        </w:rPr>
        <w:t xml:space="preserve"> година)</w:t>
      </w:r>
      <w:r w:rsidRPr="007F3138">
        <w:rPr>
          <w:rFonts w:ascii="Times New Roman" w:hAnsi="Times New Roman"/>
          <w:sz w:val="24"/>
          <w:szCs w:val="24"/>
          <w:lang w:val="sr-Latn-RS"/>
        </w:rPr>
        <w:t>,</w:t>
      </w:r>
      <w:r w:rsidRPr="007F3138">
        <w:rPr>
          <w:rFonts w:ascii="Times New Roman" w:hAnsi="Times New Roman"/>
          <w:sz w:val="24"/>
          <w:szCs w:val="24"/>
          <w:lang w:val="uz-Cyrl-UZ"/>
        </w:rPr>
        <w:t xml:space="preserve"> основне активности и предвиђена средства за њихову реализацију.</w:t>
      </w:r>
    </w:p>
    <w:p w:rsidR="00D5541E" w:rsidRPr="007F3138" w:rsidRDefault="00D5541E" w:rsidP="00D5541E">
      <w:pPr>
        <w:jc w:val="both"/>
        <w:rPr>
          <w:rFonts w:ascii="Times New Roman" w:hAnsi="Times New Roman"/>
          <w:b/>
          <w:sz w:val="24"/>
          <w:szCs w:val="24"/>
          <w:lang w:val="uz-Cyrl-UZ"/>
        </w:rPr>
      </w:pPr>
      <w:r w:rsidRPr="007F3138">
        <w:rPr>
          <w:rFonts w:ascii="Times New Roman" w:hAnsi="Times New Roman"/>
          <w:b/>
          <w:sz w:val="24"/>
          <w:szCs w:val="24"/>
          <w:lang w:val="uz-Cyrl-UZ"/>
        </w:rPr>
        <w:t>Начин</w:t>
      </w:r>
      <w:r w:rsidRPr="007F3138">
        <w:rPr>
          <w:rFonts w:ascii="Times New Roman" w:hAnsi="Times New Roman"/>
          <w:b/>
          <w:sz w:val="24"/>
          <w:szCs w:val="24"/>
        </w:rPr>
        <w:t xml:space="preserve"> </w:t>
      </w:r>
      <w:r w:rsidRPr="007F3138">
        <w:rPr>
          <w:rFonts w:ascii="Times New Roman" w:hAnsi="Times New Roman"/>
          <w:b/>
          <w:sz w:val="24"/>
          <w:szCs w:val="24"/>
          <w:lang w:val="uz-Cyrl-UZ"/>
        </w:rPr>
        <w:t>и извори  финансирања</w:t>
      </w:r>
    </w:p>
    <w:p w:rsidR="00D5541E" w:rsidRPr="007F3138" w:rsidRDefault="00D5541E" w:rsidP="00D5541E">
      <w:pPr>
        <w:jc w:val="both"/>
        <w:rPr>
          <w:rFonts w:ascii="Times New Roman" w:hAnsi="Times New Roman"/>
          <w:sz w:val="24"/>
          <w:szCs w:val="24"/>
          <w:lang w:val="sr-Latn-RS"/>
        </w:rPr>
      </w:pPr>
      <w:r>
        <w:rPr>
          <w:rFonts w:ascii="Times New Roman" w:hAnsi="Times New Roman"/>
          <w:sz w:val="24"/>
          <w:szCs w:val="24"/>
          <w:lang w:val="uz-Cyrl-UZ"/>
        </w:rPr>
        <w:t>У периоду од 5</w:t>
      </w:r>
      <w:r w:rsidRPr="007F3138">
        <w:rPr>
          <w:rFonts w:ascii="Times New Roman" w:hAnsi="Times New Roman"/>
          <w:sz w:val="24"/>
          <w:szCs w:val="24"/>
          <w:lang w:val="uz-Cyrl-UZ"/>
        </w:rPr>
        <w:t xml:space="preserve"> година који ова стратегија обухвата, </w:t>
      </w:r>
      <w:r w:rsidRPr="007F3138">
        <w:rPr>
          <w:rFonts w:ascii="Times New Roman" w:hAnsi="Times New Roman"/>
          <w:sz w:val="24"/>
          <w:szCs w:val="24"/>
        </w:rPr>
        <w:t>Ј</w:t>
      </w:r>
      <w:r w:rsidRPr="007F3138">
        <w:rPr>
          <w:rFonts w:ascii="Times New Roman" w:hAnsi="Times New Roman"/>
          <w:sz w:val="24"/>
          <w:szCs w:val="24"/>
          <w:lang w:val="uz-Cyrl-UZ"/>
        </w:rPr>
        <w:t>В</w:t>
      </w:r>
      <w:r w:rsidRPr="007F3138">
        <w:rPr>
          <w:rFonts w:ascii="Times New Roman" w:hAnsi="Times New Roman"/>
          <w:sz w:val="24"/>
          <w:szCs w:val="24"/>
        </w:rPr>
        <w:t>П „</w:t>
      </w:r>
      <w:r w:rsidRPr="007F3138">
        <w:rPr>
          <w:rFonts w:ascii="Times New Roman" w:hAnsi="Times New Roman"/>
          <w:sz w:val="24"/>
          <w:szCs w:val="24"/>
          <w:lang w:val="uz-Cyrl-UZ"/>
        </w:rPr>
        <w:t>БЕОГРАДВОДЕ</w:t>
      </w:r>
      <w:r w:rsidRPr="007F3138">
        <w:rPr>
          <w:rFonts w:ascii="Times New Roman" w:hAnsi="Times New Roman"/>
          <w:sz w:val="24"/>
          <w:szCs w:val="24"/>
        </w:rPr>
        <w:t>“</w:t>
      </w:r>
      <w:r w:rsidRPr="007F3138">
        <w:rPr>
          <w:rFonts w:ascii="Times New Roman" w:hAnsi="Times New Roman"/>
          <w:sz w:val="24"/>
          <w:szCs w:val="24"/>
          <w:lang w:val="uz-Cyrl-UZ"/>
        </w:rPr>
        <w:t xml:space="preserve"> планира финансирање из више различитих извора:</w:t>
      </w:r>
    </w:p>
    <w:p w:rsidR="00D5541E" w:rsidRPr="007F3138" w:rsidRDefault="00D5541E" w:rsidP="00D5541E">
      <w:pPr>
        <w:jc w:val="both"/>
        <w:rPr>
          <w:rFonts w:ascii="Times New Roman" w:hAnsi="Times New Roman"/>
          <w:sz w:val="24"/>
          <w:szCs w:val="24"/>
          <w:lang w:val="sr-Latn-RS"/>
        </w:rPr>
      </w:pP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Програм</w:t>
      </w:r>
      <w:r w:rsidRPr="007F3138">
        <w:rPr>
          <w:rFonts w:ascii="Times New Roman" w:hAnsi="Times New Roman"/>
          <w:b/>
          <w:sz w:val="24"/>
          <w:szCs w:val="24"/>
          <w:lang w:val="uz-Cyrl-UZ"/>
        </w:rPr>
        <w:t xml:space="preserve"> </w:t>
      </w:r>
      <w:r w:rsidRPr="007F3138">
        <w:rPr>
          <w:rFonts w:ascii="Times New Roman" w:hAnsi="Times New Roman"/>
          <w:sz w:val="24"/>
          <w:szCs w:val="24"/>
          <w:lang w:val="uz-Cyrl-UZ"/>
        </w:rPr>
        <w:t xml:space="preserve">управљања водним објектима за уређење водотока и заштиту од поплава, ерозије и бујица на водама </w:t>
      </w:r>
      <w:r w:rsidRPr="007F3138">
        <w:rPr>
          <w:rFonts w:ascii="Times New Roman" w:hAnsi="Times New Roman"/>
          <w:sz w:val="24"/>
          <w:szCs w:val="24"/>
          <w:lang w:val="sr-Latn-RS"/>
        </w:rPr>
        <w:t>II</w:t>
      </w:r>
      <w:r w:rsidRPr="007F3138">
        <w:rPr>
          <w:rFonts w:ascii="Times New Roman" w:hAnsi="Times New Roman"/>
          <w:sz w:val="24"/>
          <w:szCs w:val="24"/>
          <w:lang w:val="uz-Cyrl-UZ"/>
        </w:rPr>
        <w:t xml:space="preserve"> реда на територији града Београда сходно расположивим средствима у буџету Гр</w:t>
      </w:r>
      <w:r>
        <w:rPr>
          <w:rFonts w:ascii="Times New Roman" w:hAnsi="Times New Roman"/>
          <w:sz w:val="24"/>
          <w:szCs w:val="24"/>
          <w:lang w:val="uz-Cyrl-UZ"/>
        </w:rPr>
        <w:t xml:space="preserve">ада Београда </w:t>
      </w:r>
      <w:r w:rsidRPr="007F3138">
        <w:rPr>
          <w:rFonts w:ascii="Times New Roman" w:hAnsi="Times New Roman"/>
          <w:sz w:val="24"/>
          <w:szCs w:val="24"/>
          <w:lang w:val="uz-Cyrl-UZ"/>
        </w:rPr>
        <w:t>– Секретаријат за привреду</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Р</w:t>
      </w:r>
      <w:r>
        <w:rPr>
          <w:rFonts w:ascii="Times New Roman" w:hAnsi="Times New Roman"/>
          <w:sz w:val="24"/>
          <w:szCs w:val="24"/>
          <w:lang w:val="uz-Cyrl-UZ"/>
        </w:rPr>
        <w:t xml:space="preserve">адови на заштити природних потенцијала водотока </w:t>
      </w:r>
      <w:r>
        <w:rPr>
          <w:rFonts w:ascii="Times New Roman" w:hAnsi="Times New Roman"/>
          <w:sz w:val="24"/>
          <w:szCs w:val="24"/>
          <w:lang w:val="sr-Latn-RS"/>
        </w:rPr>
        <w:t xml:space="preserve">II </w:t>
      </w:r>
      <w:r>
        <w:rPr>
          <w:rFonts w:ascii="Times New Roman" w:hAnsi="Times New Roman"/>
          <w:sz w:val="24"/>
          <w:szCs w:val="24"/>
          <w:lang w:val="sr-Cyrl-RS"/>
        </w:rPr>
        <w:t xml:space="preserve">реда на територији града Београда </w:t>
      </w:r>
      <w:r w:rsidRPr="007F3138">
        <w:rPr>
          <w:rFonts w:ascii="Times New Roman" w:hAnsi="Times New Roman"/>
          <w:sz w:val="24"/>
          <w:szCs w:val="24"/>
          <w:lang w:val="uz-Cyrl-UZ"/>
        </w:rPr>
        <w:t>– Секретаријат за заштиту животне средине,</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Радови по решењу Инспекције – Секретаријат за инспекцијске послове,</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Радови по Уговорима са градским</w:t>
      </w:r>
      <w:r>
        <w:rPr>
          <w:rFonts w:ascii="Times New Roman" w:hAnsi="Times New Roman"/>
          <w:sz w:val="24"/>
          <w:szCs w:val="24"/>
          <w:lang w:val="uz-Cyrl-UZ"/>
        </w:rPr>
        <w:t xml:space="preserve"> општинама (акценат на предлогу да општине обезбеђују</w:t>
      </w:r>
      <w:r w:rsidRPr="007F3138">
        <w:rPr>
          <w:rFonts w:ascii="Times New Roman" w:hAnsi="Times New Roman"/>
          <w:sz w:val="24"/>
          <w:szCs w:val="24"/>
          <w:lang w:val="uz-Cyrl-UZ"/>
        </w:rPr>
        <w:t xml:space="preserve"> </w:t>
      </w:r>
      <w:r>
        <w:rPr>
          <w:rFonts w:ascii="Times New Roman" w:hAnsi="Times New Roman"/>
          <w:sz w:val="24"/>
          <w:szCs w:val="24"/>
          <w:lang w:val="uz-Cyrl-UZ"/>
        </w:rPr>
        <w:t>средства за приоритетне радове)</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Програм редовног одржавања водних објеката за уређење водотока, водних објеката за заштиту од поплава, ерозије и бујица, водних објеката за одводњавање и одржавања водотока по Уговору са ЈВП „Србијаводе“,</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lastRenderedPageBreak/>
        <w:t>Програм редовног одржавања дренажних система и црпне станице на десној обали Саве по Уговору са ЈП ЕПС – огранак ХЕ „Ђердап“,</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Радови на санацији и реконструкији водних објеката на територији Града Београда - Канцеларија за управљање јавних улагањима Републике Србије,</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sr-Latn-RS"/>
        </w:rPr>
        <w:t>Послови</w:t>
      </w:r>
      <w:r w:rsidRPr="007F3138">
        <w:rPr>
          <w:rFonts w:ascii="Times New Roman" w:hAnsi="Times New Roman"/>
          <w:sz w:val="24"/>
          <w:szCs w:val="24"/>
          <w:lang w:val="uz-Cyrl-UZ"/>
        </w:rPr>
        <w:t xml:space="preserve"> </w:t>
      </w:r>
      <w:r w:rsidRPr="007F3138">
        <w:rPr>
          <w:rFonts w:ascii="Times New Roman" w:hAnsi="Times New Roman"/>
          <w:sz w:val="24"/>
          <w:szCs w:val="24"/>
          <w:lang w:val="sr-Latn-RS"/>
        </w:rPr>
        <w:t xml:space="preserve">извођења радова са постојећом </w:t>
      </w:r>
      <w:r w:rsidRPr="007F3138">
        <w:rPr>
          <w:rFonts w:ascii="Times New Roman" w:hAnsi="Times New Roman"/>
          <w:sz w:val="24"/>
          <w:szCs w:val="24"/>
          <w:lang w:val="uz-Cyrl-UZ"/>
        </w:rPr>
        <w:t>механизациј</w:t>
      </w:r>
      <w:r w:rsidRPr="007F3138">
        <w:rPr>
          <w:rFonts w:ascii="Times New Roman" w:hAnsi="Times New Roman"/>
          <w:sz w:val="24"/>
          <w:szCs w:val="24"/>
          <w:lang w:val="sr-Latn-RS"/>
        </w:rPr>
        <w:t>ом</w:t>
      </w:r>
      <w:r w:rsidRPr="007F3138">
        <w:rPr>
          <w:rFonts w:ascii="Times New Roman" w:hAnsi="Times New Roman"/>
          <w:sz w:val="24"/>
          <w:szCs w:val="24"/>
          <w:lang w:val="uz-Cyrl-UZ"/>
        </w:rPr>
        <w:t xml:space="preserve"> и радн</w:t>
      </w:r>
      <w:r w:rsidRPr="007F3138">
        <w:rPr>
          <w:rFonts w:ascii="Times New Roman" w:hAnsi="Times New Roman"/>
          <w:sz w:val="24"/>
          <w:szCs w:val="24"/>
          <w:lang w:val="sr-Latn-RS"/>
        </w:rPr>
        <w:t>ом</w:t>
      </w:r>
      <w:r w:rsidRPr="007F3138">
        <w:rPr>
          <w:rFonts w:ascii="Times New Roman" w:hAnsi="Times New Roman"/>
          <w:sz w:val="24"/>
          <w:szCs w:val="24"/>
          <w:lang w:val="uz-Cyrl-UZ"/>
        </w:rPr>
        <w:t xml:space="preserve"> снаг</w:t>
      </w:r>
      <w:r w:rsidRPr="007F3138">
        <w:rPr>
          <w:rFonts w:ascii="Times New Roman" w:hAnsi="Times New Roman"/>
          <w:sz w:val="24"/>
          <w:szCs w:val="24"/>
          <w:lang w:val="sr-Latn-RS"/>
        </w:rPr>
        <w:t>ом</w:t>
      </w:r>
      <w:r w:rsidRPr="007F3138">
        <w:rPr>
          <w:rFonts w:ascii="Times New Roman" w:hAnsi="Times New Roman"/>
          <w:sz w:val="24"/>
          <w:szCs w:val="24"/>
          <w:lang w:val="uz-Cyrl-UZ"/>
        </w:rPr>
        <w:t xml:space="preserve"> трећим лицима за обављање </w:t>
      </w:r>
      <w:r w:rsidRPr="007F3138">
        <w:rPr>
          <w:rFonts w:ascii="Times New Roman" w:hAnsi="Times New Roman"/>
          <w:sz w:val="24"/>
          <w:szCs w:val="24"/>
          <w:lang w:val="sr-Latn-RS"/>
        </w:rPr>
        <w:t>послова</w:t>
      </w:r>
      <w:r w:rsidRPr="007F3138">
        <w:rPr>
          <w:rFonts w:ascii="Times New Roman" w:hAnsi="Times New Roman"/>
          <w:sz w:val="24"/>
          <w:szCs w:val="24"/>
          <w:lang w:val="uz-Cyrl-UZ"/>
        </w:rPr>
        <w:t xml:space="preserve"> из делатности предузећа,</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Услуге инжењеринга и пројектовања – учешће на домаћим и међународним конкурсима,</w:t>
      </w:r>
    </w:p>
    <w:p w:rsidR="00D5541E" w:rsidRPr="007F3138" w:rsidRDefault="00D5541E" w:rsidP="00D5541E">
      <w:pPr>
        <w:numPr>
          <w:ilvl w:val="0"/>
          <w:numId w:val="37"/>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 xml:space="preserve">Финансирање уређења и изградње водних објеката на водама </w:t>
      </w:r>
      <w:r w:rsidRPr="007F3138">
        <w:rPr>
          <w:rFonts w:ascii="Times New Roman" w:hAnsi="Times New Roman"/>
          <w:sz w:val="24"/>
          <w:szCs w:val="24"/>
        </w:rPr>
        <w:t>II</w:t>
      </w:r>
      <w:r w:rsidRPr="007F3138">
        <w:rPr>
          <w:rFonts w:ascii="Times New Roman" w:hAnsi="Times New Roman"/>
          <w:sz w:val="24"/>
          <w:szCs w:val="24"/>
          <w:lang w:val="uz-Cyrl-UZ"/>
        </w:rPr>
        <w:t xml:space="preserve"> реда посредством  фондова Европске Уније.</w:t>
      </w:r>
    </w:p>
    <w:p w:rsidR="00D5541E" w:rsidRPr="007F3138" w:rsidRDefault="00D5541E" w:rsidP="00D5541E">
      <w:pPr>
        <w:jc w:val="both"/>
        <w:rPr>
          <w:rFonts w:ascii="Times New Roman" w:hAnsi="Times New Roman"/>
          <w:b/>
          <w:sz w:val="24"/>
          <w:szCs w:val="24"/>
          <w:lang w:val="sr-Latn-RS"/>
        </w:rPr>
      </w:pPr>
    </w:p>
    <w:p w:rsidR="00D5541E" w:rsidRPr="007F3138" w:rsidRDefault="00D5541E" w:rsidP="00D5541E">
      <w:pPr>
        <w:jc w:val="both"/>
        <w:rPr>
          <w:rFonts w:ascii="Times New Roman" w:hAnsi="Times New Roman"/>
          <w:b/>
          <w:sz w:val="24"/>
          <w:szCs w:val="24"/>
          <w:lang w:val="uz-Cyrl-UZ"/>
        </w:rPr>
      </w:pPr>
      <w:r w:rsidRPr="007F3138">
        <w:rPr>
          <w:rFonts w:ascii="Times New Roman" w:hAnsi="Times New Roman"/>
          <w:b/>
          <w:sz w:val="24"/>
          <w:szCs w:val="24"/>
          <w:lang w:val="uz-Cyrl-UZ"/>
        </w:rPr>
        <w:t>Планиране активности и средства</w:t>
      </w:r>
    </w:p>
    <w:p w:rsidR="00D5541E" w:rsidRPr="007F3138" w:rsidRDefault="00D5541E" w:rsidP="00D5541E">
      <w:pPr>
        <w:jc w:val="both"/>
        <w:rPr>
          <w:rFonts w:ascii="Times New Roman" w:hAnsi="Times New Roman"/>
          <w:sz w:val="24"/>
          <w:szCs w:val="24"/>
          <w:lang w:val="uz-Cyrl-UZ"/>
        </w:rPr>
      </w:pPr>
    </w:p>
    <w:p w:rsidR="00D5541E" w:rsidRPr="007F3138" w:rsidRDefault="00D5541E" w:rsidP="00D5541E">
      <w:pPr>
        <w:jc w:val="both"/>
        <w:rPr>
          <w:rFonts w:ascii="Times New Roman" w:hAnsi="Times New Roman"/>
          <w:sz w:val="24"/>
          <w:szCs w:val="24"/>
          <w:lang w:val="sr-Latn-RS"/>
        </w:rPr>
      </w:pPr>
      <w:r w:rsidRPr="007F3138">
        <w:rPr>
          <w:rFonts w:ascii="Times New Roman" w:hAnsi="Times New Roman"/>
          <w:sz w:val="24"/>
          <w:szCs w:val="24"/>
        </w:rPr>
        <w:tab/>
        <w:t xml:space="preserve">На територији града Београда налази се водотоци II реда укупне дужине 1055 км. </w:t>
      </w:r>
      <w:r w:rsidRPr="007F3138">
        <w:rPr>
          <w:rFonts w:ascii="Times New Roman" w:hAnsi="Times New Roman"/>
          <w:sz w:val="24"/>
          <w:szCs w:val="24"/>
          <w:lang w:val="uz-Cyrl-UZ"/>
        </w:rPr>
        <w:t>У периоду од наредни</w:t>
      </w:r>
      <w:r>
        <w:rPr>
          <w:rFonts w:ascii="Times New Roman" w:hAnsi="Times New Roman"/>
          <w:sz w:val="24"/>
          <w:szCs w:val="24"/>
          <w:lang w:val="uz-Cyrl-UZ"/>
        </w:rPr>
        <w:t>х пет</w:t>
      </w:r>
      <w:r w:rsidRPr="007F3138">
        <w:rPr>
          <w:rFonts w:ascii="Times New Roman" w:hAnsi="Times New Roman"/>
          <w:sz w:val="24"/>
          <w:szCs w:val="24"/>
          <w:lang w:val="uz-Cyrl-UZ"/>
        </w:rPr>
        <w:t xml:space="preserve"> година планирамо значајне радове на уређењу, изградњи брана и ретензија и регулацији ових водотока.</w:t>
      </w:r>
    </w:p>
    <w:p w:rsidR="00D5541E" w:rsidRPr="007F3138" w:rsidRDefault="00D5541E" w:rsidP="00D5541E">
      <w:pPr>
        <w:jc w:val="both"/>
        <w:rPr>
          <w:rFonts w:ascii="Times New Roman" w:hAnsi="Times New Roman"/>
          <w:sz w:val="24"/>
          <w:szCs w:val="24"/>
          <w:lang w:val="sr-Latn-RS"/>
        </w:rPr>
      </w:pPr>
      <w:r w:rsidRPr="007F3138">
        <w:rPr>
          <w:rFonts w:ascii="Times New Roman" w:hAnsi="Times New Roman"/>
          <w:sz w:val="24"/>
          <w:szCs w:val="24"/>
          <w:lang w:val="uz-Cyrl-UZ"/>
        </w:rPr>
        <w:tab/>
        <w:t>У табели су приказани сви планирани радови на овим водот</w:t>
      </w:r>
      <w:r>
        <w:rPr>
          <w:rFonts w:ascii="Times New Roman" w:hAnsi="Times New Roman"/>
          <w:sz w:val="24"/>
          <w:szCs w:val="24"/>
          <w:lang w:val="uz-Cyrl-UZ"/>
        </w:rPr>
        <w:t>оцима у Београду у периоду од 5</w:t>
      </w:r>
      <w:r w:rsidRPr="007F3138">
        <w:rPr>
          <w:rFonts w:ascii="Times New Roman" w:hAnsi="Times New Roman"/>
          <w:sz w:val="24"/>
          <w:szCs w:val="24"/>
          <w:lang w:val="uz-Cyrl-UZ"/>
        </w:rPr>
        <w:t xml:space="preserve"> година. Приказани су планирани радови по годинама</w:t>
      </w:r>
      <w:r w:rsidRPr="007F3138">
        <w:rPr>
          <w:rFonts w:ascii="Times New Roman" w:hAnsi="Times New Roman"/>
          <w:sz w:val="24"/>
          <w:szCs w:val="24"/>
          <w:lang w:val="sr-Latn-RS"/>
        </w:rPr>
        <w:t>,</w:t>
      </w:r>
      <w:r w:rsidRPr="007F3138">
        <w:rPr>
          <w:rFonts w:ascii="Times New Roman" w:hAnsi="Times New Roman"/>
          <w:sz w:val="24"/>
          <w:szCs w:val="24"/>
          <w:lang w:val="uz-Cyrl-UZ"/>
        </w:rPr>
        <w:t xml:space="preserve"> као и планиране вредности ових радова.</w:t>
      </w:r>
    </w:p>
    <w:p w:rsidR="00D5541E" w:rsidRPr="007F3138" w:rsidRDefault="00D5541E" w:rsidP="00D5541E">
      <w:pPr>
        <w:jc w:val="both"/>
        <w:rPr>
          <w:rFonts w:ascii="Times New Roman" w:hAnsi="Times New Roman"/>
          <w:sz w:val="24"/>
          <w:szCs w:val="24"/>
          <w:lang w:val="sr-Latn-RS"/>
        </w:rPr>
      </w:pPr>
    </w:p>
    <w:p w:rsidR="00D5541E" w:rsidRPr="007F3138" w:rsidRDefault="00D5541E" w:rsidP="00D5541E">
      <w:pPr>
        <w:jc w:val="both"/>
        <w:rPr>
          <w:rFonts w:ascii="Times New Roman" w:hAnsi="Times New Roman"/>
          <w:sz w:val="24"/>
          <w:szCs w:val="24"/>
          <w:lang w:val="sr-Latn-RS"/>
        </w:rPr>
      </w:pPr>
      <w:r w:rsidRPr="007F3138">
        <w:rPr>
          <w:rFonts w:ascii="Times New Roman" w:hAnsi="Times New Roman"/>
          <w:sz w:val="24"/>
          <w:szCs w:val="24"/>
          <w:lang w:val="uz-Cyrl-UZ"/>
        </w:rPr>
        <w:tab/>
        <w:t>У табели нису дат</w:t>
      </w:r>
      <w:r>
        <w:rPr>
          <w:rFonts w:ascii="Times New Roman" w:hAnsi="Times New Roman"/>
          <w:sz w:val="24"/>
          <w:szCs w:val="24"/>
          <w:lang w:val="uz-Cyrl-UZ"/>
        </w:rPr>
        <w:t xml:space="preserve">и </w:t>
      </w:r>
      <w:r w:rsidRPr="007F3138">
        <w:rPr>
          <w:rFonts w:ascii="Times New Roman" w:hAnsi="Times New Roman"/>
          <w:sz w:val="24"/>
          <w:szCs w:val="24"/>
          <w:lang w:val="uz-Cyrl-UZ"/>
        </w:rPr>
        <w:t xml:space="preserve">послови </w:t>
      </w:r>
      <w:r>
        <w:rPr>
          <w:rFonts w:ascii="Times New Roman" w:hAnsi="Times New Roman"/>
          <w:sz w:val="24"/>
          <w:szCs w:val="24"/>
          <w:lang w:val="uz-Cyrl-UZ"/>
        </w:rPr>
        <w:t xml:space="preserve">редовног </w:t>
      </w:r>
      <w:r w:rsidRPr="007F3138">
        <w:rPr>
          <w:rFonts w:ascii="Times New Roman" w:hAnsi="Times New Roman"/>
          <w:sz w:val="24"/>
          <w:szCs w:val="24"/>
          <w:lang w:val="uz-Cyrl-UZ"/>
        </w:rPr>
        <w:t>одржавања пост</w:t>
      </w:r>
      <w:r>
        <w:rPr>
          <w:rFonts w:ascii="Times New Roman" w:hAnsi="Times New Roman"/>
          <w:sz w:val="24"/>
          <w:szCs w:val="24"/>
          <w:lang w:val="uz-Cyrl-UZ"/>
        </w:rPr>
        <w:t xml:space="preserve">ојећих водних објеката. </w:t>
      </w:r>
      <w:r w:rsidRPr="007F3138">
        <w:rPr>
          <w:rFonts w:ascii="Times New Roman" w:hAnsi="Times New Roman"/>
          <w:sz w:val="24"/>
          <w:szCs w:val="24"/>
          <w:lang w:val="uz-Cyrl-UZ"/>
        </w:rPr>
        <w:t xml:space="preserve">Вредност овог одржавања </w:t>
      </w:r>
      <w:r>
        <w:rPr>
          <w:rFonts w:ascii="Times New Roman" w:hAnsi="Times New Roman"/>
          <w:sz w:val="24"/>
          <w:szCs w:val="24"/>
          <w:lang w:val="uz-Cyrl-UZ"/>
        </w:rPr>
        <w:t>је 350.000.000,00 динара са ПДВ-ом за 2019</w:t>
      </w:r>
      <w:r w:rsidRPr="007F3138">
        <w:rPr>
          <w:rFonts w:ascii="Times New Roman" w:hAnsi="Times New Roman"/>
          <w:sz w:val="24"/>
          <w:szCs w:val="24"/>
          <w:lang w:val="uz-Cyrl-UZ"/>
        </w:rPr>
        <w:t>. годину.</w:t>
      </w:r>
      <w:r w:rsidRPr="007F3138">
        <w:rPr>
          <w:rFonts w:ascii="Times New Roman" w:hAnsi="Times New Roman"/>
          <w:sz w:val="24"/>
          <w:szCs w:val="24"/>
          <w:lang w:val="sr-Latn-RS"/>
        </w:rPr>
        <w:t xml:space="preserve"> </w:t>
      </w:r>
    </w:p>
    <w:p w:rsidR="00D5541E" w:rsidRPr="007F3138" w:rsidRDefault="00D5541E" w:rsidP="00D5541E">
      <w:pPr>
        <w:jc w:val="both"/>
        <w:rPr>
          <w:rFonts w:ascii="Times New Roman" w:hAnsi="Times New Roman"/>
          <w:sz w:val="24"/>
          <w:szCs w:val="24"/>
          <w:lang w:val="uz-Cyrl-UZ"/>
        </w:rPr>
      </w:pPr>
      <w:r>
        <w:rPr>
          <w:rFonts w:ascii="Times New Roman" w:hAnsi="Times New Roman"/>
          <w:sz w:val="24"/>
          <w:szCs w:val="24"/>
          <w:lang w:val="uz-Cyrl-UZ"/>
        </w:rPr>
        <w:tab/>
        <w:t>В</w:t>
      </w:r>
      <w:r w:rsidRPr="007F3138">
        <w:rPr>
          <w:rFonts w:ascii="Times New Roman" w:hAnsi="Times New Roman"/>
          <w:sz w:val="24"/>
          <w:szCs w:val="24"/>
          <w:lang w:val="uz-Cyrl-UZ"/>
        </w:rPr>
        <w:t xml:space="preserve">еома је важна и израда Географског информационог система за водотоке </w:t>
      </w:r>
      <w:r w:rsidRPr="007F3138">
        <w:rPr>
          <w:rFonts w:ascii="Times New Roman" w:hAnsi="Times New Roman"/>
          <w:sz w:val="24"/>
          <w:szCs w:val="24"/>
          <w:lang w:val="sr-Latn-RS"/>
        </w:rPr>
        <w:t xml:space="preserve">II </w:t>
      </w:r>
      <w:r w:rsidRPr="007F3138">
        <w:rPr>
          <w:rFonts w:ascii="Times New Roman" w:hAnsi="Times New Roman"/>
          <w:sz w:val="24"/>
          <w:szCs w:val="24"/>
          <w:lang w:val="uz-Cyrl-UZ"/>
        </w:rPr>
        <w:t>реда који би омогућио располагање свим потребним подацима од значаја за рад нашег предузећа. Детаљна Студија развоја предузећа ће приказати и друге врсте активности које би допринеле да се финансирање од стране града у значајној мери смањи.</w:t>
      </w:r>
    </w:p>
    <w:p w:rsidR="00D5541E" w:rsidRPr="007F3138" w:rsidRDefault="00D5541E" w:rsidP="00D5541E">
      <w:pPr>
        <w:ind w:firstLine="720"/>
        <w:jc w:val="both"/>
        <w:rPr>
          <w:rFonts w:ascii="Times New Roman" w:hAnsi="Times New Roman"/>
          <w:sz w:val="24"/>
          <w:szCs w:val="24"/>
          <w:lang w:val="sr-Cyrl-RS"/>
        </w:rPr>
      </w:pPr>
      <w:r>
        <w:rPr>
          <w:rFonts w:ascii="Times New Roman" w:hAnsi="Times New Roman"/>
          <w:sz w:val="24"/>
          <w:szCs w:val="24"/>
          <w:lang w:val="uz-Cyrl-UZ"/>
        </w:rPr>
        <w:t>В</w:t>
      </w:r>
      <w:r w:rsidRPr="007F3138">
        <w:rPr>
          <w:rFonts w:ascii="Times New Roman" w:hAnsi="Times New Roman"/>
          <w:sz w:val="24"/>
          <w:szCs w:val="24"/>
          <w:lang w:val="uz-Cyrl-UZ"/>
        </w:rPr>
        <w:t xml:space="preserve">ажно </w:t>
      </w:r>
      <w:r>
        <w:rPr>
          <w:rFonts w:ascii="Times New Roman" w:hAnsi="Times New Roman"/>
          <w:sz w:val="24"/>
          <w:szCs w:val="24"/>
          <w:lang w:val="uz-Cyrl-UZ"/>
        </w:rPr>
        <w:t xml:space="preserve">је </w:t>
      </w:r>
      <w:r w:rsidRPr="007F3138">
        <w:rPr>
          <w:rFonts w:ascii="Times New Roman" w:hAnsi="Times New Roman"/>
          <w:sz w:val="24"/>
          <w:szCs w:val="24"/>
          <w:lang w:val="uz-Cyrl-UZ"/>
        </w:rPr>
        <w:t xml:space="preserve">да се у организационом смислу предузеће припреми за нове делатности </w:t>
      </w:r>
      <w:r w:rsidRPr="007F3138">
        <w:rPr>
          <w:rFonts w:ascii="Times New Roman" w:hAnsi="Times New Roman"/>
          <w:sz w:val="24"/>
          <w:szCs w:val="24"/>
          <w:lang w:val="sr-Latn-RS"/>
        </w:rPr>
        <w:t xml:space="preserve">- </w:t>
      </w:r>
      <w:r w:rsidRPr="007F3138">
        <w:rPr>
          <w:rFonts w:ascii="Times New Roman" w:hAnsi="Times New Roman"/>
          <w:sz w:val="24"/>
          <w:szCs w:val="24"/>
          <w:lang w:val="uz-Cyrl-UZ"/>
        </w:rPr>
        <w:t>у области инжењеринга и реинжењеринга, израде пројектне и планске док</w:t>
      </w:r>
      <w:r>
        <w:rPr>
          <w:rFonts w:ascii="Times New Roman" w:hAnsi="Times New Roman"/>
          <w:sz w:val="24"/>
          <w:szCs w:val="24"/>
          <w:lang w:val="uz-Cyrl-UZ"/>
        </w:rPr>
        <w:t>ументације, студија изводљивост</w:t>
      </w:r>
      <w:r w:rsidRPr="007F3138">
        <w:rPr>
          <w:rFonts w:ascii="Times New Roman" w:hAnsi="Times New Roman"/>
          <w:sz w:val="24"/>
          <w:szCs w:val="24"/>
          <w:lang w:val="uz-Cyrl-UZ"/>
        </w:rPr>
        <w:t>) и активности (у области ту</w:t>
      </w:r>
      <w:r>
        <w:rPr>
          <w:rFonts w:ascii="Times New Roman" w:hAnsi="Times New Roman"/>
          <w:sz w:val="24"/>
          <w:szCs w:val="24"/>
          <w:lang w:val="uz-Cyrl-UZ"/>
        </w:rPr>
        <w:t xml:space="preserve">ризма, експлоатације </w:t>
      </w:r>
      <w:r w:rsidRPr="007F3138">
        <w:rPr>
          <w:rFonts w:ascii="Times New Roman" w:hAnsi="Times New Roman"/>
          <w:sz w:val="24"/>
          <w:szCs w:val="24"/>
          <w:lang w:val="uz-Cyrl-UZ"/>
        </w:rPr>
        <w:t>зимовника са свим пратећим садржајима као услужним делатностима) које ће омогућити стварање сопствених прихода и на тај начин додатно растерети буџет града Београда и Републике Србије</w:t>
      </w:r>
      <w:r w:rsidRPr="007F3138">
        <w:rPr>
          <w:rFonts w:ascii="Times New Roman" w:hAnsi="Times New Roman"/>
          <w:sz w:val="24"/>
          <w:szCs w:val="24"/>
          <w:lang w:val="sr-Latn-RS"/>
        </w:rPr>
        <w:t>.</w:t>
      </w:r>
    </w:p>
    <w:p w:rsidR="00D5541E" w:rsidRPr="007F3138" w:rsidRDefault="00D5541E" w:rsidP="00D5541E">
      <w:pPr>
        <w:jc w:val="both"/>
        <w:rPr>
          <w:rFonts w:ascii="Times New Roman" w:hAnsi="Times New Roman"/>
          <w:sz w:val="24"/>
          <w:szCs w:val="24"/>
          <w:lang w:val="sr-Cyrl-RS"/>
        </w:rPr>
        <w:sectPr w:rsidR="00D5541E" w:rsidRPr="007F3138">
          <w:pgSz w:w="12240" w:h="15840"/>
          <w:pgMar w:top="1440" w:right="1440" w:bottom="1440" w:left="1440" w:header="720" w:footer="720" w:gutter="0"/>
          <w:cols w:space="720"/>
          <w:docGrid w:linePitch="360"/>
        </w:sectPr>
      </w:pPr>
    </w:p>
    <w:tbl>
      <w:tblPr>
        <w:tblW w:w="13317" w:type="dxa"/>
        <w:jc w:val="center"/>
        <w:tblLook w:val="04A0" w:firstRow="1" w:lastRow="0" w:firstColumn="1" w:lastColumn="0" w:noHBand="0" w:noVBand="1"/>
      </w:tblPr>
      <w:tblGrid>
        <w:gridCol w:w="934"/>
        <w:gridCol w:w="2720"/>
        <w:gridCol w:w="2039"/>
        <w:gridCol w:w="1444"/>
        <w:gridCol w:w="1288"/>
        <w:gridCol w:w="1072"/>
        <w:gridCol w:w="1760"/>
        <w:gridCol w:w="2060"/>
      </w:tblGrid>
      <w:tr w:rsidR="00095301" w:rsidRPr="007F3138" w:rsidTr="00F55849">
        <w:trPr>
          <w:trHeight w:val="795"/>
          <w:jc w:val="center"/>
        </w:trPr>
        <w:tc>
          <w:tcPr>
            <w:tcW w:w="13317" w:type="dxa"/>
            <w:gridSpan w:val="8"/>
            <w:tcBorders>
              <w:bottom w:val="single" w:sz="4" w:space="0" w:color="auto"/>
            </w:tcBorders>
            <w:shd w:val="clear" w:color="auto" w:fill="auto"/>
            <w:noWrap/>
            <w:vAlign w:val="center"/>
          </w:tcPr>
          <w:p w:rsidR="00095301" w:rsidRPr="0050595A" w:rsidRDefault="00D67D1E" w:rsidP="00D67D1E">
            <w:pPr>
              <w:rPr>
                <w:rFonts w:ascii="Times New Roman" w:hAnsi="Times New Roman"/>
                <w:b/>
                <w:bCs/>
                <w:sz w:val="24"/>
                <w:szCs w:val="24"/>
                <w:lang w:val="sr-Cyrl-RS"/>
              </w:rPr>
            </w:pPr>
            <w:r>
              <w:rPr>
                <w:rFonts w:ascii="Times New Roman" w:hAnsi="Times New Roman"/>
                <w:b/>
                <w:bCs/>
                <w:sz w:val="24"/>
                <w:szCs w:val="24"/>
                <w:lang w:val="sr-Cyrl-RS"/>
              </w:rPr>
              <w:lastRenderedPageBreak/>
              <w:t xml:space="preserve">                                             </w:t>
            </w:r>
            <w:r w:rsidR="00AA0341" w:rsidRPr="00AF688A">
              <w:rPr>
                <w:rFonts w:ascii="Times New Roman" w:hAnsi="Times New Roman"/>
                <w:b/>
                <w:bCs/>
                <w:sz w:val="24"/>
                <w:szCs w:val="24"/>
                <w:lang w:val="sr-Cyrl-RS"/>
              </w:rPr>
              <w:t xml:space="preserve">Планирани радови у </w:t>
            </w:r>
            <w:r w:rsidR="00095301" w:rsidRPr="00AF688A">
              <w:rPr>
                <w:rFonts w:ascii="Times New Roman" w:hAnsi="Times New Roman"/>
                <w:b/>
                <w:bCs/>
                <w:sz w:val="24"/>
                <w:szCs w:val="24"/>
                <w:lang w:val="sr-Cyrl-RS"/>
              </w:rPr>
              <w:t xml:space="preserve"> периоду </w:t>
            </w:r>
            <w:r w:rsidR="00AA0341" w:rsidRPr="00AF688A">
              <w:rPr>
                <w:rFonts w:ascii="Times New Roman" w:hAnsi="Times New Roman"/>
                <w:b/>
                <w:bCs/>
                <w:sz w:val="24"/>
                <w:szCs w:val="24"/>
                <w:lang w:val="sr-Cyrl-RS"/>
              </w:rPr>
              <w:t xml:space="preserve"> од  2020.-2024.године</w:t>
            </w:r>
            <w:r w:rsidR="00095301" w:rsidRPr="00AF688A">
              <w:rPr>
                <w:rFonts w:ascii="Times New Roman" w:hAnsi="Times New Roman"/>
                <w:b/>
                <w:bCs/>
                <w:sz w:val="24"/>
                <w:szCs w:val="24"/>
                <w:lang w:val="sr-Cyrl-RS"/>
              </w:rPr>
              <w:t xml:space="preserve">– водотоци </w:t>
            </w:r>
            <w:r w:rsidR="00095301" w:rsidRPr="00AF688A">
              <w:rPr>
                <w:rFonts w:ascii="Times New Roman" w:hAnsi="Times New Roman"/>
                <w:b/>
                <w:bCs/>
                <w:sz w:val="24"/>
                <w:szCs w:val="24"/>
                <w:lang w:val="sr-Latn-RS"/>
              </w:rPr>
              <w:t xml:space="preserve">II </w:t>
            </w:r>
            <w:r w:rsidR="00095301" w:rsidRPr="00AF688A">
              <w:rPr>
                <w:rFonts w:ascii="Times New Roman" w:hAnsi="Times New Roman"/>
                <w:b/>
                <w:bCs/>
                <w:sz w:val="24"/>
                <w:szCs w:val="24"/>
                <w:lang w:val="sr-Cyrl-RS"/>
              </w:rPr>
              <w:t>реда</w:t>
            </w:r>
          </w:p>
        </w:tc>
      </w:tr>
      <w:tr w:rsidR="00095301" w:rsidRPr="007F3138" w:rsidTr="00445491">
        <w:trPr>
          <w:trHeight w:val="795"/>
          <w:jc w:val="center"/>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61B54" w:rsidRDefault="00095301" w:rsidP="00445491">
            <w:pPr>
              <w:jc w:val="both"/>
              <w:rPr>
                <w:rFonts w:ascii="Times New Roman" w:hAnsi="Times New Roman"/>
                <w:b/>
                <w:bCs/>
                <w:sz w:val="20"/>
                <w:szCs w:val="20"/>
              </w:rPr>
            </w:pPr>
            <w:r w:rsidRPr="00D61B54">
              <w:rPr>
                <w:rFonts w:ascii="Times New Roman" w:hAnsi="Times New Roman"/>
                <w:b/>
                <w:bCs/>
                <w:sz w:val="20"/>
                <w:szCs w:val="20"/>
              </w:rPr>
              <w:t>Година</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Слив</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center"/>
              <w:rPr>
                <w:rFonts w:ascii="Times New Roman" w:hAnsi="Times New Roman"/>
                <w:b/>
                <w:bCs/>
                <w:sz w:val="24"/>
                <w:szCs w:val="24"/>
              </w:rPr>
            </w:pPr>
            <w:r w:rsidRPr="007F3138">
              <w:rPr>
                <w:rFonts w:ascii="Times New Roman" w:hAnsi="Times New Roman"/>
                <w:b/>
                <w:bCs/>
                <w:sz w:val="24"/>
                <w:szCs w:val="24"/>
              </w:rPr>
              <w:t>Лева Десна</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b/>
                <w:bCs/>
                <w:sz w:val="24"/>
                <w:szCs w:val="24"/>
              </w:rPr>
            </w:pPr>
            <w:r w:rsidRPr="00D61B54">
              <w:rPr>
                <w:rFonts w:ascii="Times New Roman" w:hAnsi="Times New Roman"/>
                <w:b/>
                <w:bCs/>
              </w:rPr>
              <w:t xml:space="preserve">Површина слива </w:t>
            </w:r>
            <w:r w:rsidRPr="007F3138">
              <w:rPr>
                <w:rFonts w:ascii="Times New Roman" w:hAnsi="Times New Roman"/>
                <w:b/>
                <w:bCs/>
                <w:sz w:val="24"/>
                <w:szCs w:val="24"/>
              </w:rPr>
              <w:t xml:space="preserve"> km</w:t>
            </w:r>
            <w:r w:rsidRPr="007F3138">
              <w:rPr>
                <w:rFonts w:ascii="Times New Roman" w:hAnsi="Times New Roman"/>
                <w:b/>
                <w:bCs/>
                <w:sz w:val="24"/>
                <w:szCs w:val="24"/>
                <w:vertAlign w:val="superscript"/>
              </w:rPr>
              <w:t>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Дужина тока (km)</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Катастарска општина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Врста радова</w:t>
            </w:r>
          </w:p>
        </w:tc>
      </w:tr>
      <w:tr w:rsidR="00095301" w:rsidRPr="007F3138" w:rsidTr="00F55849">
        <w:trPr>
          <w:trHeight w:val="510"/>
          <w:jc w:val="center"/>
        </w:trPr>
        <w:tc>
          <w:tcPr>
            <w:tcW w:w="934" w:type="dxa"/>
            <w:vMerge w:val="restart"/>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2020.</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Сикијевачки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0.84</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1.87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Раковица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rPr>
              <w:t xml:space="preserve">Уређење са </w:t>
            </w:r>
            <w:r w:rsidRPr="00AF688A">
              <w:rPr>
                <w:rFonts w:ascii="Times New Roman" w:hAnsi="Times New Roman"/>
                <w:sz w:val="24"/>
                <w:szCs w:val="24"/>
              </w:rPr>
              <w:br/>
              <w:t xml:space="preserve">изградњом бране – I </w:t>
            </w:r>
            <w:r w:rsidRPr="00AF688A">
              <w:rPr>
                <w:rFonts w:ascii="Times New Roman" w:hAnsi="Times New Roman"/>
                <w:sz w:val="24"/>
                <w:szCs w:val="24"/>
                <w:lang w:val="sr-Cyrl-RS"/>
              </w:rPr>
              <w:t>фаза</w:t>
            </w:r>
          </w:p>
        </w:tc>
      </w:tr>
      <w:tr w:rsidR="00095301" w:rsidRPr="0095527B"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Pr>
                <w:rFonts w:ascii="Times New Roman" w:hAnsi="Times New Roman"/>
                <w:sz w:val="24"/>
                <w:szCs w:val="24"/>
              </w:rPr>
              <w:t>Каљави</w:t>
            </w:r>
            <w:r w:rsidRPr="007F3138">
              <w:rPr>
                <w:rFonts w:ascii="Times New Roman" w:hAnsi="Times New Roman"/>
                <w:sz w:val="24"/>
                <w:szCs w:val="24"/>
              </w:rPr>
              <w:t xml:space="preserve">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043981" w:rsidRDefault="00095301" w:rsidP="00445491">
            <w:pPr>
              <w:jc w:val="center"/>
              <w:rPr>
                <w:rFonts w:ascii="Times New Roman" w:hAnsi="Times New Roman"/>
                <w:sz w:val="24"/>
                <w:szCs w:val="24"/>
                <w:lang w:val="sr-Latn-RS"/>
              </w:rPr>
            </w:pPr>
            <w:r w:rsidRPr="00043981">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043981" w:rsidRDefault="00095301" w:rsidP="00445491">
            <w:pPr>
              <w:jc w:val="both"/>
              <w:rPr>
                <w:rFonts w:ascii="Times New Roman" w:hAnsi="Times New Roman"/>
                <w:sz w:val="24"/>
                <w:szCs w:val="24"/>
              </w:rPr>
            </w:pPr>
            <w:r w:rsidRPr="00043981">
              <w:rPr>
                <w:rFonts w:ascii="Times New Roman" w:hAnsi="Times New Roman"/>
                <w:sz w:val="24"/>
                <w:szCs w:val="24"/>
              </w:rPr>
              <w:t>2,10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043981" w:rsidRDefault="00095301" w:rsidP="00445491">
            <w:pPr>
              <w:jc w:val="both"/>
              <w:rPr>
                <w:rFonts w:ascii="Times New Roman" w:hAnsi="Times New Roman"/>
                <w:sz w:val="24"/>
                <w:szCs w:val="24"/>
              </w:rPr>
            </w:pPr>
            <w:r w:rsidRPr="00043981">
              <w:rPr>
                <w:rFonts w:ascii="Times New Roman" w:hAnsi="Times New Roman"/>
                <w:sz w:val="24"/>
                <w:szCs w:val="24"/>
              </w:rPr>
              <w:t>3,09</w:t>
            </w:r>
          </w:p>
        </w:tc>
        <w:tc>
          <w:tcPr>
            <w:tcW w:w="1760" w:type="dxa"/>
            <w:tcBorders>
              <w:top w:val="single" w:sz="4" w:space="0" w:color="auto"/>
              <w:left w:val="nil"/>
              <w:bottom w:val="single" w:sz="4" w:space="0" w:color="auto"/>
              <w:right w:val="single" w:sz="4" w:space="0" w:color="auto"/>
            </w:tcBorders>
            <w:shd w:val="clear" w:color="auto" w:fill="auto"/>
            <w:noWrap/>
            <w:hideMark/>
          </w:tcPr>
          <w:p w:rsidR="00095301" w:rsidRDefault="00095301" w:rsidP="00445491">
            <w:pPr>
              <w:jc w:val="both"/>
              <w:rPr>
                <w:rFonts w:ascii="Times New Roman" w:hAnsi="Times New Roman"/>
                <w:sz w:val="24"/>
                <w:szCs w:val="24"/>
              </w:rPr>
            </w:pPr>
            <w:r>
              <w:rPr>
                <w:rFonts w:ascii="Times New Roman" w:hAnsi="Times New Roman"/>
                <w:sz w:val="24"/>
                <w:szCs w:val="24"/>
              </w:rPr>
              <w:t>Вождовац,</w:t>
            </w:r>
          </w:p>
          <w:p w:rsidR="00095301" w:rsidRPr="00043981" w:rsidRDefault="00095301" w:rsidP="00445491">
            <w:pPr>
              <w:jc w:val="both"/>
              <w:rPr>
                <w:rFonts w:ascii="Times New Roman" w:hAnsi="Times New Roman"/>
                <w:sz w:val="24"/>
                <w:szCs w:val="24"/>
              </w:rPr>
            </w:pPr>
            <w:r w:rsidRPr="00043981">
              <w:rPr>
                <w:rFonts w:ascii="Times New Roman" w:hAnsi="Times New Roman"/>
                <w:sz w:val="24"/>
                <w:szCs w:val="24"/>
              </w:rPr>
              <w:t>Раковица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Наставак уређења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Израда Географског информационог система водотока II реда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Београд</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Израда прве фазе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AF688A" w:rsidRDefault="00095301" w:rsidP="00445491">
            <w:pPr>
              <w:jc w:val="both"/>
              <w:rPr>
                <w:rFonts w:ascii="Times New Roman" w:hAnsi="Times New Roman"/>
                <w:b/>
                <w:bCs/>
                <w:sz w:val="24"/>
                <w:szCs w:val="24"/>
              </w:rPr>
            </w:pPr>
            <w:r w:rsidRPr="00AF688A">
              <w:rPr>
                <w:rFonts w:ascii="Times New Roman" w:hAnsi="Times New Roman"/>
                <w:b/>
                <w:bCs/>
                <w:sz w:val="24"/>
                <w:szCs w:val="24"/>
              </w:rPr>
              <w:t>100.000.000,00</w:t>
            </w:r>
          </w:p>
        </w:tc>
      </w:tr>
      <w:tr w:rsidR="00095301" w:rsidRPr="007F3138" w:rsidTr="00F55849">
        <w:trPr>
          <w:trHeight w:val="76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2021</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Баричка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27.45</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13.94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Обреновац и</w:t>
            </w:r>
            <w:r w:rsidRPr="007F3138">
              <w:rPr>
                <w:rFonts w:ascii="Times New Roman" w:hAnsi="Times New Roman"/>
                <w:sz w:val="24"/>
                <w:szCs w:val="24"/>
              </w:rPr>
              <w:br/>
              <w:t xml:space="preserve"> Чукарица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AF688A" w:rsidRDefault="00095301" w:rsidP="00445491">
            <w:pPr>
              <w:jc w:val="both"/>
              <w:rPr>
                <w:rFonts w:ascii="Times New Roman" w:hAnsi="Times New Roman"/>
                <w:sz w:val="24"/>
                <w:szCs w:val="24"/>
                <w:lang w:val="sr-Latn-RS"/>
              </w:rPr>
            </w:pPr>
            <w:r w:rsidRPr="00AF688A">
              <w:rPr>
                <w:rFonts w:ascii="Times New Roman" w:hAnsi="Times New Roman"/>
                <w:sz w:val="24"/>
                <w:szCs w:val="24"/>
              </w:rPr>
              <w:t>Наставак уређења</w:t>
            </w:r>
            <w:r w:rsidRPr="00AF688A">
              <w:rPr>
                <w:rFonts w:ascii="Times New Roman" w:hAnsi="Times New Roman"/>
                <w:sz w:val="24"/>
                <w:szCs w:val="24"/>
              </w:rPr>
              <w:br/>
              <w:t xml:space="preserve"> са изградњом бран</w:t>
            </w:r>
            <w:r w:rsidRPr="00AF688A">
              <w:rPr>
                <w:rFonts w:ascii="Times New Roman" w:hAnsi="Times New Roman"/>
                <w:sz w:val="24"/>
                <w:szCs w:val="24"/>
                <w:lang w:val="sr-Cyrl-RS"/>
              </w:rPr>
              <w:t xml:space="preserve">е </w:t>
            </w:r>
            <w:r w:rsidRPr="00AF688A">
              <w:rPr>
                <w:rFonts w:ascii="Times New Roman" w:hAnsi="Times New Roman"/>
                <w:sz w:val="24"/>
                <w:szCs w:val="24"/>
              </w:rPr>
              <w:t>и ретензиј</w:t>
            </w:r>
            <w:r w:rsidRPr="00AF688A">
              <w:rPr>
                <w:rFonts w:ascii="Times New Roman" w:hAnsi="Times New Roman"/>
                <w:sz w:val="24"/>
                <w:szCs w:val="24"/>
                <w:lang w:val="sr-Cyrl-RS"/>
              </w:rPr>
              <w:t>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Болечка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Дунав</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center"/>
              <w:rPr>
                <w:rFonts w:ascii="Times New Roman" w:hAnsi="Times New Roman"/>
                <w:sz w:val="24"/>
                <w:szCs w:val="24"/>
              </w:rPr>
            </w:pPr>
            <w:r>
              <w:rPr>
                <w:rFonts w:ascii="Times New Roman" w:hAnsi="Times New Roman"/>
                <w:sz w:val="24"/>
                <w:szCs w:val="24"/>
                <w:lang w:val="sr-Cyrl-RS"/>
              </w:rPr>
              <w:t>Д</w:t>
            </w:r>
            <w:r w:rsidRPr="007F3138">
              <w:rPr>
                <w:rFonts w:ascii="Times New Roman" w:hAnsi="Times New Roman"/>
                <w:sz w:val="24"/>
                <w:szCs w:val="24"/>
              </w:rPr>
              <w:t>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BD74F1" w:rsidRDefault="00095301" w:rsidP="00445491">
            <w:pPr>
              <w:jc w:val="both"/>
              <w:rPr>
                <w:rFonts w:ascii="Times New Roman" w:hAnsi="Times New Roman"/>
                <w:sz w:val="24"/>
                <w:szCs w:val="24"/>
              </w:rPr>
            </w:pPr>
            <w:r w:rsidRPr="00BD74F1">
              <w:rPr>
                <w:rFonts w:ascii="Times New Roman" w:hAnsi="Times New Roman"/>
                <w:sz w:val="24"/>
                <w:szCs w:val="24"/>
              </w:rPr>
              <w:t>139,37</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BD74F1" w:rsidRDefault="00095301" w:rsidP="00445491">
            <w:pPr>
              <w:jc w:val="both"/>
              <w:rPr>
                <w:rFonts w:ascii="Times New Roman" w:hAnsi="Times New Roman"/>
                <w:sz w:val="24"/>
                <w:szCs w:val="24"/>
              </w:rPr>
            </w:pPr>
            <w:r w:rsidRPr="00BD74F1">
              <w:rPr>
                <w:rFonts w:ascii="Times New Roman" w:hAnsi="Times New Roman"/>
                <w:sz w:val="24"/>
                <w:szCs w:val="24"/>
              </w:rPr>
              <w:t>28,49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Latn-RS"/>
              </w:rPr>
            </w:pPr>
            <w:r w:rsidRPr="007F3138">
              <w:rPr>
                <w:rFonts w:ascii="Times New Roman" w:hAnsi="Times New Roman"/>
                <w:sz w:val="24"/>
                <w:szCs w:val="24"/>
              </w:rPr>
              <w:t>Гроцка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Наставак </w:t>
            </w:r>
            <w:r w:rsidRPr="007F3138">
              <w:rPr>
                <w:rFonts w:ascii="Times New Roman" w:hAnsi="Times New Roman"/>
                <w:sz w:val="24"/>
                <w:szCs w:val="24"/>
              </w:rPr>
              <w:br/>
              <w:t>уређења корита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Алинац</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река Луг</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23.6</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10.72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Младеновац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 потока</w:t>
            </w:r>
          </w:p>
        </w:tc>
      </w:tr>
      <w:tr w:rsidR="00095301" w:rsidRPr="0095527B"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Сикијевачки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center"/>
              <w:rPr>
                <w:rFonts w:ascii="Times New Roman" w:hAnsi="Times New Roman"/>
                <w:sz w:val="24"/>
                <w:szCs w:val="24"/>
              </w:rPr>
            </w:pPr>
            <w:r w:rsidRPr="00AF688A">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0.84</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1.87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Раковица</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rPr>
              <w:t xml:space="preserve">Уређење са </w:t>
            </w:r>
            <w:r w:rsidRPr="00AF688A">
              <w:rPr>
                <w:rFonts w:ascii="Times New Roman" w:hAnsi="Times New Roman"/>
                <w:sz w:val="24"/>
                <w:szCs w:val="24"/>
              </w:rPr>
              <w:br/>
              <w:t xml:space="preserve">изградњом бране – II </w:t>
            </w:r>
            <w:r w:rsidRPr="00AF688A">
              <w:rPr>
                <w:rFonts w:ascii="Times New Roman" w:hAnsi="Times New Roman"/>
                <w:sz w:val="24"/>
                <w:szCs w:val="24"/>
                <w:lang w:val="sr-Cyrl-RS"/>
              </w:rPr>
              <w:t>фаза</w:t>
            </w:r>
          </w:p>
        </w:tc>
      </w:tr>
      <w:tr w:rsidR="00095301" w:rsidRPr="0095527B"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Израда Географског информационог система водотока II реда</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AF688A" w:rsidRDefault="00095301" w:rsidP="00445491">
            <w:pPr>
              <w:jc w:val="center"/>
              <w:rPr>
                <w:rFonts w:ascii="Times New Roman" w:hAnsi="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Београд</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Израда друге фазе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AF688A"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AF688A"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AF688A" w:rsidRDefault="00095301" w:rsidP="00445491">
            <w:pPr>
              <w:jc w:val="center"/>
              <w:rPr>
                <w:rFonts w:ascii="Times New Roman" w:hAnsi="Times New Roman"/>
                <w:sz w:val="24"/>
                <w:szCs w:val="24"/>
              </w:rPr>
            </w:pPr>
            <w:r w:rsidRPr="00AF688A">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AF688A" w:rsidRDefault="00095301" w:rsidP="00445491">
            <w:pPr>
              <w:jc w:val="both"/>
              <w:rPr>
                <w:rFonts w:ascii="Times New Roman" w:hAnsi="Times New Roman"/>
                <w:b/>
                <w:bCs/>
                <w:sz w:val="24"/>
                <w:szCs w:val="24"/>
              </w:rPr>
            </w:pPr>
            <w:r w:rsidRPr="00AF688A">
              <w:rPr>
                <w:rFonts w:ascii="Times New Roman" w:hAnsi="Times New Roman"/>
                <w:b/>
                <w:bCs/>
                <w:sz w:val="24"/>
                <w:szCs w:val="24"/>
              </w:rPr>
              <w:t>280.000.000,00</w:t>
            </w:r>
          </w:p>
        </w:tc>
      </w:tr>
      <w:tr w:rsidR="00095301" w:rsidRPr="007F3138" w:rsidTr="00F55849">
        <w:trPr>
          <w:trHeight w:val="76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2022</w:t>
            </w:r>
          </w:p>
        </w:tc>
        <w:tc>
          <w:tcPr>
            <w:tcW w:w="2720"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Остружничка река</w:t>
            </w:r>
          </w:p>
        </w:tc>
        <w:tc>
          <w:tcPr>
            <w:tcW w:w="2039"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Сава</w:t>
            </w:r>
          </w:p>
        </w:tc>
        <w:tc>
          <w:tcPr>
            <w:tcW w:w="1444"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28.28</w:t>
            </w:r>
          </w:p>
        </w:tc>
        <w:tc>
          <w:tcPr>
            <w:tcW w:w="1072"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16.03</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Остружница, </w:t>
            </w:r>
            <w:r w:rsidRPr="007F3138">
              <w:rPr>
                <w:rFonts w:ascii="Times New Roman" w:hAnsi="Times New Roman"/>
                <w:sz w:val="24"/>
                <w:szCs w:val="24"/>
              </w:rPr>
              <w:br/>
              <w:t>Велика Моштаница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Наставак уређења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Израда Географског информационог система водотока другог реда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Београд</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Наставак </w:t>
            </w:r>
            <w:r w:rsidRPr="007F3138">
              <w:rPr>
                <w:rFonts w:ascii="Times New Roman" w:hAnsi="Times New Roman"/>
                <w:sz w:val="24"/>
                <w:szCs w:val="24"/>
              </w:rPr>
              <w:br/>
              <w:t>друге фазе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12</w:t>
            </w:r>
            <w:r w:rsidRPr="007F3138">
              <w:rPr>
                <w:rFonts w:ascii="Times New Roman" w:hAnsi="Times New Roman"/>
                <w:b/>
                <w:bCs/>
                <w:sz w:val="24"/>
                <w:szCs w:val="24"/>
              </w:rPr>
              <w:t>0.000.000,00</w:t>
            </w:r>
          </w:p>
        </w:tc>
      </w:tr>
      <w:tr w:rsidR="00095301" w:rsidRPr="007F3138" w:rsidTr="00F55849">
        <w:trPr>
          <w:trHeight w:val="25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2023</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Бела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12.86</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6.78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Рипањ</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Бањички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Вождовац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Бељаница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lang w:val="sr-Cyrl-RS"/>
              </w:rPr>
              <w:t>Колубара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Барајево</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Наставак уређења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Стојничка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Бељаница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82.20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18.76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Манић, Слатина,</w:t>
            </w:r>
            <w:r w:rsidRPr="007F3138">
              <w:rPr>
                <w:rFonts w:ascii="Times New Roman" w:hAnsi="Times New Roman"/>
                <w:sz w:val="24"/>
                <w:szCs w:val="24"/>
              </w:rPr>
              <w:br/>
              <w:t xml:space="preserve"> Стојник, Дучина, Неменикуће</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Паланка</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center"/>
              <w:rPr>
                <w:rFonts w:ascii="Times New Roman" w:hAnsi="Times New Roman"/>
                <w:sz w:val="24"/>
                <w:szCs w:val="24"/>
                <w:lang w:val="sr-Cyrl-RS"/>
              </w:rPr>
            </w:pPr>
            <w:r w:rsidRPr="00AF688A">
              <w:rPr>
                <w:rFonts w:ascii="Times New Roman" w:hAnsi="Times New Roman"/>
                <w:sz w:val="24"/>
                <w:szCs w:val="24"/>
                <w:lang w:val="sr-Cyrl-RS"/>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14,46</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6,10</w:t>
            </w:r>
          </w:p>
        </w:tc>
        <w:tc>
          <w:tcPr>
            <w:tcW w:w="1760" w:type="dxa"/>
            <w:tcBorders>
              <w:top w:val="single" w:sz="4" w:space="0" w:color="auto"/>
              <w:left w:val="nil"/>
              <w:bottom w:val="single" w:sz="4" w:space="0" w:color="auto"/>
              <w:right w:val="single" w:sz="4" w:space="0" w:color="auto"/>
            </w:tcBorders>
            <w:shd w:val="clear" w:color="auto" w:fill="auto"/>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Рипањ</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Уређење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Сибничка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Турија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23.13</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14.61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Миросаљци,</w:t>
            </w:r>
            <w:r w:rsidRPr="007F3138">
              <w:rPr>
                <w:rFonts w:ascii="Times New Roman" w:hAnsi="Times New Roman"/>
                <w:sz w:val="24"/>
                <w:szCs w:val="24"/>
              </w:rPr>
              <w:br/>
              <w:t>Сибница, Дучина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3</w:t>
            </w:r>
            <w:r w:rsidRPr="007F3138">
              <w:rPr>
                <w:rFonts w:ascii="Times New Roman" w:hAnsi="Times New Roman"/>
                <w:b/>
                <w:bCs/>
                <w:sz w:val="24"/>
                <w:szCs w:val="24"/>
              </w:rPr>
              <w:t>00.000.000,00</w:t>
            </w:r>
          </w:p>
        </w:tc>
      </w:tr>
      <w:tr w:rsidR="00095301" w:rsidRPr="007F3138" w:rsidTr="00445491">
        <w:trPr>
          <w:trHeight w:val="25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2024</w:t>
            </w:r>
          </w:p>
        </w:tc>
        <w:tc>
          <w:tcPr>
            <w:tcW w:w="2720"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Оњег</w:t>
            </w:r>
          </w:p>
        </w:tc>
        <w:tc>
          <w:tcPr>
            <w:tcW w:w="2039"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Љиг</w:t>
            </w:r>
          </w:p>
        </w:tc>
        <w:tc>
          <w:tcPr>
            <w:tcW w:w="1444"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78.7</w:t>
            </w:r>
          </w:p>
        </w:tc>
        <w:tc>
          <w:tcPr>
            <w:tcW w:w="1072"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20.96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Барзиловица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Регулација реке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95301"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Дућевац</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center"/>
              <w:rPr>
                <w:rFonts w:ascii="Times New Roman" w:hAnsi="Times New Roman"/>
                <w:sz w:val="24"/>
                <w:szCs w:val="24"/>
                <w:lang w:val="sr-Cyrl-RS"/>
              </w:rPr>
            </w:pPr>
            <w:r w:rsidRPr="00AF688A">
              <w:rPr>
                <w:rFonts w:ascii="Times New Roman" w:hAnsi="Times New Roman"/>
                <w:sz w:val="24"/>
                <w:szCs w:val="24"/>
                <w:lang w:val="sr-Cyrl-RS"/>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4,2</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lang w:val="sr-Cyrl-RS"/>
              </w:rPr>
            </w:pPr>
            <w:r w:rsidRPr="00AF688A">
              <w:rPr>
                <w:rFonts w:ascii="Times New Roman" w:hAnsi="Times New Roman"/>
                <w:sz w:val="24"/>
                <w:szCs w:val="24"/>
                <w:lang w:val="sr-Cyrl-RS"/>
              </w:rPr>
              <w:t>Рипањ</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095301" w:rsidRPr="00AF688A" w:rsidRDefault="00095301" w:rsidP="00445491">
            <w:pPr>
              <w:jc w:val="both"/>
              <w:rPr>
                <w:rFonts w:ascii="Times New Roman" w:hAnsi="Times New Roman"/>
                <w:sz w:val="24"/>
                <w:szCs w:val="24"/>
              </w:rPr>
            </w:pPr>
            <w:r w:rsidRPr="00AF688A">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Миријевски поток</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Дунав</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Палилула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35</w:t>
            </w:r>
            <w:r w:rsidRPr="007F3138">
              <w:rPr>
                <w:rFonts w:ascii="Times New Roman" w:hAnsi="Times New Roman"/>
                <w:b/>
                <w:bCs/>
                <w:sz w:val="24"/>
                <w:szCs w:val="24"/>
              </w:rPr>
              <w:t>0.000.000,00</w:t>
            </w:r>
          </w:p>
        </w:tc>
      </w:tr>
    </w:tbl>
    <w:p w:rsidR="00D5541E" w:rsidRPr="007F3138" w:rsidRDefault="00D5541E" w:rsidP="00D5541E">
      <w:pPr>
        <w:jc w:val="both"/>
        <w:rPr>
          <w:rFonts w:ascii="Times New Roman" w:hAnsi="Times New Roman"/>
          <w:sz w:val="24"/>
          <w:szCs w:val="24"/>
        </w:rPr>
        <w:sectPr w:rsidR="00D5541E" w:rsidRPr="007F3138" w:rsidSect="00CA0703">
          <w:pgSz w:w="15840" w:h="12240" w:orient="landscape"/>
          <w:pgMar w:top="1440" w:right="1440" w:bottom="1440" w:left="1440" w:header="720" w:footer="720" w:gutter="0"/>
          <w:cols w:space="720"/>
          <w:docGrid w:linePitch="360"/>
        </w:sectPr>
      </w:pPr>
    </w:p>
    <w:p w:rsidR="00D5541E" w:rsidRPr="007F3138" w:rsidRDefault="00D5541E" w:rsidP="00D5541E">
      <w:pPr>
        <w:jc w:val="both"/>
        <w:rPr>
          <w:rFonts w:ascii="Times New Roman" w:hAnsi="Times New Roman"/>
          <w:sz w:val="24"/>
          <w:szCs w:val="24"/>
          <w:lang w:val="sr-Cyrl-RS"/>
        </w:rPr>
      </w:pPr>
      <w:r w:rsidRPr="007F3138">
        <w:rPr>
          <w:rFonts w:ascii="Times New Roman" w:hAnsi="Times New Roman"/>
          <w:sz w:val="24"/>
          <w:szCs w:val="24"/>
          <w:lang w:val="sr-Cyrl-RS"/>
        </w:rPr>
        <w:lastRenderedPageBreak/>
        <w:tab/>
        <w:t xml:space="preserve">Сматрамо да ова Стратегија развоја </w:t>
      </w:r>
      <w:r w:rsidRPr="007F3138">
        <w:rPr>
          <w:rFonts w:ascii="Times New Roman" w:hAnsi="Times New Roman"/>
          <w:sz w:val="24"/>
          <w:szCs w:val="24"/>
        </w:rPr>
        <w:t>Ј</w:t>
      </w:r>
      <w:r w:rsidRPr="007F3138">
        <w:rPr>
          <w:rFonts w:ascii="Times New Roman" w:hAnsi="Times New Roman"/>
          <w:sz w:val="24"/>
          <w:szCs w:val="24"/>
          <w:lang w:val="sr-Cyrl-RS"/>
        </w:rPr>
        <w:t>В</w:t>
      </w:r>
      <w:r w:rsidRPr="007F3138">
        <w:rPr>
          <w:rFonts w:ascii="Times New Roman" w:hAnsi="Times New Roman"/>
          <w:sz w:val="24"/>
          <w:szCs w:val="24"/>
        </w:rPr>
        <w:t>П „</w:t>
      </w:r>
      <w:r w:rsidRPr="007F3138">
        <w:rPr>
          <w:rFonts w:ascii="Times New Roman" w:hAnsi="Times New Roman"/>
          <w:sz w:val="24"/>
          <w:szCs w:val="24"/>
          <w:lang w:val="sr-Cyrl-RS"/>
        </w:rPr>
        <w:t>БЕОГРАДВОДЕ</w:t>
      </w:r>
      <w:r w:rsidRPr="007F3138">
        <w:rPr>
          <w:rFonts w:ascii="Times New Roman" w:hAnsi="Times New Roman"/>
          <w:sz w:val="24"/>
          <w:szCs w:val="24"/>
        </w:rPr>
        <w:t>“</w:t>
      </w:r>
      <w:r w:rsidRPr="007F3138">
        <w:rPr>
          <w:rFonts w:ascii="Times New Roman" w:hAnsi="Times New Roman"/>
          <w:sz w:val="24"/>
          <w:szCs w:val="24"/>
          <w:lang w:val="sr-Cyrl-RS"/>
        </w:rPr>
        <w:t xml:space="preserve"> показује значајан обим посла који нас очекује у наредном периоду. При томе од постојећих  </w:t>
      </w:r>
      <w:r w:rsidRPr="007F3138">
        <w:rPr>
          <w:rFonts w:ascii="Times New Roman" w:hAnsi="Times New Roman"/>
          <w:sz w:val="24"/>
          <w:szCs w:val="24"/>
        </w:rPr>
        <w:t>1055</w:t>
      </w:r>
      <w:r w:rsidRPr="007F3138">
        <w:rPr>
          <w:rFonts w:ascii="Times New Roman" w:hAnsi="Times New Roman"/>
          <w:sz w:val="24"/>
          <w:szCs w:val="24"/>
          <w:lang w:val="sr-Cyrl-RS"/>
        </w:rPr>
        <w:t xml:space="preserve"> </w:t>
      </w:r>
      <w:r w:rsidRPr="007F3138">
        <w:rPr>
          <w:rFonts w:ascii="Times New Roman" w:hAnsi="Times New Roman"/>
          <w:sz w:val="24"/>
          <w:szCs w:val="24"/>
        </w:rPr>
        <w:t>km</w:t>
      </w:r>
      <w:r w:rsidRPr="007F3138">
        <w:rPr>
          <w:rFonts w:ascii="Times New Roman" w:hAnsi="Times New Roman"/>
          <w:sz w:val="24"/>
          <w:szCs w:val="24"/>
          <w:lang w:val="sr-Cyrl-RS"/>
        </w:rPr>
        <w:t xml:space="preserve"> водотока </w:t>
      </w:r>
      <w:r w:rsidRPr="007F3138">
        <w:rPr>
          <w:rFonts w:ascii="Times New Roman" w:hAnsi="Times New Roman"/>
          <w:sz w:val="24"/>
          <w:szCs w:val="24"/>
          <w:lang w:val="sr-Latn-RS"/>
        </w:rPr>
        <w:t xml:space="preserve">II </w:t>
      </w:r>
      <w:r w:rsidRPr="007F3138">
        <w:rPr>
          <w:rFonts w:ascii="Times New Roman" w:hAnsi="Times New Roman"/>
          <w:sz w:val="24"/>
          <w:szCs w:val="24"/>
          <w:lang w:val="sr-Cyrl-RS"/>
        </w:rPr>
        <w:t xml:space="preserve">реда није обухваћено више од 40%, јер је финансијски и технички неизводљиво да се уреде комплетно сви водотоци </w:t>
      </w:r>
      <w:r w:rsidRPr="007F3138">
        <w:rPr>
          <w:rFonts w:ascii="Times New Roman" w:hAnsi="Times New Roman"/>
          <w:sz w:val="24"/>
          <w:szCs w:val="24"/>
          <w:lang w:val="sr-Latn-RS"/>
        </w:rPr>
        <w:t xml:space="preserve">II </w:t>
      </w:r>
      <w:r w:rsidRPr="007F3138">
        <w:rPr>
          <w:rFonts w:ascii="Times New Roman" w:hAnsi="Times New Roman"/>
          <w:sz w:val="24"/>
          <w:szCs w:val="24"/>
          <w:lang w:val="sr-Cyrl-RS"/>
        </w:rPr>
        <w:t>реда у граду у наведеном периоду.</w:t>
      </w:r>
    </w:p>
    <w:p w:rsidR="00D5541E" w:rsidRDefault="00D5541E" w:rsidP="00D5541E">
      <w:pPr>
        <w:jc w:val="both"/>
        <w:rPr>
          <w:rFonts w:ascii="Times New Roman" w:hAnsi="Times New Roman"/>
          <w:sz w:val="24"/>
          <w:szCs w:val="24"/>
          <w:lang w:val="sr-Latn-RS"/>
        </w:rPr>
      </w:pPr>
      <w:r w:rsidRPr="007F3138">
        <w:rPr>
          <w:rFonts w:ascii="Times New Roman" w:hAnsi="Times New Roman"/>
          <w:sz w:val="24"/>
          <w:szCs w:val="24"/>
          <w:lang w:val="sr-Cyrl-RS"/>
        </w:rPr>
        <w:tab/>
        <w:t xml:space="preserve">Веома је важно да се у организационом смислу предузеће припреми за нове делатности </w:t>
      </w:r>
      <w:r>
        <w:rPr>
          <w:rFonts w:ascii="Times New Roman" w:hAnsi="Times New Roman"/>
          <w:sz w:val="24"/>
          <w:szCs w:val="24"/>
          <w:lang w:val="sr-Cyrl-RS"/>
        </w:rPr>
        <w:t>(</w:t>
      </w:r>
      <w:r w:rsidRPr="007F3138">
        <w:rPr>
          <w:rFonts w:ascii="Times New Roman" w:hAnsi="Times New Roman"/>
          <w:sz w:val="24"/>
          <w:szCs w:val="24"/>
          <w:lang w:val="sr-Cyrl-RS"/>
        </w:rPr>
        <w:t>у области инжењеринга и реинжењеринга, израде пројектне и планске документације, студија изводљиво</w:t>
      </w:r>
      <w:r>
        <w:rPr>
          <w:rFonts w:ascii="Times New Roman" w:hAnsi="Times New Roman"/>
          <w:sz w:val="24"/>
          <w:szCs w:val="24"/>
          <w:lang w:val="sr-Cyrl-RS"/>
        </w:rPr>
        <w:t>сти ) и активности,</w:t>
      </w:r>
      <w:r w:rsidRPr="007F3138">
        <w:rPr>
          <w:rFonts w:ascii="Times New Roman" w:hAnsi="Times New Roman"/>
          <w:sz w:val="24"/>
          <w:szCs w:val="24"/>
          <w:lang w:val="sr-Cyrl-RS"/>
        </w:rPr>
        <w:t xml:space="preserve"> које ће омогућити стварање сопствених приход</w:t>
      </w:r>
      <w:r w:rsidR="00DE5510">
        <w:rPr>
          <w:rFonts w:ascii="Times New Roman" w:hAnsi="Times New Roman"/>
          <w:sz w:val="24"/>
          <w:szCs w:val="24"/>
          <w:lang w:val="sr-Cyrl-RS"/>
        </w:rPr>
        <w:t>а.</w:t>
      </w:r>
    </w:p>
    <w:p w:rsidR="00D5541E" w:rsidRDefault="00D5541E" w:rsidP="00D5541E">
      <w:pPr>
        <w:jc w:val="both"/>
        <w:rPr>
          <w:rFonts w:ascii="Times New Roman" w:hAnsi="Times New Roman"/>
          <w:sz w:val="24"/>
          <w:szCs w:val="24"/>
          <w:lang w:val="sr-Latn-RS"/>
        </w:rPr>
      </w:pPr>
    </w:p>
    <w:p w:rsidR="00D5541E" w:rsidRDefault="00D5541E" w:rsidP="00D5541E">
      <w:pPr>
        <w:jc w:val="both"/>
        <w:rPr>
          <w:rFonts w:ascii="Times New Roman" w:hAnsi="Times New Roman"/>
          <w:b/>
          <w:sz w:val="24"/>
          <w:szCs w:val="24"/>
          <w:lang w:val="sr-Cyrl-RS"/>
        </w:rPr>
      </w:pPr>
      <w:r w:rsidRPr="00004741">
        <w:rPr>
          <w:rFonts w:ascii="Times New Roman" w:hAnsi="Times New Roman"/>
          <w:b/>
          <w:sz w:val="24"/>
          <w:szCs w:val="24"/>
          <w:lang w:val="sr-Cyrl-RS"/>
        </w:rPr>
        <w:t>4.</w:t>
      </w:r>
      <w:r w:rsidRPr="00004741">
        <w:rPr>
          <w:rFonts w:ascii="Times New Roman" w:hAnsi="Times New Roman"/>
          <w:b/>
          <w:sz w:val="24"/>
          <w:szCs w:val="24"/>
          <w:lang w:val="sr-Latn-RS"/>
        </w:rPr>
        <w:t xml:space="preserve"> </w:t>
      </w:r>
      <w:r w:rsidRPr="00004741">
        <w:rPr>
          <w:rFonts w:ascii="Times New Roman" w:hAnsi="Times New Roman"/>
          <w:b/>
          <w:sz w:val="24"/>
          <w:szCs w:val="24"/>
          <w:lang w:val="sr-Cyrl-RS"/>
        </w:rPr>
        <w:t>Ценовна политика</w:t>
      </w:r>
    </w:p>
    <w:p w:rsidR="00D5541E" w:rsidRPr="00004741" w:rsidRDefault="00950381" w:rsidP="0073685A">
      <w:pPr>
        <w:ind w:firstLine="720"/>
        <w:jc w:val="both"/>
        <w:rPr>
          <w:rFonts w:ascii="Times New Roman" w:hAnsi="Times New Roman"/>
          <w:sz w:val="24"/>
          <w:szCs w:val="24"/>
          <w:lang w:val="sr-Cyrl-RS"/>
        </w:rPr>
      </w:pPr>
      <w:r>
        <w:rPr>
          <w:rFonts w:ascii="Times New Roman" w:hAnsi="Times New Roman"/>
          <w:sz w:val="24"/>
          <w:szCs w:val="24"/>
          <w:lang w:val="sr-Cyrl-RS"/>
        </w:rPr>
        <w:t>Ценовник ЈВП „Београдводе“ је мењан у новембру 2019</w:t>
      </w:r>
      <w:r w:rsidR="00D5541E">
        <w:rPr>
          <w:rFonts w:ascii="Times New Roman" w:hAnsi="Times New Roman"/>
          <w:sz w:val="24"/>
          <w:szCs w:val="24"/>
          <w:lang w:val="sr-Cyrl-RS"/>
        </w:rPr>
        <w:t>.године.</w:t>
      </w:r>
    </w:p>
    <w:p w:rsidR="00D5541E" w:rsidRDefault="00D5541E" w:rsidP="00D5541E">
      <w:pPr>
        <w:spacing w:line="240" w:lineRule="auto"/>
        <w:ind w:firstLine="708"/>
        <w:jc w:val="both"/>
        <w:rPr>
          <w:rFonts w:ascii="Times New Roman" w:hAnsi="Times New Roman"/>
          <w:sz w:val="24"/>
          <w:szCs w:val="24"/>
          <w:lang w:val="sr-Cyrl-CS"/>
        </w:rPr>
      </w:pPr>
    </w:p>
    <w:p w:rsidR="00D5541E" w:rsidRDefault="00D5541E" w:rsidP="00D5541E">
      <w:pPr>
        <w:spacing w:line="240" w:lineRule="auto"/>
        <w:ind w:firstLine="708"/>
        <w:jc w:val="both"/>
        <w:rPr>
          <w:rFonts w:ascii="Times New Roman" w:hAnsi="Times New Roman"/>
          <w:sz w:val="24"/>
          <w:szCs w:val="24"/>
          <w:lang w:val="sr-Cyrl-CS"/>
        </w:rPr>
      </w:pPr>
    </w:p>
    <w:p w:rsidR="00D5541E" w:rsidRPr="00E72DEC" w:rsidRDefault="00D5541E" w:rsidP="00D5541E">
      <w:pPr>
        <w:rPr>
          <w:rFonts w:ascii="Times New Roman" w:hAnsi="Times New Roman"/>
          <w:b/>
          <w:lang w:val="sr-Cyrl-RS"/>
        </w:rPr>
      </w:pPr>
      <w:r>
        <w:rPr>
          <w:rFonts w:ascii="Times New Roman" w:hAnsi="Times New Roman"/>
          <w:b/>
          <w:lang w:val="sr-Cyrl-RS"/>
        </w:rPr>
        <w:t>5.  Кадровска политика</w:t>
      </w:r>
    </w:p>
    <w:p w:rsidR="00D5541E" w:rsidRDefault="00D5541E" w:rsidP="00D5541E">
      <w:pPr>
        <w:pStyle w:val="Pasussalistom"/>
        <w:jc w:val="both"/>
        <w:rPr>
          <w:lang w:val="sr-Cyrl-RS"/>
        </w:rPr>
      </w:pPr>
      <w:r>
        <w:rPr>
          <w:lang w:val="sr-Cyrl-RS"/>
        </w:rPr>
        <w:t xml:space="preserve">5.1. По основу делатности  предузећа и Оперативног плана за одбрану од поплава, предузеће не располаже оптималним бројем запослених. Ступањем на снагу новог Закона о водама, предузеће је изгубило део надлежности, па су запослени у појединим службама тренутно нераспоређени. Тренутни број запослених је </w:t>
      </w:r>
      <w:r w:rsidRPr="00A120FF">
        <w:rPr>
          <w:lang w:val="sr-Cyrl-RS"/>
        </w:rPr>
        <w:t>130</w:t>
      </w:r>
      <w:r>
        <w:rPr>
          <w:lang w:val="sr-Cyrl-RS"/>
        </w:rPr>
        <w:t xml:space="preserve"> радника. </w:t>
      </w:r>
    </w:p>
    <w:p w:rsidR="00D5541E" w:rsidRDefault="00D5541E" w:rsidP="00D5541E">
      <w:pPr>
        <w:pStyle w:val="Pasussalistom"/>
        <w:jc w:val="both"/>
        <w:rPr>
          <w:lang w:val="sr-Cyrl-RS"/>
        </w:rPr>
      </w:pPr>
      <w:r>
        <w:rPr>
          <w:lang w:val="sr-Cyrl-RS"/>
        </w:rPr>
        <w:t>5.2. Предузеће упућује запослене на одговарајуће семинаре ради стручног усавршавања у областима у складу са њиховом стручном спремом и радним местом.</w:t>
      </w:r>
    </w:p>
    <w:p w:rsidR="00D5541E" w:rsidRDefault="00D5541E" w:rsidP="00D5541E">
      <w:pPr>
        <w:pStyle w:val="Pasussalistom"/>
        <w:jc w:val="both"/>
        <w:rPr>
          <w:lang w:val="sr-Cyrl-RS"/>
        </w:rPr>
      </w:pPr>
      <w:r>
        <w:rPr>
          <w:lang w:val="sr-Cyrl-RS"/>
        </w:rPr>
        <w:t>5.3. Због забране запошљавања у јавном сектору  и недостатка појединих профила запослених, потребно је ангажовање радника на сезонским и другим пословима ( теренски радници, багеристи, инжењери...)</w:t>
      </w:r>
    </w:p>
    <w:p w:rsidR="00D5541E" w:rsidRDefault="00D5541E" w:rsidP="00D5541E">
      <w:pPr>
        <w:pStyle w:val="Pasussalistom"/>
        <w:jc w:val="both"/>
        <w:rPr>
          <w:lang w:val="sr-Cyrl-RS"/>
        </w:rPr>
      </w:pPr>
    </w:p>
    <w:p w:rsidR="00D5541E" w:rsidRPr="00EF327F" w:rsidRDefault="00D5541E" w:rsidP="00D5541E">
      <w:pPr>
        <w:pStyle w:val="Pasussalistom"/>
        <w:jc w:val="both"/>
        <w:rPr>
          <w:lang w:val="sr-Cyrl-RS"/>
        </w:rPr>
      </w:pPr>
    </w:p>
    <w:p w:rsidR="00D5541E" w:rsidRPr="00004741" w:rsidRDefault="00D5541E" w:rsidP="00D5541E">
      <w:pPr>
        <w:pStyle w:val="Pasussalistom"/>
        <w:numPr>
          <w:ilvl w:val="0"/>
          <w:numId w:val="36"/>
        </w:numPr>
        <w:suppressAutoHyphens w:val="0"/>
        <w:autoSpaceDN/>
        <w:spacing w:after="200" w:line="276" w:lineRule="auto"/>
        <w:jc w:val="both"/>
        <w:textAlignment w:val="auto"/>
        <w:rPr>
          <w:b/>
          <w:lang w:val="sr-Cyrl-CS"/>
        </w:rPr>
      </w:pPr>
      <w:r w:rsidRPr="00004741">
        <w:rPr>
          <w:b/>
          <w:lang w:val="sr-Cyrl-CS"/>
        </w:rPr>
        <w:t>Организација рада предузећа</w:t>
      </w:r>
    </w:p>
    <w:p w:rsidR="00D5541E" w:rsidRDefault="00D5541E" w:rsidP="00D5541E">
      <w:pPr>
        <w:pStyle w:val="Pasussalistom"/>
        <w:jc w:val="both"/>
        <w:rPr>
          <w:lang w:val="sr-Cyrl-CS"/>
        </w:rPr>
      </w:pPr>
    </w:p>
    <w:p w:rsidR="00D5541E" w:rsidRDefault="00D5541E" w:rsidP="00D5541E">
      <w:pPr>
        <w:pStyle w:val="Pasussalistom"/>
        <w:jc w:val="both"/>
        <w:rPr>
          <w:lang w:val="sr-Cyrl-CS"/>
        </w:rPr>
      </w:pPr>
      <w:r>
        <w:rPr>
          <w:lang w:val="sr-Cyrl-CS"/>
        </w:rPr>
        <w:t xml:space="preserve">По кадровској евиденцији у предузећу је запослено </w:t>
      </w:r>
      <w:r w:rsidRPr="00A120FF">
        <w:rPr>
          <w:lang w:val="sr-Cyrl-CS"/>
        </w:rPr>
        <w:t>130</w:t>
      </w:r>
      <w:r>
        <w:rPr>
          <w:lang w:val="sr-Cyrl-CS"/>
        </w:rPr>
        <w:t xml:space="preserve"> радника на неодређено време. Постоји потреба за запошљавањем радника хидрограђевинске, машинске, металске струке, а у складу са наведеним потребама предузећа у назначеном периоду. Предузеће је до сада ангажовало раднике на сезонским и повременим пословима у складу са законским прописима а тако ће чинити и убудуће ако се за то укаже потреба. Предузеће нема потребу за менаџментом уско специјализованих профила, па се не предвиђа стручно оспособавање запослених ових профила. </w:t>
      </w:r>
    </w:p>
    <w:p w:rsidR="00D5541E" w:rsidRDefault="00D5541E" w:rsidP="00D5541E">
      <w:pPr>
        <w:pStyle w:val="Pasussalistom"/>
        <w:jc w:val="both"/>
        <w:rPr>
          <w:lang w:val="sr-Cyrl-CS"/>
        </w:rPr>
      </w:pPr>
    </w:p>
    <w:p w:rsidR="00D5541E" w:rsidRDefault="00D5541E" w:rsidP="00D5541E">
      <w:pPr>
        <w:pStyle w:val="Pasussalistom"/>
        <w:jc w:val="both"/>
        <w:rPr>
          <w:lang w:val="sr-Cyrl-CS"/>
        </w:rPr>
      </w:pPr>
    </w:p>
    <w:p w:rsidR="00D5541E" w:rsidRDefault="00D5541E" w:rsidP="00D5541E">
      <w:pPr>
        <w:pStyle w:val="Pasussalistom"/>
        <w:jc w:val="both"/>
        <w:rPr>
          <w:lang w:val="sr-Cyrl-RS"/>
        </w:rPr>
      </w:pPr>
    </w:p>
    <w:p w:rsidR="008853EE" w:rsidRDefault="008853EE" w:rsidP="00D5541E">
      <w:pPr>
        <w:pStyle w:val="Pasussalistom"/>
        <w:jc w:val="both"/>
        <w:rPr>
          <w:lang w:val="sr-Cyrl-RS"/>
        </w:rPr>
      </w:pPr>
    </w:p>
    <w:p w:rsidR="00610D5E" w:rsidRDefault="00610D5E" w:rsidP="00D5541E">
      <w:pPr>
        <w:pStyle w:val="Pasussalistom"/>
        <w:jc w:val="both"/>
        <w:rPr>
          <w:lang w:val="sr-Cyrl-RS"/>
        </w:rPr>
      </w:pPr>
    </w:p>
    <w:p w:rsidR="00D5541E" w:rsidRPr="00BD74F1" w:rsidRDefault="00D5541E" w:rsidP="00D5541E">
      <w:pPr>
        <w:pStyle w:val="Pasussalistom"/>
        <w:numPr>
          <w:ilvl w:val="0"/>
          <w:numId w:val="36"/>
        </w:numPr>
        <w:suppressAutoHyphens w:val="0"/>
        <w:autoSpaceDN/>
        <w:spacing w:after="200" w:line="276" w:lineRule="auto"/>
        <w:jc w:val="both"/>
        <w:textAlignment w:val="auto"/>
        <w:rPr>
          <w:b/>
          <w:lang w:val="sr-Cyrl-RS"/>
        </w:rPr>
      </w:pPr>
      <w:r w:rsidRPr="00BD74F1">
        <w:rPr>
          <w:b/>
          <w:lang w:val="sr-Cyrl-RS"/>
        </w:rPr>
        <w:lastRenderedPageBreak/>
        <w:t>Инвестиције</w:t>
      </w:r>
    </w:p>
    <w:p w:rsidR="00D5541E" w:rsidRPr="00BA0073" w:rsidRDefault="00D5541E" w:rsidP="00D5541E">
      <w:pPr>
        <w:pStyle w:val="Pasussalistom"/>
        <w:jc w:val="both"/>
        <w:rPr>
          <w:lang w:val="sr-Cyrl-RS"/>
        </w:rPr>
      </w:pPr>
      <w:r>
        <w:rPr>
          <w:lang w:val="sr-Cyrl-RS"/>
        </w:rPr>
        <w:t>У средњо</w:t>
      </w:r>
      <w:r w:rsidRPr="00BA0073">
        <w:rPr>
          <w:lang w:val="sr-Cyrl-RS"/>
        </w:rPr>
        <w:t>рочном периоду се пл</w:t>
      </w:r>
      <w:r>
        <w:rPr>
          <w:lang w:val="sr-Cyrl-RS"/>
        </w:rPr>
        <w:t xml:space="preserve">анира </w:t>
      </w:r>
      <w:r w:rsidR="001C7141">
        <w:rPr>
          <w:lang w:val="sr-Cyrl-RS"/>
        </w:rPr>
        <w:t>набавка</w:t>
      </w:r>
      <w:r w:rsidR="005F2EB1">
        <w:rPr>
          <w:lang w:val="sr-Cyrl-RS"/>
        </w:rPr>
        <w:t xml:space="preserve"> још 1 багера – паука и камиона </w:t>
      </w:r>
      <w:r w:rsidR="001C7141">
        <w:rPr>
          <w:lang w:val="sr-Cyrl-RS"/>
        </w:rPr>
        <w:t>троосовинца.</w:t>
      </w:r>
    </w:p>
    <w:p w:rsidR="00D5541E" w:rsidRPr="00BA0073" w:rsidRDefault="00D5541E" w:rsidP="00D5541E">
      <w:pPr>
        <w:pStyle w:val="Pasussalistom"/>
        <w:jc w:val="both"/>
        <w:rPr>
          <w:lang w:val="sr-Cyrl-RS"/>
        </w:rPr>
      </w:pPr>
      <w:r w:rsidRPr="00BA0073">
        <w:rPr>
          <w:lang w:val="sr-Cyrl-RS"/>
        </w:rPr>
        <w:t>Планира се и обнављање опреме за кошење (тримери, моторне тестере), као и набавка нових пумпи за испумпавање воде.</w:t>
      </w:r>
    </w:p>
    <w:p w:rsidR="00950314" w:rsidRDefault="00950314"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D5541E" w:rsidRPr="008F759E" w:rsidRDefault="008F759E" w:rsidP="00D5541E">
      <w:pPr>
        <w:jc w:val="center"/>
        <w:rPr>
          <w:rFonts w:ascii="Times New Roman" w:hAnsi="Times New Roman"/>
          <w:b/>
          <w:sz w:val="28"/>
          <w:szCs w:val="28"/>
          <w:u w:val="single"/>
          <w:lang w:val="sr-Latn-RS"/>
        </w:rPr>
      </w:pPr>
      <w:r w:rsidRPr="008F759E">
        <w:rPr>
          <w:rFonts w:ascii="Times New Roman" w:hAnsi="Times New Roman"/>
          <w:b/>
          <w:sz w:val="28"/>
          <w:szCs w:val="28"/>
          <w:u w:val="single"/>
          <w:lang w:val="sr-Cyrl-RS"/>
        </w:rPr>
        <w:t>1.2.</w:t>
      </w:r>
      <w:r w:rsidR="00D5541E" w:rsidRPr="008F759E">
        <w:rPr>
          <w:rFonts w:ascii="Times New Roman" w:hAnsi="Times New Roman"/>
          <w:b/>
          <w:sz w:val="28"/>
          <w:szCs w:val="28"/>
          <w:u w:val="single"/>
          <w:lang w:val="sr-Cyrl-RS"/>
        </w:rPr>
        <w:t>Д</w:t>
      </w:r>
      <w:r w:rsidR="00D5541E" w:rsidRPr="008F759E">
        <w:rPr>
          <w:rFonts w:ascii="Times New Roman" w:hAnsi="Times New Roman"/>
          <w:b/>
          <w:sz w:val="28"/>
          <w:szCs w:val="28"/>
          <w:u w:val="single"/>
          <w:lang w:val="sr-Cyrl-CS"/>
        </w:rPr>
        <w:t xml:space="preserve">угорочни план пословне стратегије и развоја предузећа </w:t>
      </w:r>
      <w:r w:rsidR="00D5541E" w:rsidRPr="008F759E">
        <w:rPr>
          <w:rFonts w:ascii="Times New Roman" w:hAnsi="Times New Roman"/>
          <w:b/>
          <w:sz w:val="28"/>
          <w:szCs w:val="28"/>
          <w:u w:val="single"/>
          <w:lang w:val="sr-Cyrl-RS"/>
        </w:rPr>
        <w:t>Јавног водопривредног предузећа</w:t>
      </w:r>
      <w:r w:rsidR="00D5541E" w:rsidRPr="008F759E">
        <w:rPr>
          <w:rFonts w:ascii="Times New Roman" w:hAnsi="Times New Roman"/>
          <w:b/>
          <w:sz w:val="28"/>
          <w:szCs w:val="28"/>
          <w:u w:val="single"/>
          <w:lang w:val="sr-Cyrl-CS"/>
        </w:rPr>
        <w:t xml:space="preserve"> „Београдводе“ (2020. – 2029.)</w:t>
      </w:r>
    </w:p>
    <w:p w:rsidR="00D5541E" w:rsidRDefault="00D5541E" w:rsidP="00D5541E">
      <w:pPr>
        <w:jc w:val="center"/>
        <w:rPr>
          <w:rFonts w:ascii="Times New Roman" w:hAnsi="Times New Roman"/>
          <w:b/>
          <w:sz w:val="24"/>
          <w:szCs w:val="24"/>
          <w:u w:val="single"/>
          <w:lang w:val="sr-Latn-RS"/>
        </w:rPr>
      </w:pPr>
    </w:p>
    <w:p w:rsidR="00D5541E" w:rsidRPr="00F0778E" w:rsidRDefault="00C4276D" w:rsidP="00C4276D">
      <w:pPr>
        <w:spacing w:after="200" w:line="276" w:lineRule="auto"/>
        <w:ind w:left="360"/>
        <w:rPr>
          <w:rFonts w:ascii="Times New Roman" w:hAnsi="Times New Roman"/>
          <w:b/>
          <w:sz w:val="24"/>
          <w:szCs w:val="24"/>
          <w:u w:val="single"/>
          <w:lang w:val="sr-Latn-RS"/>
        </w:rPr>
      </w:pPr>
      <w:r>
        <w:rPr>
          <w:rFonts w:ascii="Times New Roman" w:hAnsi="Times New Roman"/>
          <w:b/>
          <w:sz w:val="24"/>
          <w:szCs w:val="24"/>
          <w:lang w:val="sr-Cyrl-RS"/>
        </w:rPr>
        <w:t>1.</w:t>
      </w:r>
      <w:r w:rsidR="00D5541E">
        <w:rPr>
          <w:rFonts w:ascii="Times New Roman" w:hAnsi="Times New Roman"/>
          <w:b/>
          <w:sz w:val="24"/>
          <w:szCs w:val="24"/>
          <w:lang w:val="sr-Cyrl-RS"/>
        </w:rPr>
        <w:t>Основни подаци о предузећу</w:t>
      </w:r>
    </w:p>
    <w:p w:rsidR="00D5541E" w:rsidRDefault="00EF7BB5" w:rsidP="00C4276D">
      <w:pPr>
        <w:pStyle w:val="Pasussalistom"/>
        <w:suppressAutoHyphens w:val="0"/>
        <w:autoSpaceDN/>
        <w:spacing w:after="200" w:line="276" w:lineRule="auto"/>
        <w:jc w:val="both"/>
        <w:textAlignment w:val="auto"/>
        <w:rPr>
          <w:lang w:val="sr-Cyrl-RS"/>
        </w:rPr>
      </w:pPr>
      <w:r>
        <w:rPr>
          <w:lang w:val="sr-Cyrl-RS"/>
        </w:rPr>
        <w:t>1.</w:t>
      </w:r>
      <w:r w:rsidR="00D5541E">
        <w:rPr>
          <w:lang w:val="sr-Cyrl-RS"/>
        </w:rPr>
        <w:t>Јавно водопривредно предузеће „Београдводе“, Београд, ул. Светозара Ћоровића бр. 15 основано је од стране града Београда одлуком о организовању Јавног водопривредног предузећа „Београдводе“ Број: 3-10/08-С коју је донела Скупштина града Београда на седници одржаној дана 29. фебруара 2008. године, а која је објављена у „Службеном листу града Београда“, број 2/08 од 13.03.2008. године.</w:t>
      </w:r>
    </w:p>
    <w:p w:rsidR="00D5541E" w:rsidRDefault="00EF7BB5" w:rsidP="00C4276D">
      <w:pPr>
        <w:pStyle w:val="Pasussalistom"/>
        <w:suppressAutoHyphens w:val="0"/>
        <w:autoSpaceDN/>
        <w:spacing w:after="200" w:line="276" w:lineRule="auto"/>
        <w:jc w:val="both"/>
        <w:textAlignment w:val="auto"/>
        <w:rPr>
          <w:lang w:val="sr-Cyrl-RS"/>
        </w:rPr>
      </w:pPr>
      <w:r>
        <w:rPr>
          <w:lang w:val="sr-Cyrl-RS"/>
        </w:rPr>
        <w:t>2.</w:t>
      </w:r>
      <w:r w:rsidR="00D5541E">
        <w:rPr>
          <w:lang w:val="sr-Cyrl-RS"/>
        </w:rPr>
        <w:t>Предузеће обавља као претежну делатност 4291 - изградња хидротехничких објеката у области водопривреде као делатност од општег интереса.</w:t>
      </w:r>
    </w:p>
    <w:p w:rsidR="00D5541E" w:rsidRDefault="00EF7BB5" w:rsidP="00C4276D">
      <w:pPr>
        <w:pStyle w:val="Pasussalistom"/>
        <w:suppressAutoHyphens w:val="0"/>
        <w:autoSpaceDN/>
        <w:spacing w:after="200" w:line="276" w:lineRule="auto"/>
        <w:jc w:val="both"/>
        <w:textAlignment w:val="auto"/>
        <w:rPr>
          <w:lang w:val="sr-Cyrl-CS"/>
        </w:rPr>
      </w:pPr>
      <w:r>
        <w:rPr>
          <w:lang w:val="sr-Cyrl-CS"/>
        </w:rPr>
        <w:t>3.</w:t>
      </w:r>
      <w:r w:rsidR="00D5541E" w:rsidRPr="00436E8B">
        <w:rPr>
          <w:lang w:val="sr-Cyrl-CS"/>
        </w:rPr>
        <w:t>Основни капитал предузећа износи 82.860.000,00 динара</w:t>
      </w:r>
      <w:r w:rsidR="00D5541E">
        <w:rPr>
          <w:lang w:val="sr-Cyrl-CS"/>
        </w:rPr>
        <w:t xml:space="preserve">. </w:t>
      </w:r>
      <w:r w:rsidR="00D5541E" w:rsidRPr="00436E8B">
        <w:rPr>
          <w:lang w:val="sr-Cyrl-CS"/>
        </w:rPr>
        <w:t>Износ основног</w:t>
      </w:r>
      <w:r w:rsidR="00D5541E">
        <w:rPr>
          <w:lang w:val="sr-Cyrl-CS"/>
        </w:rPr>
        <w:t xml:space="preserve"> капитала</w:t>
      </w:r>
      <w:r w:rsidR="00D5541E" w:rsidRPr="00436E8B">
        <w:rPr>
          <w:lang w:val="sr-Cyrl-CS"/>
        </w:rPr>
        <w:t xml:space="preserve"> уписан је у одговарајући регистар Агенције за привредне регистре и уплаћен је у целости.</w:t>
      </w:r>
    </w:p>
    <w:p w:rsidR="00D5541E" w:rsidRPr="00436E8B" w:rsidRDefault="00EF7BB5" w:rsidP="00C4276D">
      <w:pPr>
        <w:pStyle w:val="Pasussalistom"/>
        <w:suppressAutoHyphens w:val="0"/>
        <w:autoSpaceDN/>
        <w:spacing w:after="200" w:line="276" w:lineRule="auto"/>
        <w:jc w:val="both"/>
        <w:textAlignment w:val="auto"/>
        <w:rPr>
          <w:lang w:val="sr-Cyrl-RS"/>
        </w:rPr>
      </w:pPr>
      <w:r>
        <w:rPr>
          <w:lang w:val="sr-Cyrl-CS"/>
        </w:rPr>
        <w:t>4.</w:t>
      </w:r>
      <w:r w:rsidR="00D5541E" w:rsidRPr="00436E8B">
        <w:rPr>
          <w:lang w:val="sr-Cyrl-CS"/>
        </w:rPr>
        <w:t>Закон</w:t>
      </w:r>
      <w:r w:rsidR="00D5541E" w:rsidRPr="00436E8B">
        <w:rPr>
          <w:lang w:val="sr-Cyrl-RS"/>
        </w:rPr>
        <w:t xml:space="preserve">и, </w:t>
      </w:r>
      <w:r w:rsidR="00D5541E">
        <w:rPr>
          <w:lang w:val="sr-Cyrl-RS"/>
        </w:rPr>
        <w:t>подзаконска и интерна акта, које</w:t>
      </w:r>
      <w:r w:rsidR="00D5541E" w:rsidRPr="00436E8B">
        <w:rPr>
          <w:lang w:val="sr-Cyrl-RS"/>
        </w:rPr>
        <w:t xml:space="preserve"> Јавно водопривредно предузеће „Београдводе“, Београд примењује у свом пословању</w:t>
      </w:r>
      <w:r w:rsidR="00D5541E">
        <w:rPr>
          <w:lang w:val="sr-Cyrl-RS"/>
        </w:rPr>
        <w:t xml:space="preserve"> су</w:t>
      </w:r>
      <w:r w:rsidR="00D5541E" w:rsidRPr="00436E8B">
        <w:rPr>
          <w:lang w:val="sr-Cyrl-RS"/>
        </w:rPr>
        <w:t>:</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водама („Службени гласник РС“, бр. 30/10, 93/12</w:t>
      </w:r>
      <w:r>
        <w:rPr>
          <w:rFonts w:ascii="Times New Roman" w:hAnsi="Times New Roman"/>
          <w:sz w:val="24"/>
          <w:szCs w:val="24"/>
          <w:lang w:val="sr-Cyrl-CS"/>
        </w:rPr>
        <w:t xml:space="preserve"> и 101/16</w:t>
      </w:r>
      <w:r w:rsidRPr="00436E8B">
        <w:rPr>
          <w:rFonts w:ascii="Times New Roman" w:hAnsi="Times New Roman"/>
          <w:sz w:val="24"/>
          <w:szCs w:val="24"/>
          <w:lang w:val="sr-Cyrl-CS"/>
        </w:rPr>
        <w:t>)</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јавним предузећима („Службени гласник РС“, бр. 15/2016)</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главном граду („Службени гласник РС“, бр. 129/07, 83/14 - др. Закон)</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буџетском систему („Службени гласник РС“, бр. 54/09, 73/10, 101/10, 101/11, 93/12, 62/13 и 63/13 - испр, 108/13, 142/14 и 68/15 - др. Закон</w:t>
      </w:r>
      <w:r w:rsidRPr="00436E8B">
        <w:rPr>
          <w:rFonts w:ascii="Times New Roman" w:hAnsi="Times New Roman"/>
          <w:sz w:val="24"/>
          <w:szCs w:val="24"/>
        </w:rPr>
        <w:t xml:space="preserve"> </w:t>
      </w:r>
      <w:r w:rsidRPr="00436E8B">
        <w:rPr>
          <w:rFonts w:ascii="Times New Roman" w:hAnsi="Times New Roman"/>
          <w:sz w:val="24"/>
          <w:szCs w:val="24"/>
          <w:lang w:val="sr-Cyrl-RS"/>
        </w:rPr>
        <w:t>и 103/15</w:t>
      </w:r>
      <w:r w:rsidRPr="00436E8B">
        <w:rPr>
          <w:rFonts w:ascii="Times New Roman" w:hAnsi="Times New Roman"/>
          <w:sz w:val="24"/>
          <w:szCs w:val="24"/>
          <w:lang w:val="sr-Cyrl-CS"/>
        </w:rPr>
        <w:t>)</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Закон о јавним набавкама („Службени гласник РС“, бр. 124/12, 14/15 и 68/15)</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рачуноводству („Службени гласник РС“, број 62/13)</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ревизији („Службени гласник РС“, број 62/13)</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локалној самоуправи („Службени гласник РС“, бр. 129/07 и  83/14 - др. Закон)</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финансирању локалне самоуправе („Службени гласник РС“, бр. 62/06, 47/11, 93/12, 99/13 - усклађени дин. изн., 125/14 - усклађени дин. изн. и 95/15 - усклађени дин.изн.)</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Закон о комуналним делатностима („Службени гласник РС“, број 88/11)</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јавној својини („Службени гласник РС“, бр. 72/11, 88/13 и 105/14)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заштити животне средине („Службени гласник РС“, бр. 135/04, 36/09, 36/09 - др.закон, 72/09 - др.закон и 43/11 - одлука УС и 14/16)</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lastRenderedPageBreak/>
        <w:t>- Закон о планирању и изградњи („Службени гласник РС“, бр. 72/09, 81/09 - испр., 64/10 - одлука УС, 24/11, 121/12, 42/13 - одлука УС, 50/13 - одлука УС, 98/13 - одлука УС, 132/14 и 145/14)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општем управном поступку („Службени лист СРЈ“, бр. 33/97 и 31/01 и „Службени гласник РС“, број 30/10)</w:t>
      </w:r>
    </w:p>
    <w:p w:rsidR="00D5541E" w:rsidRPr="00436E8B" w:rsidRDefault="00D5541E" w:rsidP="00D5541E">
      <w:pPr>
        <w:spacing w:line="240" w:lineRule="auto"/>
        <w:ind w:firstLine="708"/>
        <w:jc w:val="both"/>
        <w:rPr>
          <w:rFonts w:ascii="Times New Roman" w:hAnsi="Times New Roman"/>
          <w:sz w:val="24"/>
          <w:szCs w:val="24"/>
          <w:lang w:val="sr-Cyrl-CS" w:eastAsia="sr-Latn-CS"/>
        </w:rPr>
      </w:pPr>
      <w:r w:rsidRPr="00436E8B">
        <w:rPr>
          <w:rFonts w:ascii="Times New Roman" w:hAnsi="Times New Roman"/>
          <w:sz w:val="24"/>
          <w:szCs w:val="24"/>
          <w:lang w:val="sr-Cyrl-CS"/>
        </w:rPr>
        <w:t>- Закон о експропријацији („Службени гласник РС“, број 53/95, „</w:t>
      </w:r>
      <w:r w:rsidRPr="00436E8B">
        <w:rPr>
          <w:rFonts w:ascii="Times New Roman" w:hAnsi="Times New Roman"/>
          <w:sz w:val="24"/>
          <w:szCs w:val="24"/>
          <w:lang w:val="sr-Cyrl-CS" w:eastAsia="sr-Latn-CS"/>
        </w:rPr>
        <w:t>Службени лист СРЈ“, број</w:t>
      </w:r>
      <w:r w:rsidRPr="00436E8B">
        <w:rPr>
          <w:rFonts w:ascii="Times New Roman" w:hAnsi="Times New Roman"/>
          <w:sz w:val="24"/>
          <w:szCs w:val="24"/>
          <w:lang w:val="sr-Latn-CS" w:eastAsia="sr-Latn-CS"/>
        </w:rPr>
        <w:t xml:space="preserve"> 16/01 </w:t>
      </w:r>
      <w:r w:rsidRPr="00436E8B">
        <w:rPr>
          <w:rFonts w:ascii="Times New Roman" w:hAnsi="Times New Roman"/>
          <w:sz w:val="24"/>
          <w:szCs w:val="24"/>
          <w:lang w:val="sr-Cyrl-RS" w:eastAsia="sr-Latn-CS"/>
        </w:rPr>
        <w:t>-</w:t>
      </w:r>
      <w:r w:rsidRPr="00436E8B">
        <w:rPr>
          <w:rFonts w:ascii="Times New Roman" w:hAnsi="Times New Roman"/>
          <w:sz w:val="24"/>
          <w:szCs w:val="24"/>
          <w:lang w:val="sr-Latn-CS" w:eastAsia="sr-Latn-CS"/>
        </w:rPr>
        <w:t xml:space="preserve"> </w:t>
      </w:r>
      <w:r w:rsidRPr="00436E8B">
        <w:rPr>
          <w:rFonts w:ascii="Times New Roman" w:hAnsi="Times New Roman"/>
          <w:sz w:val="24"/>
          <w:szCs w:val="24"/>
          <w:lang w:val="sr-Cyrl-CS" w:eastAsia="sr-Latn-CS"/>
        </w:rPr>
        <w:t>одлука СУС и „Службени гласник РС“ бр</w:t>
      </w:r>
      <w:r w:rsidRPr="00436E8B">
        <w:rPr>
          <w:rFonts w:ascii="Times New Roman" w:hAnsi="Times New Roman"/>
          <w:sz w:val="24"/>
          <w:szCs w:val="24"/>
          <w:lang w:val="sr-Latn-CS" w:eastAsia="sr-Latn-CS"/>
        </w:rPr>
        <w:t>.</w:t>
      </w:r>
      <w:r w:rsidRPr="00436E8B">
        <w:rPr>
          <w:rFonts w:ascii="Times New Roman" w:hAnsi="Times New Roman"/>
          <w:sz w:val="24"/>
          <w:szCs w:val="24"/>
          <w:lang w:val="sr-Cyrl-CS" w:eastAsia="sr-Latn-CS"/>
        </w:rPr>
        <w:t xml:space="preserve"> 20/09 и 55/13 - одлука УС</w:t>
      </w:r>
      <w:r w:rsidRPr="00436E8B">
        <w:rPr>
          <w:rFonts w:ascii="Times New Roman" w:hAnsi="Times New Roman"/>
          <w:sz w:val="24"/>
          <w:szCs w:val="24"/>
          <w:lang w:val="sr-Latn-CS" w:eastAsia="sr-Latn-CS"/>
        </w:rPr>
        <w:t>)</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државном премеру и катастру („Службени гласник РС“, бр. 72/09, 18/10,  65/13 и 15/15 - одлука УС и 96/15)</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парничном поступку („Службени гласник РС“, бр. 72/11, 49/13 - одлука УС, 74/13 - одлука УС и 55/14)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извршењу и обезбеђењу („Службени гласник РС“, бр. 106/15)</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стечају („Службени гласник РС“, бр. 104/09, 99/11 - др. Закон и 71/12 - одлука УС, 83/14)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Закон о слободном приступу информацијама од јавног значаја („Службени гласник РС“, бр. 120/04, 54/07, 104/09 и 36/10)</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xml:space="preserve">- Уредба о начину и контроли обрачуна и исплате зарада у јавним предузећима („Службени гласник РС“, број </w:t>
      </w:r>
      <w:r w:rsidRPr="00436E8B">
        <w:rPr>
          <w:rFonts w:ascii="Times New Roman" w:hAnsi="Times New Roman"/>
          <w:sz w:val="24"/>
          <w:szCs w:val="24"/>
          <w:lang w:val="sr-Latn-RS"/>
        </w:rPr>
        <w:t>27</w:t>
      </w:r>
      <w:r w:rsidRPr="00436E8B">
        <w:rPr>
          <w:rFonts w:ascii="Times New Roman" w:hAnsi="Times New Roman"/>
          <w:sz w:val="24"/>
          <w:szCs w:val="24"/>
          <w:lang w:val="sr-Cyrl-CS"/>
        </w:rPr>
        <w:t>/</w:t>
      </w:r>
      <w:r w:rsidRPr="00436E8B">
        <w:rPr>
          <w:rFonts w:ascii="Times New Roman" w:hAnsi="Times New Roman"/>
          <w:sz w:val="24"/>
          <w:szCs w:val="24"/>
          <w:lang w:val="sr-Latn-RS"/>
        </w:rPr>
        <w:t>14</w:t>
      </w:r>
      <w:r w:rsidRPr="00436E8B">
        <w:rPr>
          <w:rFonts w:ascii="Times New Roman" w:hAnsi="Times New Roman"/>
          <w:sz w:val="24"/>
          <w:szCs w:val="24"/>
          <w:lang w:val="sr-Cyrl-CS"/>
        </w:rPr>
        <w:t>)</w:t>
      </w:r>
    </w:p>
    <w:p w:rsidR="00D5541E" w:rsidRPr="00436E8B" w:rsidRDefault="00D5541E" w:rsidP="00D5541E">
      <w:pPr>
        <w:spacing w:line="240" w:lineRule="auto"/>
        <w:ind w:firstLine="720"/>
        <w:jc w:val="both"/>
        <w:rPr>
          <w:rFonts w:ascii="Times New Roman" w:hAnsi="Times New Roman"/>
          <w:sz w:val="24"/>
          <w:szCs w:val="24"/>
          <w:lang w:val="sr-Latn-RS"/>
        </w:rPr>
      </w:pPr>
      <w:r w:rsidRPr="00436E8B">
        <w:rPr>
          <w:rFonts w:ascii="Times New Roman" w:hAnsi="Times New Roman"/>
          <w:sz w:val="24"/>
          <w:szCs w:val="24"/>
          <w:lang w:val="sr-Cyrl-CS"/>
        </w:rPr>
        <w:t>- Уредба о поступку привремене обуставе преноса трансферних средстава из буџета Републике Србије јединици локалне самоуправе, односно преноса припадајућег дела пореза на зараде и пореза на добит предузећа аутономној покрајини („Службени гласник РС“, бр. 6/06 и 108/08)</w:t>
      </w:r>
    </w:p>
    <w:p w:rsidR="00D5541E" w:rsidRPr="00436E8B" w:rsidRDefault="00D5541E" w:rsidP="00D5541E">
      <w:pPr>
        <w:spacing w:line="240" w:lineRule="auto"/>
        <w:ind w:firstLine="720"/>
        <w:jc w:val="both"/>
        <w:rPr>
          <w:rFonts w:ascii="Times New Roman" w:hAnsi="Times New Roman"/>
          <w:sz w:val="24"/>
          <w:szCs w:val="24"/>
          <w:lang w:val="sr-Cyrl-RS"/>
        </w:rPr>
      </w:pPr>
      <w:r w:rsidRPr="00436E8B">
        <w:rPr>
          <w:rFonts w:ascii="Times New Roman" w:hAnsi="Times New Roman"/>
          <w:sz w:val="24"/>
          <w:szCs w:val="24"/>
          <w:lang w:val="sr-Latn-RS"/>
        </w:rPr>
        <w:t xml:space="preserve">- </w:t>
      </w:r>
      <w:r w:rsidRPr="00436E8B">
        <w:rPr>
          <w:rFonts w:ascii="Times New Roman" w:hAnsi="Times New Roman"/>
          <w:sz w:val="24"/>
          <w:szCs w:val="24"/>
          <w:lang w:val="sr-Cyrl-RS"/>
        </w:rPr>
        <w:t>Уредба о висини накнада за воде за 2016. годину („Службени гласник РС“, број 10/16)</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Правилник о садржини и обрасцу захтева за издавање водних аката и садржини мишљења у поступку издавања водних услова („Службени гласник РС“, бр. 74/10, 116/12 и 58/14)</w:t>
      </w:r>
    </w:p>
    <w:p w:rsidR="00D5541E" w:rsidRPr="00436E8B" w:rsidRDefault="00D5541E" w:rsidP="00D5541E">
      <w:pPr>
        <w:spacing w:line="240" w:lineRule="auto"/>
        <w:ind w:firstLine="720"/>
        <w:jc w:val="both"/>
        <w:rPr>
          <w:rFonts w:ascii="Times New Roman" w:hAnsi="Times New Roman"/>
          <w:sz w:val="24"/>
          <w:szCs w:val="24"/>
          <w:lang w:val="sr-Cyrl-CS"/>
        </w:rPr>
      </w:pPr>
      <w:r w:rsidRPr="00436E8B">
        <w:rPr>
          <w:rFonts w:ascii="Times New Roman" w:hAnsi="Times New Roman"/>
          <w:sz w:val="24"/>
          <w:szCs w:val="24"/>
          <w:lang w:val="sr-Cyrl-CS"/>
        </w:rPr>
        <w:t>- Смернице за израду годишњих програма пословања за 2016. годину (Влада Републике Србије, Закључак 05 Број: 023-11810/2015 од 5.11.2015. године)</w:t>
      </w:r>
    </w:p>
    <w:p w:rsidR="00D5541E" w:rsidRPr="00436E8B" w:rsidRDefault="00D5541E" w:rsidP="00D5541E">
      <w:pPr>
        <w:spacing w:line="240" w:lineRule="auto"/>
        <w:jc w:val="both"/>
        <w:rPr>
          <w:rFonts w:ascii="Times New Roman" w:hAnsi="Times New Roman"/>
          <w:sz w:val="24"/>
          <w:szCs w:val="24"/>
          <w:lang w:val="sr-Cyrl-CS"/>
        </w:rPr>
      </w:pPr>
      <w:r w:rsidRPr="00436E8B">
        <w:rPr>
          <w:rFonts w:ascii="Times New Roman" w:hAnsi="Times New Roman"/>
          <w:sz w:val="24"/>
          <w:szCs w:val="24"/>
          <w:lang w:val="sr-Cyrl-CS"/>
        </w:rPr>
        <w:tab/>
        <w:t>- Наредба о утврђивању Оперативног плана за одбрану од поплава за 2016. годину („Службени гласник РС“, бр. 9/16)</w:t>
      </w:r>
    </w:p>
    <w:p w:rsidR="00D5541E" w:rsidRPr="00436E8B" w:rsidRDefault="00D5541E" w:rsidP="00D5541E">
      <w:pPr>
        <w:spacing w:line="240" w:lineRule="auto"/>
        <w:jc w:val="both"/>
        <w:rPr>
          <w:rFonts w:ascii="Times New Roman" w:hAnsi="Times New Roman"/>
          <w:sz w:val="24"/>
          <w:szCs w:val="24"/>
          <w:lang w:val="sr-Cyrl-CS"/>
        </w:rPr>
      </w:pPr>
      <w:r w:rsidRPr="00436E8B">
        <w:rPr>
          <w:rFonts w:ascii="Times New Roman" w:hAnsi="Times New Roman"/>
          <w:sz w:val="24"/>
          <w:szCs w:val="24"/>
          <w:lang w:val="sr-Cyrl-CS"/>
        </w:rPr>
        <w:t xml:space="preserve">             - Правилник о обавезним елементима </w:t>
      </w:r>
      <w:r w:rsidRPr="00436E8B">
        <w:rPr>
          <w:rFonts w:ascii="Times New Roman" w:hAnsi="Times New Roman"/>
          <w:b/>
          <w:sz w:val="24"/>
          <w:szCs w:val="24"/>
          <w:lang w:val="sr-Cyrl-CS"/>
        </w:rPr>
        <w:t xml:space="preserve"> </w:t>
      </w:r>
      <w:r w:rsidRPr="00436E8B">
        <w:rPr>
          <w:rFonts w:ascii="Times New Roman" w:hAnsi="Times New Roman"/>
          <w:sz w:val="24"/>
          <w:szCs w:val="24"/>
          <w:lang w:val="sr-Cyrl-CS"/>
        </w:rPr>
        <w:t>конкурсне документације у поступцима јавних набавки и начину доказивања испуњености услова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садржини акта којим се уређује поступак јавне набавке унутар наручиоца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именама и допунама Правилника о уређењу поступка јавне набавке у Јавном водопривредном предузећу „Београдводе“, Београд</w:t>
      </w:r>
    </w:p>
    <w:p w:rsidR="00D5541E" w:rsidRPr="00436E8B" w:rsidRDefault="00D5541E" w:rsidP="00D5541E">
      <w:pPr>
        <w:spacing w:line="240" w:lineRule="auto"/>
        <w:jc w:val="both"/>
        <w:rPr>
          <w:rFonts w:ascii="Times New Roman" w:hAnsi="Times New Roman"/>
          <w:sz w:val="24"/>
          <w:szCs w:val="24"/>
          <w:lang w:val="sr-Cyrl-CS"/>
        </w:rPr>
      </w:pPr>
      <w:r w:rsidRPr="00436E8B">
        <w:rPr>
          <w:rFonts w:ascii="Times New Roman" w:hAnsi="Times New Roman"/>
          <w:sz w:val="24"/>
          <w:szCs w:val="24"/>
          <w:lang w:val="sr-Cyrl-CS"/>
        </w:rPr>
        <w:t xml:space="preserve"> </w:t>
      </w:r>
      <w:r w:rsidRPr="00436E8B">
        <w:rPr>
          <w:rFonts w:ascii="Times New Roman" w:hAnsi="Times New Roman"/>
          <w:sz w:val="24"/>
          <w:szCs w:val="24"/>
          <w:lang w:val="sr-Cyrl-CS"/>
        </w:rPr>
        <w:tab/>
        <w:t>- Правилник о садржини одлуке о спровођењу поступка јавне набавке од стране више наручилаца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форми плана јавних набавки и начину објављивања плана јавних набавки на порталу јавних набавки</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форми и садржини захтева за мишљење о основаности примене преговарачког поступка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начину и програму стручног оспособљавања и начину полагања стручног испита за службеника за јавне набавке</w:t>
      </w:r>
    </w:p>
    <w:p w:rsidR="00D5541E" w:rsidRPr="00436E8B" w:rsidRDefault="00D5541E" w:rsidP="00D5541E">
      <w:pPr>
        <w:suppressAutoHyphens/>
        <w:autoSpaceDN w:val="0"/>
        <w:spacing w:line="240" w:lineRule="auto"/>
        <w:ind w:firstLine="708"/>
        <w:contextualSpacing/>
        <w:jc w:val="both"/>
        <w:rPr>
          <w:rFonts w:ascii="Times New Roman" w:eastAsia="Times New Roman" w:hAnsi="Times New Roman"/>
          <w:sz w:val="24"/>
          <w:szCs w:val="24"/>
          <w:lang w:val="sr-Cyrl-CS"/>
        </w:rPr>
      </w:pPr>
      <w:r w:rsidRPr="00436E8B">
        <w:rPr>
          <w:rFonts w:ascii="Times New Roman" w:eastAsia="Times New Roman" w:hAnsi="Times New Roman"/>
          <w:sz w:val="24"/>
          <w:szCs w:val="24"/>
          <w:lang w:val="sr-Cyrl-CS"/>
        </w:rPr>
        <w:t>- Правилник о рачуноводству и рачуноводственим политикама</w:t>
      </w:r>
    </w:p>
    <w:p w:rsidR="00D5541E" w:rsidRPr="00436E8B" w:rsidRDefault="00D5541E" w:rsidP="00D5541E">
      <w:pPr>
        <w:suppressAutoHyphens/>
        <w:autoSpaceDN w:val="0"/>
        <w:spacing w:line="240" w:lineRule="auto"/>
        <w:ind w:firstLine="708"/>
        <w:contextualSpacing/>
        <w:jc w:val="both"/>
        <w:rPr>
          <w:rFonts w:ascii="Times New Roman" w:eastAsia="Times New Roman" w:hAnsi="Times New Roman"/>
          <w:sz w:val="24"/>
          <w:szCs w:val="24"/>
          <w:lang w:val="sr-Cyrl-CS"/>
        </w:rPr>
      </w:pPr>
      <w:r w:rsidRPr="00436E8B">
        <w:rPr>
          <w:rFonts w:ascii="Times New Roman" w:eastAsia="Times New Roman" w:hAnsi="Times New Roman"/>
          <w:sz w:val="24"/>
          <w:szCs w:val="24"/>
          <w:lang w:val="sr-Cyrl-CS"/>
        </w:rPr>
        <w:lastRenderedPageBreak/>
        <w:t>- Правилник о поступању са расходованом имовином</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коришћењу средстава за репрезентацију</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потрошњи горива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поступању са пнеуматицима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употреби алата и ситног инвентара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донацијама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додели солидарне помоћи</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организацији и спровођењу пописа имовине и обавеза и усклађивања књиговодственог стања са стварним стањем у ЈВП „Београдводе“, Београд</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давању на коришћење водног земљишта на територији града Београда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употреби телефона за службене потребе</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Правилник о условима и начину коришћења службених возила</w:t>
      </w:r>
    </w:p>
    <w:p w:rsidR="00D5541E" w:rsidRPr="00436E8B"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Упутство о примени електронског печата</w:t>
      </w:r>
    </w:p>
    <w:p w:rsidR="00D5541E" w:rsidRDefault="00D5541E" w:rsidP="00D5541E">
      <w:pPr>
        <w:spacing w:line="240" w:lineRule="auto"/>
        <w:ind w:firstLine="708"/>
        <w:jc w:val="both"/>
        <w:rPr>
          <w:rFonts w:ascii="Times New Roman" w:hAnsi="Times New Roman"/>
          <w:sz w:val="24"/>
          <w:szCs w:val="24"/>
          <w:lang w:val="sr-Cyrl-CS"/>
        </w:rPr>
      </w:pPr>
      <w:r w:rsidRPr="00436E8B">
        <w:rPr>
          <w:rFonts w:ascii="Times New Roman" w:hAnsi="Times New Roman"/>
          <w:sz w:val="24"/>
          <w:szCs w:val="24"/>
          <w:lang w:val="sr-Cyrl-CS"/>
        </w:rPr>
        <w:t>- Интерни план за спречавање корупције у јавним набавкама</w:t>
      </w:r>
    </w:p>
    <w:p w:rsidR="00557ED4" w:rsidRDefault="00557ED4" w:rsidP="00557ED4">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увећању и умањењу зараде запослених у ЈВП „Београдводе“</w:t>
      </w:r>
    </w:p>
    <w:p w:rsidR="00557ED4" w:rsidRDefault="00557ED4" w:rsidP="00557ED4">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начину и условима продаје дрвних сортимената из надлежности ЈВП „Београдводе“</w:t>
      </w:r>
    </w:p>
    <w:p w:rsidR="00557ED4" w:rsidRDefault="00557ED4" w:rsidP="00557ED4">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-Правилник о поступању, начину и условима продаје опреме</w:t>
      </w:r>
    </w:p>
    <w:p w:rsidR="00557ED4" w:rsidRDefault="00557ED4" w:rsidP="00557ED4">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-Правилник о коришћењу радне одеће и обуће у службене сврхе</w:t>
      </w:r>
    </w:p>
    <w:p w:rsidR="00D5541E" w:rsidRDefault="00D5541E" w:rsidP="00D5541E">
      <w:pPr>
        <w:spacing w:line="240" w:lineRule="auto"/>
        <w:ind w:firstLine="708"/>
        <w:jc w:val="both"/>
        <w:rPr>
          <w:rFonts w:ascii="Times New Roman" w:hAnsi="Times New Roman"/>
          <w:sz w:val="24"/>
          <w:szCs w:val="24"/>
          <w:lang w:val="sr-Cyrl-CS"/>
        </w:rPr>
      </w:pPr>
    </w:p>
    <w:p w:rsidR="00D5541E" w:rsidRPr="00874F5E" w:rsidRDefault="00730BEB" w:rsidP="00730BEB">
      <w:pPr>
        <w:pStyle w:val="Pasussalistom"/>
        <w:spacing w:after="200" w:line="276" w:lineRule="auto"/>
        <w:rPr>
          <w:b/>
          <w:u w:val="single"/>
          <w:lang w:val="sr-Latn-RS"/>
        </w:rPr>
      </w:pPr>
      <w:r>
        <w:rPr>
          <w:b/>
          <w:lang w:val="sr-Cyrl-RS"/>
        </w:rPr>
        <w:t>2.</w:t>
      </w:r>
      <w:r w:rsidR="00D5541E" w:rsidRPr="00874F5E">
        <w:rPr>
          <w:b/>
          <w:lang w:val="sr-Cyrl-RS"/>
        </w:rPr>
        <w:t>Мисија и визија предузећа</w:t>
      </w:r>
    </w:p>
    <w:p w:rsidR="00D5541E" w:rsidRPr="00871026" w:rsidRDefault="00D5541E" w:rsidP="00D5541E">
      <w:pPr>
        <w:rPr>
          <w:rFonts w:ascii="Times New Roman" w:hAnsi="Times New Roman"/>
          <w:sz w:val="24"/>
          <w:szCs w:val="24"/>
          <w:lang w:val="sr-Cyrl-RS"/>
        </w:rPr>
      </w:pPr>
      <w:r>
        <w:rPr>
          <w:rFonts w:ascii="Times New Roman" w:hAnsi="Times New Roman"/>
          <w:sz w:val="24"/>
          <w:szCs w:val="24"/>
          <w:lang w:val="sr-Latn-RS"/>
        </w:rPr>
        <w:t>Мисија</w:t>
      </w:r>
    </w:p>
    <w:p w:rsidR="00D5541E" w:rsidRDefault="00D5541E" w:rsidP="00D5541E">
      <w:pPr>
        <w:jc w:val="both"/>
        <w:rPr>
          <w:rFonts w:ascii="Times New Roman" w:hAnsi="Times New Roman"/>
          <w:sz w:val="24"/>
          <w:szCs w:val="24"/>
          <w:lang w:val="sr-Cyrl-RS"/>
        </w:rPr>
      </w:pPr>
      <w:r>
        <w:rPr>
          <w:rFonts w:ascii="Times New Roman" w:hAnsi="Times New Roman"/>
          <w:sz w:val="24"/>
          <w:szCs w:val="24"/>
          <w:lang w:val="sr-Latn-RS"/>
        </w:rPr>
        <w:t xml:space="preserve">Мисија </w:t>
      </w:r>
      <w:r>
        <w:rPr>
          <w:rFonts w:ascii="Times New Roman" w:hAnsi="Times New Roman"/>
          <w:sz w:val="24"/>
          <w:szCs w:val="24"/>
          <w:lang w:val="sr-Cyrl-RS"/>
        </w:rPr>
        <w:t xml:space="preserve">ЈВП „Београдводе“ </w:t>
      </w:r>
      <w:r w:rsidRPr="00871026">
        <w:rPr>
          <w:rFonts w:ascii="Times New Roman" w:hAnsi="Times New Roman"/>
          <w:sz w:val="24"/>
          <w:szCs w:val="24"/>
          <w:lang w:val="sr-Latn-RS"/>
        </w:rPr>
        <w:t xml:space="preserve"> ј</w:t>
      </w:r>
      <w:r>
        <w:rPr>
          <w:rFonts w:ascii="Times New Roman" w:hAnsi="Times New Roman"/>
          <w:sz w:val="24"/>
          <w:szCs w:val="24"/>
          <w:lang w:val="sr-Latn-RS"/>
        </w:rPr>
        <w:t>е управља</w:t>
      </w:r>
      <w:r>
        <w:rPr>
          <w:rFonts w:ascii="Times New Roman" w:hAnsi="Times New Roman"/>
          <w:sz w:val="24"/>
          <w:szCs w:val="24"/>
          <w:lang w:val="sr-Cyrl-RS"/>
        </w:rPr>
        <w:t>ње</w:t>
      </w:r>
      <w:r w:rsidRPr="00871026">
        <w:rPr>
          <w:rFonts w:ascii="Times New Roman" w:hAnsi="Times New Roman"/>
          <w:sz w:val="24"/>
          <w:szCs w:val="24"/>
          <w:lang w:val="sr-Latn-RS"/>
        </w:rPr>
        <w:t xml:space="preserve"> водама </w:t>
      </w:r>
      <w:r>
        <w:rPr>
          <w:rFonts w:ascii="Times New Roman" w:hAnsi="Times New Roman"/>
          <w:sz w:val="24"/>
          <w:szCs w:val="24"/>
          <w:lang w:val="sr-Cyrl-RS"/>
        </w:rPr>
        <w:t>на територији Града Београда</w:t>
      </w:r>
      <w:r w:rsidRPr="00871026">
        <w:rPr>
          <w:rFonts w:ascii="Times New Roman" w:hAnsi="Times New Roman"/>
          <w:sz w:val="24"/>
          <w:szCs w:val="24"/>
          <w:lang w:val="sr-Latn-RS"/>
        </w:rPr>
        <w:t xml:space="preserve"> ради заштите живота</w:t>
      </w:r>
      <w:r>
        <w:rPr>
          <w:rFonts w:ascii="Times New Roman" w:hAnsi="Times New Roman"/>
          <w:sz w:val="24"/>
          <w:szCs w:val="24"/>
          <w:lang w:val="sr-Latn-RS"/>
        </w:rPr>
        <w:t xml:space="preserve">, здравља и имовине од штетног </w:t>
      </w:r>
      <w:r>
        <w:rPr>
          <w:rFonts w:ascii="Times New Roman" w:hAnsi="Times New Roman"/>
          <w:sz w:val="24"/>
          <w:szCs w:val="24"/>
          <w:lang w:val="sr-Cyrl-RS"/>
        </w:rPr>
        <w:t>д</w:t>
      </w:r>
      <w:r>
        <w:rPr>
          <w:rFonts w:ascii="Times New Roman" w:hAnsi="Times New Roman"/>
          <w:sz w:val="24"/>
          <w:szCs w:val="24"/>
          <w:lang w:val="sr-Latn-RS"/>
        </w:rPr>
        <w:t>еловања вода</w:t>
      </w:r>
      <w:r w:rsidRPr="00871026">
        <w:rPr>
          <w:rFonts w:ascii="Times New Roman" w:hAnsi="Times New Roman"/>
          <w:sz w:val="24"/>
          <w:szCs w:val="24"/>
          <w:lang w:val="sr-Latn-RS"/>
        </w:rPr>
        <w:t>.</w:t>
      </w:r>
    </w:p>
    <w:p w:rsidR="00D5541E" w:rsidRPr="00871026" w:rsidRDefault="00D5541E" w:rsidP="00D5541E">
      <w:pPr>
        <w:jc w:val="both"/>
        <w:rPr>
          <w:rFonts w:ascii="Times New Roman" w:hAnsi="Times New Roman"/>
          <w:sz w:val="24"/>
          <w:szCs w:val="24"/>
          <w:lang w:val="sr-Cyrl-RS"/>
        </w:rPr>
      </w:pPr>
    </w:p>
    <w:p w:rsidR="00D5541E" w:rsidRPr="00871026" w:rsidRDefault="00D5541E" w:rsidP="00D5541E">
      <w:pPr>
        <w:rPr>
          <w:rFonts w:ascii="Times New Roman" w:hAnsi="Times New Roman"/>
          <w:sz w:val="24"/>
          <w:szCs w:val="24"/>
          <w:lang w:val="sr-Latn-RS"/>
        </w:rPr>
      </w:pPr>
      <w:r w:rsidRPr="00871026">
        <w:rPr>
          <w:rFonts w:ascii="Times New Roman" w:hAnsi="Times New Roman"/>
          <w:sz w:val="24"/>
          <w:szCs w:val="24"/>
          <w:lang w:val="sr-Latn-RS"/>
        </w:rPr>
        <w:t>Визија</w:t>
      </w:r>
    </w:p>
    <w:p w:rsidR="00D5541E" w:rsidRPr="00871026" w:rsidRDefault="00D5541E" w:rsidP="00D5541E">
      <w:pPr>
        <w:jc w:val="both"/>
        <w:rPr>
          <w:rFonts w:ascii="Times New Roman" w:hAnsi="Times New Roman"/>
          <w:sz w:val="24"/>
          <w:szCs w:val="24"/>
          <w:lang w:val="sr-Latn-RS"/>
        </w:rPr>
      </w:pPr>
      <w:r w:rsidRPr="00871026">
        <w:rPr>
          <w:rFonts w:ascii="Times New Roman" w:hAnsi="Times New Roman"/>
          <w:sz w:val="24"/>
          <w:szCs w:val="24"/>
          <w:lang w:val="sr-Latn-RS"/>
        </w:rPr>
        <w:t xml:space="preserve">Визија </w:t>
      </w:r>
      <w:r>
        <w:rPr>
          <w:rFonts w:ascii="Times New Roman" w:hAnsi="Times New Roman"/>
          <w:sz w:val="24"/>
          <w:szCs w:val="24"/>
          <w:lang w:val="sr-Cyrl-RS"/>
        </w:rPr>
        <w:t xml:space="preserve">ЈВП „Београдводе“ </w:t>
      </w:r>
      <w:r>
        <w:rPr>
          <w:rFonts w:ascii="Times New Roman" w:hAnsi="Times New Roman"/>
          <w:sz w:val="24"/>
          <w:szCs w:val="24"/>
          <w:lang w:val="sr-Latn-RS"/>
        </w:rPr>
        <w:t xml:space="preserve"> је континуирано остварива</w:t>
      </w:r>
      <w:r>
        <w:rPr>
          <w:rFonts w:ascii="Times New Roman" w:hAnsi="Times New Roman"/>
          <w:sz w:val="24"/>
          <w:szCs w:val="24"/>
          <w:lang w:val="sr-Cyrl-RS"/>
        </w:rPr>
        <w:t>ње</w:t>
      </w:r>
      <w:r>
        <w:rPr>
          <w:rFonts w:ascii="Times New Roman" w:hAnsi="Times New Roman"/>
          <w:sz w:val="24"/>
          <w:szCs w:val="24"/>
          <w:lang w:val="sr-Latn-RS"/>
        </w:rPr>
        <w:t xml:space="preserve"> и постиза</w:t>
      </w:r>
      <w:r>
        <w:rPr>
          <w:rFonts w:ascii="Times New Roman" w:hAnsi="Times New Roman"/>
          <w:sz w:val="24"/>
          <w:szCs w:val="24"/>
          <w:lang w:val="sr-Cyrl-RS"/>
        </w:rPr>
        <w:t>ње</w:t>
      </w:r>
      <w:r>
        <w:rPr>
          <w:rFonts w:ascii="Times New Roman" w:hAnsi="Times New Roman"/>
          <w:sz w:val="24"/>
          <w:szCs w:val="24"/>
          <w:lang w:val="sr-Latn-RS"/>
        </w:rPr>
        <w:t xml:space="preserve"> зада</w:t>
      </w:r>
      <w:r>
        <w:rPr>
          <w:rFonts w:ascii="Times New Roman" w:hAnsi="Times New Roman"/>
          <w:sz w:val="24"/>
          <w:szCs w:val="24"/>
          <w:lang w:val="sr-Cyrl-RS"/>
        </w:rPr>
        <w:t xml:space="preserve">тих </w:t>
      </w:r>
      <w:r>
        <w:rPr>
          <w:rFonts w:ascii="Times New Roman" w:hAnsi="Times New Roman"/>
          <w:sz w:val="24"/>
          <w:szCs w:val="24"/>
          <w:lang w:val="sr-Latn-RS"/>
        </w:rPr>
        <w:t>циљев</w:t>
      </w:r>
      <w:r>
        <w:rPr>
          <w:rFonts w:ascii="Times New Roman" w:hAnsi="Times New Roman"/>
          <w:sz w:val="24"/>
          <w:szCs w:val="24"/>
          <w:lang w:val="sr-Cyrl-RS"/>
        </w:rPr>
        <w:t>а</w:t>
      </w:r>
      <w:r>
        <w:rPr>
          <w:rFonts w:ascii="Times New Roman" w:hAnsi="Times New Roman"/>
          <w:sz w:val="24"/>
          <w:szCs w:val="24"/>
          <w:lang w:val="sr-Latn-RS"/>
        </w:rPr>
        <w:t>, пошт</w:t>
      </w:r>
      <w:r>
        <w:rPr>
          <w:rFonts w:ascii="Times New Roman" w:hAnsi="Times New Roman"/>
          <w:sz w:val="24"/>
          <w:szCs w:val="24"/>
          <w:lang w:val="sr-Cyrl-RS"/>
        </w:rPr>
        <w:t>у</w:t>
      </w:r>
      <w:r>
        <w:rPr>
          <w:rFonts w:ascii="Times New Roman" w:hAnsi="Times New Roman"/>
          <w:sz w:val="24"/>
          <w:szCs w:val="24"/>
          <w:lang w:val="sr-Latn-RS"/>
        </w:rPr>
        <w:t>јући највише стандарде квалитет</w:t>
      </w:r>
      <w:r>
        <w:rPr>
          <w:rFonts w:ascii="Times New Roman" w:hAnsi="Times New Roman"/>
          <w:sz w:val="24"/>
          <w:szCs w:val="24"/>
          <w:lang w:val="sr-Cyrl-RS"/>
        </w:rPr>
        <w:t>а</w:t>
      </w:r>
      <w:r>
        <w:rPr>
          <w:rFonts w:ascii="Times New Roman" w:hAnsi="Times New Roman"/>
          <w:sz w:val="24"/>
          <w:szCs w:val="24"/>
          <w:lang w:val="sr-Latn-RS"/>
        </w:rPr>
        <w:t>, користећи с</w:t>
      </w:r>
      <w:r>
        <w:rPr>
          <w:rFonts w:ascii="Times New Roman" w:hAnsi="Times New Roman"/>
          <w:sz w:val="24"/>
          <w:szCs w:val="24"/>
          <w:lang w:val="sr-Cyrl-RS"/>
        </w:rPr>
        <w:t>а</w:t>
      </w:r>
      <w:r>
        <w:rPr>
          <w:rFonts w:ascii="Times New Roman" w:hAnsi="Times New Roman"/>
          <w:sz w:val="24"/>
          <w:szCs w:val="24"/>
          <w:lang w:val="sr-Latn-RS"/>
        </w:rPr>
        <w:t xml:space="preserve">времене </w:t>
      </w:r>
      <w:r>
        <w:rPr>
          <w:rFonts w:ascii="Times New Roman" w:hAnsi="Times New Roman"/>
          <w:sz w:val="24"/>
          <w:szCs w:val="24"/>
          <w:lang w:val="sr-Cyrl-RS"/>
        </w:rPr>
        <w:t>научне</w:t>
      </w:r>
      <w:r w:rsidRPr="00871026">
        <w:rPr>
          <w:rFonts w:ascii="Times New Roman" w:hAnsi="Times New Roman"/>
          <w:sz w:val="24"/>
          <w:szCs w:val="24"/>
          <w:lang w:val="sr-Latn-RS"/>
        </w:rPr>
        <w:t xml:space="preserve"> и емпријиске технологије и ме</w:t>
      </w:r>
      <w:r>
        <w:rPr>
          <w:rFonts w:ascii="Times New Roman" w:hAnsi="Times New Roman"/>
          <w:sz w:val="24"/>
          <w:szCs w:val="24"/>
          <w:lang w:val="sr-Latn-RS"/>
        </w:rPr>
        <w:t>тоде које су пријатељске око</w:t>
      </w:r>
      <w:r>
        <w:rPr>
          <w:rFonts w:ascii="Times New Roman" w:hAnsi="Times New Roman"/>
          <w:sz w:val="24"/>
          <w:szCs w:val="24"/>
          <w:lang w:val="sr-Cyrl-RS"/>
        </w:rPr>
        <w:t>лини</w:t>
      </w:r>
      <w:r w:rsidRPr="00871026">
        <w:rPr>
          <w:rFonts w:ascii="Times New Roman" w:hAnsi="Times New Roman"/>
          <w:sz w:val="24"/>
          <w:szCs w:val="24"/>
          <w:lang w:val="sr-Latn-RS"/>
        </w:rPr>
        <w:t xml:space="preserve"> и прир</w:t>
      </w:r>
      <w:r>
        <w:rPr>
          <w:rFonts w:ascii="Times New Roman" w:hAnsi="Times New Roman"/>
          <w:sz w:val="24"/>
          <w:szCs w:val="24"/>
          <w:lang w:val="sr-Latn-RS"/>
        </w:rPr>
        <w:t>оди, остварити највиши ст</w:t>
      </w:r>
      <w:r>
        <w:rPr>
          <w:rFonts w:ascii="Times New Roman" w:hAnsi="Times New Roman"/>
          <w:sz w:val="24"/>
          <w:szCs w:val="24"/>
          <w:lang w:val="sr-Cyrl-RS"/>
        </w:rPr>
        <w:t>епен</w:t>
      </w:r>
      <w:r>
        <w:rPr>
          <w:rFonts w:ascii="Times New Roman" w:hAnsi="Times New Roman"/>
          <w:sz w:val="24"/>
          <w:szCs w:val="24"/>
          <w:lang w:val="sr-Latn-RS"/>
        </w:rPr>
        <w:t xml:space="preserve"> с</w:t>
      </w:r>
      <w:r>
        <w:rPr>
          <w:rFonts w:ascii="Times New Roman" w:hAnsi="Times New Roman"/>
          <w:sz w:val="24"/>
          <w:szCs w:val="24"/>
          <w:lang w:val="sr-Cyrl-RS"/>
        </w:rPr>
        <w:t>а</w:t>
      </w:r>
      <w:r w:rsidRPr="00871026">
        <w:rPr>
          <w:rFonts w:ascii="Times New Roman" w:hAnsi="Times New Roman"/>
          <w:sz w:val="24"/>
          <w:szCs w:val="24"/>
          <w:lang w:val="sr-Latn-RS"/>
        </w:rPr>
        <w:t>гласности с корисницима вода о циљевима и начинима очувања воде</w:t>
      </w:r>
      <w:r>
        <w:rPr>
          <w:rFonts w:ascii="Times New Roman" w:hAnsi="Times New Roman"/>
          <w:sz w:val="24"/>
          <w:szCs w:val="24"/>
          <w:lang w:val="sr-Latn-RS"/>
        </w:rPr>
        <w:t xml:space="preserve"> и заштите од вода, развити св</w:t>
      </w:r>
      <w:r w:rsidRPr="00871026">
        <w:rPr>
          <w:rFonts w:ascii="Times New Roman" w:hAnsi="Times New Roman"/>
          <w:sz w:val="24"/>
          <w:szCs w:val="24"/>
          <w:lang w:val="sr-Latn-RS"/>
        </w:rPr>
        <w:t>ест о води ка</w:t>
      </w:r>
      <w:r>
        <w:rPr>
          <w:rFonts w:ascii="Times New Roman" w:hAnsi="Times New Roman"/>
          <w:sz w:val="24"/>
          <w:szCs w:val="24"/>
          <w:lang w:val="sr-Latn-RS"/>
        </w:rPr>
        <w:t>о стратешком ресурсу, те афирми</w:t>
      </w:r>
      <w:r>
        <w:rPr>
          <w:rFonts w:ascii="Times New Roman" w:hAnsi="Times New Roman"/>
          <w:sz w:val="24"/>
          <w:szCs w:val="24"/>
          <w:lang w:val="sr-Cyrl-RS"/>
        </w:rPr>
        <w:t>с</w:t>
      </w:r>
      <w:r>
        <w:rPr>
          <w:rFonts w:ascii="Times New Roman" w:hAnsi="Times New Roman"/>
          <w:sz w:val="24"/>
          <w:szCs w:val="24"/>
          <w:lang w:val="sr-Latn-RS"/>
        </w:rPr>
        <w:t>ати се као стручн</w:t>
      </w:r>
      <w:r>
        <w:rPr>
          <w:rFonts w:ascii="Times New Roman" w:hAnsi="Times New Roman"/>
          <w:sz w:val="24"/>
          <w:szCs w:val="24"/>
          <w:lang w:val="sr-Cyrl-RS"/>
        </w:rPr>
        <w:t>о</w:t>
      </w:r>
      <w:r>
        <w:rPr>
          <w:rFonts w:ascii="Times New Roman" w:hAnsi="Times New Roman"/>
          <w:sz w:val="24"/>
          <w:szCs w:val="24"/>
          <w:lang w:val="sr-Latn-RS"/>
        </w:rPr>
        <w:t xml:space="preserve"> и веродостојн</w:t>
      </w:r>
      <w:r>
        <w:rPr>
          <w:rFonts w:ascii="Times New Roman" w:hAnsi="Times New Roman"/>
          <w:sz w:val="24"/>
          <w:szCs w:val="24"/>
          <w:lang w:val="sr-Cyrl-RS"/>
        </w:rPr>
        <w:t>о</w:t>
      </w:r>
      <w:r>
        <w:rPr>
          <w:rFonts w:ascii="Times New Roman" w:hAnsi="Times New Roman"/>
          <w:sz w:val="24"/>
          <w:szCs w:val="24"/>
          <w:lang w:val="sr-Latn-RS"/>
        </w:rPr>
        <w:t xml:space="preserve"> </w:t>
      </w:r>
      <w:r>
        <w:rPr>
          <w:rFonts w:ascii="Times New Roman" w:hAnsi="Times New Roman"/>
          <w:sz w:val="24"/>
          <w:szCs w:val="24"/>
          <w:lang w:val="sr-Cyrl-RS"/>
        </w:rPr>
        <w:t>предузеће</w:t>
      </w:r>
      <w:r w:rsidRPr="00871026">
        <w:rPr>
          <w:rFonts w:ascii="Times New Roman" w:hAnsi="Times New Roman"/>
          <w:sz w:val="24"/>
          <w:szCs w:val="24"/>
          <w:lang w:val="sr-Latn-RS"/>
        </w:rPr>
        <w:t xml:space="preserve"> за управљање водама. </w:t>
      </w:r>
    </w:p>
    <w:p w:rsidR="00D5541E" w:rsidRPr="00871026" w:rsidRDefault="00D5541E" w:rsidP="00D5541E">
      <w:pPr>
        <w:rPr>
          <w:rFonts w:ascii="Times New Roman" w:hAnsi="Times New Roman"/>
          <w:sz w:val="24"/>
          <w:szCs w:val="24"/>
          <w:lang w:val="sr-Latn-RS"/>
        </w:rPr>
      </w:pPr>
    </w:p>
    <w:p w:rsidR="00D5541E" w:rsidRPr="00871026" w:rsidRDefault="00D5541E" w:rsidP="00D5541E">
      <w:pPr>
        <w:rPr>
          <w:rFonts w:ascii="Times New Roman" w:hAnsi="Times New Roman"/>
          <w:sz w:val="24"/>
          <w:szCs w:val="24"/>
          <w:lang w:val="sr-Latn-RS"/>
        </w:rPr>
      </w:pPr>
      <w:r w:rsidRPr="00871026">
        <w:rPr>
          <w:rFonts w:ascii="Times New Roman" w:hAnsi="Times New Roman"/>
          <w:sz w:val="24"/>
          <w:szCs w:val="24"/>
          <w:lang w:val="sr-Latn-RS"/>
        </w:rPr>
        <w:t>Циљеви</w:t>
      </w:r>
    </w:p>
    <w:p w:rsidR="00D5541E" w:rsidRDefault="00D5541E" w:rsidP="00D5541E">
      <w:pPr>
        <w:jc w:val="both"/>
        <w:rPr>
          <w:rFonts w:ascii="Times New Roman" w:hAnsi="Times New Roman"/>
          <w:sz w:val="24"/>
          <w:szCs w:val="24"/>
          <w:lang w:val="sr-Cyrl-RS"/>
        </w:rPr>
      </w:pPr>
      <w:r>
        <w:rPr>
          <w:rFonts w:ascii="Times New Roman" w:hAnsi="Times New Roman"/>
          <w:sz w:val="24"/>
          <w:szCs w:val="24"/>
          <w:lang w:val="sr-Latn-RS"/>
        </w:rPr>
        <w:t xml:space="preserve">У </w:t>
      </w:r>
      <w:r>
        <w:rPr>
          <w:rFonts w:ascii="Times New Roman" w:hAnsi="Times New Roman"/>
          <w:sz w:val="24"/>
          <w:szCs w:val="24"/>
          <w:lang w:val="sr-Cyrl-RS"/>
        </w:rPr>
        <w:t>спровођењу</w:t>
      </w:r>
      <w:r w:rsidRPr="00871026">
        <w:rPr>
          <w:rFonts w:ascii="Times New Roman" w:hAnsi="Times New Roman"/>
          <w:sz w:val="24"/>
          <w:szCs w:val="24"/>
          <w:lang w:val="sr-Latn-RS"/>
        </w:rPr>
        <w:t xml:space="preserve"> властите мисије и остваре</w:t>
      </w:r>
      <w:r>
        <w:rPr>
          <w:rFonts w:ascii="Times New Roman" w:hAnsi="Times New Roman"/>
          <w:sz w:val="24"/>
          <w:szCs w:val="24"/>
          <w:lang w:val="sr-Latn-RS"/>
        </w:rPr>
        <w:t xml:space="preserve">њу властите </w:t>
      </w:r>
      <w:r>
        <w:rPr>
          <w:rFonts w:ascii="Times New Roman" w:hAnsi="Times New Roman"/>
          <w:sz w:val="24"/>
          <w:szCs w:val="24"/>
          <w:lang w:val="sr-Cyrl-RS"/>
        </w:rPr>
        <w:t xml:space="preserve">визије ЈВП "Београдводе“ </w:t>
      </w:r>
      <w:r w:rsidRPr="00871026">
        <w:rPr>
          <w:rFonts w:ascii="Times New Roman" w:hAnsi="Times New Roman"/>
          <w:sz w:val="24"/>
          <w:szCs w:val="24"/>
          <w:lang w:val="sr-Latn-RS"/>
        </w:rPr>
        <w:t>ће: континуир</w:t>
      </w:r>
      <w:r>
        <w:rPr>
          <w:rFonts w:ascii="Times New Roman" w:hAnsi="Times New Roman"/>
          <w:sz w:val="24"/>
          <w:szCs w:val="24"/>
          <w:lang w:val="sr-Latn-RS"/>
        </w:rPr>
        <w:t>ано подизати и тражити квалитет</w:t>
      </w:r>
      <w:r w:rsidRPr="00871026">
        <w:rPr>
          <w:rFonts w:ascii="Times New Roman" w:hAnsi="Times New Roman"/>
          <w:sz w:val="24"/>
          <w:szCs w:val="24"/>
          <w:lang w:val="sr-Latn-RS"/>
        </w:rPr>
        <w:t xml:space="preserve">, приближити своје пословање </w:t>
      </w:r>
      <w:r>
        <w:rPr>
          <w:rFonts w:ascii="Times New Roman" w:hAnsi="Times New Roman"/>
          <w:sz w:val="24"/>
          <w:szCs w:val="24"/>
          <w:lang w:val="sr-Latn-RS"/>
        </w:rPr>
        <w:t>корисницима вода, заинтерес</w:t>
      </w:r>
      <w:r>
        <w:rPr>
          <w:rFonts w:ascii="Times New Roman" w:hAnsi="Times New Roman"/>
          <w:sz w:val="24"/>
          <w:szCs w:val="24"/>
          <w:lang w:val="sr-Cyrl-RS"/>
        </w:rPr>
        <w:t>ов</w:t>
      </w:r>
      <w:r w:rsidRPr="00871026">
        <w:rPr>
          <w:rFonts w:ascii="Times New Roman" w:hAnsi="Times New Roman"/>
          <w:sz w:val="24"/>
          <w:szCs w:val="24"/>
          <w:lang w:val="sr-Latn-RS"/>
        </w:rPr>
        <w:t>аној јавности и укупној</w:t>
      </w:r>
      <w:r>
        <w:rPr>
          <w:rFonts w:ascii="Times New Roman" w:hAnsi="Times New Roman"/>
          <w:sz w:val="24"/>
          <w:szCs w:val="24"/>
          <w:lang w:val="sr-Latn-RS"/>
        </w:rPr>
        <w:t xml:space="preserve"> јавности, наставити остварив</w:t>
      </w:r>
      <w:r>
        <w:rPr>
          <w:rFonts w:ascii="Times New Roman" w:hAnsi="Times New Roman"/>
          <w:sz w:val="24"/>
          <w:szCs w:val="24"/>
          <w:lang w:val="sr-Cyrl-RS"/>
        </w:rPr>
        <w:t>ање</w:t>
      </w:r>
      <w:r w:rsidRPr="00871026">
        <w:rPr>
          <w:rFonts w:ascii="Times New Roman" w:hAnsi="Times New Roman"/>
          <w:sz w:val="24"/>
          <w:szCs w:val="24"/>
          <w:lang w:val="sr-Latn-RS"/>
        </w:rPr>
        <w:t xml:space="preserve"> уравнотеж</w:t>
      </w:r>
      <w:r>
        <w:rPr>
          <w:rFonts w:ascii="Times New Roman" w:hAnsi="Times New Roman"/>
          <w:sz w:val="24"/>
          <w:szCs w:val="24"/>
          <w:lang w:val="sr-Latn-RS"/>
        </w:rPr>
        <w:t>ено</w:t>
      </w:r>
      <w:r>
        <w:rPr>
          <w:rFonts w:ascii="Times New Roman" w:hAnsi="Times New Roman"/>
          <w:sz w:val="24"/>
          <w:szCs w:val="24"/>
          <w:lang w:val="sr-Cyrl-RS"/>
        </w:rPr>
        <w:t xml:space="preserve">г, </w:t>
      </w:r>
      <w:r>
        <w:rPr>
          <w:rFonts w:ascii="Times New Roman" w:hAnsi="Times New Roman"/>
          <w:sz w:val="24"/>
          <w:szCs w:val="24"/>
          <w:lang w:val="sr-Latn-RS"/>
        </w:rPr>
        <w:t xml:space="preserve"> </w:t>
      </w:r>
      <w:r>
        <w:rPr>
          <w:rFonts w:ascii="Times New Roman" w:hAnsi="Times New Roman"/>
          <w:sz w:val="24"/>
          <w:szCs w:val="24"/>
          <w:lang w:val="sr-Latn-RS"/>
        </w:rPr>
        <w:lastRenderedPageBreak/>
        <w:t>правилно</w:t>
      </w:r>
      <w:r>
        <w:rPr>
          <w:rFonts w:ascii="Times New Roman" w:hAnsi="Times New Roman"/>
          <w:sz w:val="24"/>
          <w:szCs w:val="24"/>
          <w:lang w:val="sr-Cyrl-RS"/>
        </w:rPr>
        <w:t>г</w:t>
      </w:r>
      <w:r w:rsidRPr="00871026">
        <w:rPr>
          <w:rFonts w:ascii="Times New Roman" w:hAnsi="Times New Roman"/>
          <w:sz w:val="24"/>
          <w:szCs w:val="24"/>
          <w:lang w:val="sr-Latn-RS"/>
        </w:rPr>
        <w:t>, е</w:t>
      </w:r>
      <w:r>
        <w:rPr>
          <w:rFonts w:ascii="Times New Roman" w:hAnsi="Times New Roman"/>
          <w:sz w:val="24"/>
          <w:szCs w:val="24"/>
          <w:lang w:val="sr-Latn-RS"/>
        </w:rPr>
        <w:t>кономично</w:t>
      </w:r>
      <w:r>
        <w:rPr>
          <w:rFonts w:ascii="Times New Roman" w:hAnsi="Times New Roman"/>
          <w:sz w:val="24"/>
          <w:szCs w:val="24"/>
          <w:lang w:val="sr-Cyrl-RS"/>
        </w:rPr>
        <w:t>г</w:t>
      </w:r>
      <w:r>
        <w:rPr>
          <w:rFonts w:ascii="Times New Roman" w:hAnsi="Times New Roman"/>
          <w:sz w:val="24"/>
          <w:szCs w:val="24"/>
          <w:lang w:val="sr-Latn-RS"/>
        </w:rPr>
        <w:t xml:space="preserve"> и транспарентно</w:t>
      </w:r>
      <w:r>
        <w:rPr>
          <w:rFonts w:ascii="Times New Roman" w:hAnsi="Times New Roman"/>
          <w:sz w:val="24"/>
          <w:szCs w:val="24"/>
          <w:lang w:val="sr-Cyrl-RS"/>
        </w:rPr>
        <w:t>г</w:t>
      </w:r>
      <w:r>
        <w:rPr>
          <w:rFonts w:ascii="Times New Roman" w:hAnsi="Times New Roman"/>
          <w:sz w:val="24"/>
          <w:szCs w:val="24"/>
          <w:lang w:val="sr-Latn-RS"/>
        </w:rPr>
        <w:t xml:space="preserve"> финан</w:t>
      </w:r>
      <w:r>
        <w:rPr>
          <w:rFonts w:ascii="Times New Roman" w:hAnsi="Times New Roman"/>
          <w:sz w:val="24"/>
          <w:szCs w:val="24"/>
          <w:lang w:val="sr-Cyrl-RS"/>
        </w:rPr>
        <w:t>с</w:t>
      </w:r>
      <w:r w:rsidRPr="00871026">
        <w:rPr>
          <w:rFonts w:ascii="Times New Roman" w:hAnsi="Times New Roman"/>
          <w:sz w:val="24"/>
          <w:szCs w:val="24"/>
          <w:lang w:val="sr-Latn-RS"/>
        </w:rPr>
        <w:t>ијско</w:t>
      </w:r>
      <w:r>
        <w:rPr>
          <w:rFonts w:ascii="Times New Roman" w:hAnsi="Times New Roman"/>
          <w:sz w:val="24"/>
          <w:szCs w:val="24"/>
          <w:lang w:val="sr-Cyrl-RS"/>
        </w:rPr>
        <w:t>г</w:t>
      </w:r>
      <w:r>
        <w:rPr>
          <w:rFonts w:ascii="Times New Roman" w:hAnsi="Times New Roman"/>
          <w:sz w:val="24"/>
          <w:szCs w:val="24"/>
          <w:lang w:val="sr-Latn-RS"/>
        </w:rPr>
        <w:t xml:space="preserve"> пословањ</w:t>
      </w:r>
      <w:r>
        <w:rPr>
          <w:rFonts w:ascii="Times New Roman" w:hAnsi="Times New Roman"/>
          <w:sz w:val="24"/>
          <w:szCs w:val="24"/>
          <w:lang w:val="sr-Cyrl-RS"/>
        </w:rPr>
        <w:t>а,</w:t>
      </w:r>
      <w:r w:rsidRPr="00871026">
        <w:rPr>
          <w:rFonts w:ascii="Times New Roman" w:hAnsi="Times New Roman"/>
          <w:sz w:val="24"/>
          <w:szCs w:val="24"/>
          <w:lang w:val="sr-Latn-RS"/>
        </w:rPr>
        <w:t xml:space="preserve"> повећати </w:t>
      </w:r>
      <w:r>
        <w:rPr>
          <w:rFonts w:ascii="Times New Roman" w:hAnsi="Times New Roman"/>
          <w:sz w:val="24"/>
          <w:szCs w:val="24"/>
          <w:lang w:val="sr-Cyrl-RS"/>
        </w:rPr>
        <w:t xml:space="preserve">делотворност </w:t>
      </w:r>
      <w:r>
        <w:rPr>
          <w:rFonts w:ascii="Times New Roman" w:hAnsi="Times New Roman"/>
          <w:sz w:val="24"/>
          <w:szCs w:val="24"/>
          <w:lang w:val="sr-Latn-RS"/>
        </w:rPr>
        <w:t>кроз унут</w:t>
      </w:r>
      <w:r>
        <w:rPr>
          <w:rFonts w:ascii="Times New Roman" w:hAnsi="Times New Roman"/>
          <w:sz w:val="24"/>
          <w:szCs w:val="24"/>
          <w:lang w:val="sr-Cyrl-RS"/>
        </w:rPr>
        <w:t>рашњу</w:t>
      </w:r>
      <w:r>
        <w:rPr>
          <w:rFonts w:ascii="Times New Roman" w:hAnsi="Times New Roman"/>
          <w:sz w:val="24"/>
          <w:szCs w:val="24"/>
          <w:lang w:val="sr-Latn-RS"/>
        </w:rPr>
        <w:t xml:space="preserve"> </w:t>
      </w:r>
      <w:r>
        <w:rPr>
          <w:rFonts w:ascii="Times New Roman" w:hAnsi="Times New Roman"/>
          <w:sz w:val="24"/>
          <w:szCs w:val="24"/>
          <w:lang w:val="sr-Cyrl-RS"/>
        </w:rPr>
        <w:t>организацију</w:t>
      </w:r>
      <w:r w:rsidRPr="00871026">
        <w:rPr>
          <w:rFonts w:ascii="Times New Roman" w:hAnsi="Times New Roman"/>
          <w:sz w:val="24"/>
          <w:szCs w:val="24"/>
          <w:lang w:val="sr-Latn-RS"/>
        </w:rPr>
        <w:t>, управљање и развој људских потенцијала, укључујући и стално стручно усавршавање, правилну и правичну прераспо</w:t>
      </w:r>
      <w:r>
        <w:rPr>
          <w:rFonts w:ascii="Times New Roman" w:hAnsi="Times New Roman"/>
          <w:sz w:val="24"/>
          <w:szCs w:val="24"/>
          <w:lang w:val="sr-Cyrl-RS"/>
        </w:rPr>
        <w:t>д</w:t>
      </w:r>
      <w:r w:rsidRPr="00871026">
        <w:rPr>
          <w:rFonts w:ascii="Times New Roman" w:hAnsi="Times New Roman"/>
          <w:sz w:val="24"/>
          <w:szCs w:val="24"/>
          <w:lang w:val="sr-Latn-RS"/>
        </w:rPr>
        <w:t>елу радних посл</w:t>
      </w:r>
      <w:r>
        <w:rPr>
          <w:rFonts w:ascii="Times New Roman" w:hAnsi="Times New Roman"/>
          <w:sz w:val="24"/>
          <w:szCs w:val="24"/>
          <w:lang w:val="sr-Latn-RS"/>
        </w:rPr>
        <w:t>ова и задатака, унапр</w:t>
      </w:r>
      <w:r>
        <w:rPr>
          <w:rFonts w:ascii="Times New Roman" w:hAnsi="Times New Roman"/>
          <w:sz w:val="24"/>
          <w:szCs w:val="24"/>
          <w:lang w:val="sr-Cyrl-RS"/>
        </w:rPr>
        <w:t>еђ</w:t>
      </w:r>
      <w:r w:rsidRPr="00871026">
        <w:rPr>
          <w:rFonts w:ascii="Times New Roman" w:hAnsi="Times New Roman"/>
          <w:sz w:val="24"/>
          <w:szCs w:val="24"/>
          <w:lang w:val="sr-Latn-RS"/>
        </w:rPr>
        <w:t xml:space="preserve">ивати </w:t>
      </w:r>
      <w:r>
        <w:rPr>
          <w:rFonts w:ascii="Times New Roman" w:hAnsi="Times New Roman"/>
          <w:sz w:val="24"/>
          <w:szCs w:val="24"/>
          <w:lang w:val="sr-Latn-RS"/>
        </w:rPr>
        <w:t>укупно пословање кроз увођење с</w:t>
      </w:r>
      <w:r>
        <w:rPr>
          <w:rFonts w:ascii="Times New Roman" w:hAnsi="Times New Roman"/>
          <w:sz w:val="24"/>
          <w:szCs w:val="24"/>
          <w:lang w:val="sr-Cyrl-RS"/>
        </w:rPr>
        <w:t>а</w:t>
      </w:r>
      <w:r>
        <w:rPr>
          <w:rFonts w:ascii="Times New Roman" w:hAnsi="Times New Roman"/>
          <w:sz w:val="24"/>
          <w:szCs w:val="24"/>
          <w:lang w:val="sr-Latn-RS"/>
        </w:rPr>
        <w:t>времених информатичких решења, те кроз унапр</w:t>
      </w:r>
      <w:r w:rsidRPr="00871026">
        <w:rPr>
          <w:rFonts w:ascii="Times New Roman" w:hAnsi="Times New Roman"/>
          <w:sz w:val="24"/>
          <w:szCs w:val="24"/>
          <w:lang w:val="sr-Latn-RS"/>
        </w:rPr>
        <w:t>еђење пословних процеса.</w:t>
      </w:r>
    </w:p>
    <w:p w:rsidR="00D5541E" w:rsidRDefault="00D5541E" w:rsidP="00D5541E">
      <w:pPr>
        <w:jc w:val="both"/>
        <w:rPr>
          <w:rFonts w:ascii="Times New Roman" w:hAnsi="Times New Roman"/>
          <w:sz w:val="24"/>
          <w:szCs w:val="24"/>
          <w:lang w:val="sr-Cyrl-RS"/>
        </w:rPr>
      </w:pPr>
    </w:p>
    <w:p w:rsidR="00D5541E" w:rsidRPr="007F3138" w:rsidRDefault="00D5541E" w:rsidP="00D5541E">
      <w:pPr>
        <w:jc w:val="both"/>
        <w:rPr>
          <w:rFonts w:ascii="Times New Roman" w:hAnsi="Times New Roman"/>
          <w:b/>
          <w:sz w:val="24"/>
          <w:szCs w:val="24"/>
        </w:rPr>
      </w:pPr>
      <w:r>
        <w:rPr>
          <w:rFonts w:ascii="Times New Roman" w:hAnsi="Times New Roman"/>
          <w:sz w:val="24"/>
          <w:szCs w:val="24"/>
          <w:lang w:val="sr-Cyrl-RS"/>
        </w:rPr>
        <w:t>3.</w:t>
      </w:r>
      <w:r w:rsidRPr="006C6281">
        <w:rPr>
          <w:rFonts w:ascii="Arial" w:hAnsi="Arial" w:cs="Arial"/>
          <w:b/>
          <w:sz w:val="32"/>
          <w:szCs w:val="32"/>
          <w:lang w:val="sr-Cyrl-RS"/>
        </w:rPr>
        <w:t xml:space="preserve"> </w:t>
      </w:r>
      <w:r w:rsidRPr="007F3138">
        <w:rPr>
          <w:rFonts w:ascii="Times New Roman" w:hAnsi="Times New Roman"/>
          <w:b/>
          <w:sz w:val="24"/>
          <w:szCs w:val="24"/>
          <w:lang w:val="sr-Cyrl-RS"/>
        </w:rPr>
        <w:t>СТРАТЕГИЈА РАЗВОЈА</w:t>
      </w:r>
      <w:r w:rsidRPr="007F3138">
        <w:rPr>
          <w:rFonts w:ascii="Times New Roman" w:hAnsi="Times New Roman"/>
          <w:b/>
          <w:sz w:val="24"/>
          <w:szCs w:val="24"/>
        </w:rPr>
        <w:t xml:space="preserve"> </w:t>
      </w:r>
    </w:p>
    <w:p w:rsidR="00D5541E" w:rsidRPr="00004741" w:rsidRDefault="00D5541E" w:rsidP="00D5541E">
      <w:pPr>
        <w:jc w:val="both"/>
        <w:rPr>
          <w:rFonts w:ascii="Times New Roman" w:hAnsi="Times New Roman"/>
          <w:sz w:val="24"/>
          <w:szCs w:val="24"/>
        </w:rPr>
      </w:pPr>
      <w:r w:rsidRPr="00004741">
        <w:rPr>
          <w:rFonts w:ascii="Times New Roman" w:hAnsi="Times New Roman"/>
          <w:sz w:val="24"/>
          <w:szCs w:val="24"/>
        </w:rPr>
        <w:t>(</w:t>
      </w:r>
      <w:r w:rsidRPr="00004741">
        <w:rPr>
          <w:rFonts w:ascii="Times New Roman" w:hAnsi="Times New Roman"/>
          <w:sz w:val="24"/>
          <w:szCs w:val="24"/>
          <w:lang w:val="sr-Cyrl-RS"/>
        </w:rPr>
        <w:t>јануар</w:t>
      </w:r>
      <w:r w:rsidRPr="00004741">
        <w:rPr>
          <w:rFonts w:ascii="Times New Roman" w:hAnsi="Times New Roman"/>
          <w:sz w:val="24"/>
          <w:szCs w:val="24"/>
          <w:lang w:val="en-AU"/>
        </w:rPr>
        <w:t xml:space="preserve"> 20</w:t>
      </w:r>
      <w:r>
        <w:rPr>
          <w:rFonts w:ascii="Times New Roman" w:hAnsi="Times New Roman"/>
          <w:sz w:val="24"/>
          <w:szCs w:val="24"/>
          <w:lang w:val="sr-Cyrl-RS"/>
        </w:rPr>
        <w:t>20</w:t>
      </w:r>
      <w:r w:rsidRPr="00004741">
        <w:rPr>
          <w:rFonts w:ascii="Times New Roman" w:hAnsi="Times New Roman"/>
          <w:sz w:val="24"/>
          <w:szCs w:val="24"/>
          <w:lang w:val="sr-Latn-RS"/>
        </w:rPr>
        <w:t>.</w:t>
      </w:r>
      <w:r w:rsidRPr="00004741">
        <w:rPr>
          <w:rFonts w:ascii="Times New Roman" w:hAnsi="Times New Roman"/>
          <w:sz w:val="24"/>
          <w:szCs w:val="24"/>
          <w:lang w:val="en-AU"/>
        </w:rPr>
        <w:t xml:space="preserve"> </w:t>
      </w:r>
      <w:r w:rsidRPr="00004741">
        <w:rPr>
          <w:rFonts w:ascii="Times New Roman" w:hAnsi="Times New Roman"/>
          <w:sz w:val="24"/>
          <w:szCs w:val="24"/>
        </w:rPr>
        <w:t>-</w:t>
      </w:r>
      <w:r w:rsidRPr="00004741">
        <w:rPr>
          <w:rFonts w:ascii="Times New Roman" w:hAnsi="Times New Roman"/>
          <w:sz w:val="24"/>
          <w:szCs w:val="24"/>
          <w:lang w:val="sr-Cyrl-RS"/>
        </w:rPr>
        <w:t xml:space="preserve"> децембар</w:t>
      </w:r>
      <w:r w:rsidRPr="00004741">
        <w:rPr>
          <w:rFonts w:ascii="Times New Roman" w:hAnsi="Times New Roman"/>
          <w:sz w:val="24"/>
          <w:szCs w:val="24"/>
          <w:lang w:val="en-AU"/>
        </w:rPr>
        <w:t xml:space="preserve"> 20</w:t>
      </w:r>
      <w:r w:rsidRPr="00004741">
        <w:rPr>
          <w:rFonts w:ascii="Times New Roman" w:hAnsi="Times New Roman"/>
          <w:sz w:val="24"/>
          <w:szCs w:val="24"/>
          <w:lang w:val="sr-Cyrl-RS"/>
        </w:rPr>
        <w:t>2</w:t>
      </w:r>
      <w:r>
        <w:rPr>
          <w:rFonts w:ascii="Times New Roman" w:hAnsi="Times New Roman"/>
          <w:sz w:val="24"/>
          <w:szCs w:val="24"/>
        </w:rPr>
        <w:t>9</w:t>
      </w:r>
      <w:r w:rsidRPr="00004741">
        <w:rPr>
          <w:rFonts w:ascii="Times New Roman" w:hAnsi="Times New Roman"/>
          <w:sz w:val="24"/>
          <w:szCs w:val="24"/>
        </w:rPr>
        <w:t>.)</w:t>
      </w:r>
    </w:p>
    <w:p w:rsidR="00D5541E" w:rsidRPr="007F3138" w:rsidRDefault="00D5541E" w:rsidP="00D5541E">
      <w:pPr>
        <w:jc w:val="both"/>
        <w:rPr>
          <w:rFonts w:ascii="Times New Roman" w:hAnsi="Times New Roman"/>
          <w:sz w:val="24"/>
          <w:szCs w:val="24"/>
          <w:lang w:val="uz-Cyrl-UZ"/>
        </w:rPr>
      </w:pPr>
      <w:r w:rsidRPr="007F3138">
        <w:rPr>
          <w:rFonts w:ascii="Times New Roman" w:hAnsi="Times New Roman"/>
          <w:sz w:val="24"/>
          <w:szCs w:val="24"/>
        </w:rPr>
        <w:t>Ј</w:t>
      </w:r>
      <w:r w:rsidRPr="007F3138">
        <w:rPr>
          <w:rFonts w:ascii="Times New Roman" w:hAnsi="Times New Roman"/>
          <w:sz w:val="24"/>
          <w:szCs w:val="24"/>
          <w:lang w:val="uz-Cyrl-UZ"/>
        </w:rPr>
        <w:t>В</w:t>
      </w:r>
      <w:r w:rsidRPr="007F3138">
        <w:rPr>
          <w:rFonts w:ascii="Times New Roman" w:hAnsi="Times New Roman"/>
          <w:sz w:val="24"/>
          <w:szCs w:val="24"/>
        </w:rPr>
        <w:t>П „</w:t>
      </w:r>
      <w:r w:rsidRPr="007F3138">
        <w:rPr>
          <w:rFonts w:ascii="Times New Roman" w:hAnsi="Times New Roman"/>
          <w:sz w:val="24"/>
          <w:szCs w:val="24"/>
          <w:lang w:val="uz-Cyrl-UZ"/>
        </w:rPr>
        <w:t>БЕОГРАДВОДЕ</w:t>
      </w:r>
      <w:r w:rsidRPr="007F3138">
        <w:rPr>
          <w:rFonts w:ascii="Times New Roman" w:hAnsi="Times New Roman"/>
          <w:sz w:val="24"/>
          <w:szCs w:val="24"/>
        </w:rPr>
        <w:t>“</w:t>
      </w:r>
      <w:r w:rsidRPr="007F3138">
        <w:rPr>
          <w:rFonts w:ascii="Times New Roman" w:hAnsi="Times New Roman"/>
          <w:sz w:val="24"/>
          <w:szCs w:val="24"/>
          <w:lang w:val="uz-Cyrl-UZ"/>
        </w:rPr>
        <w:t>:</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 xml:space="preserve">одржава и стара се о изграђеним и неизграђеним обалама река на територији града Београда, осим послова који су у искључивој надлежности републичког јавног водопривредног предузећа, </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 xml:space="preserve">одржава и стара се о Бежанијском зимовнику и Савском пристаништу, са свим зградама и другим грађевинским објектима, осим пристанишних постројења и уређаја на Савском пристаништу, </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управља водним објектима за уређење водотока и заштиту од поплава и заштиту од ерозије и бујица на територији града Београда</w:t>
      </w:r>
      <w:r w:rsidRPr="007F3138">
        <w:rPr>
          <w:rFonts w:ascii="Times New Roman" w:hAnsi="Times New Roman"/>
          <w:sz w:val="24"/>
          <w:szCs w:val="24"/>
          <w:lang w:val="sr-Latn-RS"/>
        </w:rPr>
        <w:t>,</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rPr>
        <w:t>обезбеђује услове за остваривање сигурне заштите од штетног дејства вода, достизање одређеног стања и статуса вода</w:t>
      </w:r>
      <w:r w:rsidRPr="007F3138">
        <w:rPr>
          <w:rFonts w:ascii="Times New Roman" w:hAnsi="Times New Roman"/>
          <w:sz w:val="24"/>
          <w:szCs w:val="24"/>
          <w:lang w:val="uz-Cyrl-UZ"/>
        </w:rPr>
        <w:t>,</w:t>
      </w:r>
      <w:r w:rsidRPr="007F3138">
        <w:rPr>
          <w:rFonts w:ascii="Times New Roman" w:hAnsi="Times New Roman"/>
          <w:sz w:val="24"/>
          <w:szCs w:val="24"/>
        </w:rPr>
        <w:t xml:space="preserve"> у заштити вода, у очувању животне средине и заштићених подручја и доступности воде за коришћења,</w:t>
      </w:r>
    </w:p>
    <w:p w:rsidR="00D5541E" w:rsidRPr="007F3138" w:rsidRDefault="00D5541E" w:rsidP="00D5541E">
      <w:pPr>
        <w:numPr>
          <w:ilvl w:val="0"/>
          <w:numId w:val="39"/>
        </w:num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обавља друге делатности утврђене Одлуком о оснивању предузећа.</w:t>
      </w:r>
    </w:p>
    <w:p w:rsidR="00D5541E" w:rsidRPr="007F3138" w:rsidRDefault="00D5541E" w:rsidP="00D5541E">
      <w:pPr>
        <w:jc w:val="both"/>
        <w:rPr>
          <w:rFonts w:ascii="Times New Roman" w:hAnsi="Times New Roman"/>
          <w:sz w:val="24"/>
          <w:szCs w:val="24"/>
          <w:lang w:val="uz-Cyrl-UZ"/>
        </w:rPr>
      </w:pPr>
      <w:r w:rsidRPr="007F3138">
        <w:rPr>
          <w:rFonts w:ascii="Times New Roman" w:hAnsi="Times New Roman"/>
          <w:sz w:val="24"/>
          <w:szCs w:val="24"/>
          <w:lang w:val="uz-Cyrl-UZ"/>
        </w:rPr>
        <w:t>Предузеће је у поступку дефинисања стратегије за период од</w:t>
      </w:r>
      <w:r>
        <w:rPr>
          <w:rFonts w:ascii="Times New Roman" w:hAnsi="Times New Roman"/>
          <w:sz w:val="24"/>
          <w:szCs w:val="24"/>
          <w:lang w:val="uz-Cyrl-UZ"/>
        </w:rPr>
        <w:t xml:space="preserve"> наредних 10</w:t>
      </w:r>
      <w:r w:rsidRPr="007F3138">
        <w:rPr>
          <w:rFonts w:ascii="Times New Roman" w:hAnsi="Times New Roman"/>
          <w:sz w:val="24"/>
          <w:szCs w:val="24"/>
          <w:lang w:val="uz-Cyrl-UZ"/>
        </w:rPr>
        <w:t xml:space="preserve"> година. Овде дефинишемо основне елементе Стратегије развоја предузећа, која састоји се из два сегмента:</w:t>
      </w:r>
    </w:p>
    <w:p w:rsidR="00D5541E" w:rsidRPr="007F3138" w:rsidRDefault="00D5541E" w:rsidP="00DD7BD0">
      <w:pPr>
        <w:spacing w:after="200" w:line="276" w:lineRule="auto"/>
        <w:jc w:val="both"/>
        <w:rPr>
          <w:rFonts w:ascii="Times New Roman" w:hAnsi="Times New Roman"/>
          <w:sz w:val="24"/>
          <w:szCs w:val="24"/>
          <w:lang w:val="sr-Latn-RS"/>
        </w:rPr>
      </w:pPr>
      <w:r w:rsidRPr="007F3138">
        <w:rPr>
          <w:rFonts w:ascii="Times New Roman" w:hAnsi="Times New Roman"/>
          <w:sz w:val="24"/>
          <w:szCs w:val="24"/>
          <w:lang w:val="uz-Cyrl-UZ"/>
        </w:rPr>
        <w:t xml:space="preserve">Начин и извори финансирања – дефинише кључне изворе финансирања са нагласком на изворима финансирања из других небуџетских извора </w:t>
      </w:r>
      <w:r w:rsidRPr="007F3138">
        <w:rPr>
          <w:rFonts w:ascii="Times New Roman" w:hAnsi="Times New Roman"/>
          <w:sz w:val="24"/>
          <w:szCs w:val="24"/>
          <w:lang w:val="sr-Cyrl-RS"/>
        </w:rPr>
        <w:t xml:space="preserve">и </w:t>
      </w:r>
      <w:r w:rsidRPr="007F3138">
        <w:rPr>
          <w:rFonts w:ascii="Times New Roman" w:hAnsi="Times New Roman"/>
          <w:sz w:val="24"/>
          <w:szCs w:val="24"/>
          <w:lang w:val="uz-Cyrl-UZ"/>
        </w:rPr>
        <w:t>међународних фондова (Европска Унија).</w:t>
      </w:r>
    </w:p>
    <w:p w:rsidR="00D5541E" w:rsidRPr="007F3138" w:rsidRDefault="00D5541E" w:rsidP="00DD7BD0">
      <w:pPr>
        <w:spacing w:after="200" w:line="276" w:lineRule="auto"/>
        <w:jc w:val="both"/>
        <w:rPr>
          <w:rFonts w:ascii="Times New Roman" w:hAnsi="Times New Roman"/>
          <w:sz w:val="24"/>
          <w:szCs w:val="24"/>
          <w:lang w:val="uz-Cyrl-UZ"/>
        </w:rPr>
      </w:pPr>
      <w:r w:rsidRPr="007F3138">
        <w:rPr>
          <w:rFonts w:ascii="Times New Roman" w:hAnsi="Times New Roman"/>
          <w:sz w:val="24"/>
          <w:szCs w:val="24"/>
          <w:lang w:val="uz-Cyrl-UZ"/>
        </w:rPr>
        <w:t>Планиране активности и средства – табеларно приказано (по годинама за наредних 10 година)</w:t>
      </w:r>
      <w:r w:rsidRPr="007F3138">
        <w:rPr>
          <w:rFonts w:ascii="Times New Roman" w:hAnsi="Times New Roman"/>
          <w:sz w:val="24"/>
          <w:szCs w:val="24"/>
          <w:lang w:val="sr-Latn-RS"/>
        </w:rPr>
        <w:t>,</w:t>
      </w:r>
      <w:r w:rsidRPr="007F3138">
        <w:rPr>
          <w:rFonts w:ascii="Times New Roman" w:hAnsi="Times New Roman"/>
          <w:sz w:val="24"/>
          <w:szCs w:val="24"/>
          <w:lang w:val="uz-Cyrl-UZ"/>
        </w:rPr>
        <w:t xml:space="preserve"> основне активности и предвиђена средства за њихову реализацију.</w:t>
      </w:r>
    </w:p>
    <w:p w:rsidR="00D5541E" w:rsidRDefault="00D5541E" w:rsidP="00D5541E">
      <w:pPr>
        <w:jc w:val="both"/>
        <w:rPr>
          <w:rFonts w:ascii="Times New Roman" w:hAnsi="Times New Roman"/>
          <w:sz w:val="24"/>
          <w:szCs w:val="24"/>
          <w:lang w:val="uz-Cyrl-UZ"/>
        </w:rPr>
      </w:pPr>
    </w:p>
    <w:p w:rsidR="00DC5F6D" w:rsidRDefault="00DC5F6D" w:rsidP="00D5541E">
      <w:pPr>
        <w:jc w:val="both"/>
        <w:rPr>
          <w:rFonts w:ascii="Times New Roman" w:hAnsi="Times New Roman"/>
          <w:sz w:val="24"/>
          <w:szCs w:val="24"/>
          <w:lang w:val="uz-Cyrl-UZ"/>
        </w:rPr>
      </w:pPr>
    </w:p>
    <w:p w:rsidR="00DC5F6D" w:rsidRPr="007F3138" w:rsidRDefault="00DC5F6D" w:rsidP="00D5541E">
      <w:pPr>
        <w:jc w:val="both"/>
        <w:rPr>
          <w:rFonts w:ascii="Times New Roman" w:hAnsi="Times New Roman"/>
          <w:sz w:val="24"/>
          <w:szCs w:val="24"/>
          <w:lang w:val="uz-Cyrl-UZ"/>
        </w:rPr>
      </w:pPr>
    </w:p>
    <w:p w:rsidR="00D5541E" w:rsidRPr="007F3138" w:rsidRDefault="00D5541E" w:rsidP="00D5541E">
      <w:pPr>
        <w:jc w:val="both"/>
        <w:rPr>
          <w:rFonts w:ascii="Times New Roman" w:hAnsi="Times New Roman"/>
          <w:b/>
          <w:sz w:val="24"/>
          <w:szCs w:val="24"/>
          <w:lang w:val="uz-Cyrl-UZ"/>
        </w:rPr>
      </w:pPr>
      <w:r w:rsidRPr="007F3138">
        <w:rPr>
          <w:rFonts w:ascii="Times New Roman" w:hAnsi="Times New Roman"/>
          <w:b/>
          <w:sz w:val="24"/>
          <w:szCs w:val="24"/>
          <w:lang w:val="uz-Cyrl-UZ"/>
        </w:rPr>
        <w:lastRenderedPageBreak/>
        <w:t>Начин</w:t>
      </w:r>
      <w:r w:rsidRPr="007F3138">
        <w:rPr>
          <w:rFonts w:ascii="Times New Roman" w:hAnsi="Times New Roman"/>
          <w:b/>
          <w:sz w:val="24"/>
          <w:szCs w:val="24"/>
        </w:rPr>
        <w:t xml:space="preserve"> </w:t>
      </w:r>
      <w:r w:rsidRPr="007F3138">
        <w:rPr>
          <w:rFonts w:ascii="Times New Roman" w:hAnsi="Times New Roman"/>
          <w:b/>
          <w:sz w:val="24"/>
          <w:szCs w:val="24"/>
          <w:lang w:val="uz-Cyrl-UZ"/>
        </w:rPr>
        <w:t>и извори  финансирања</w:t>
      </w:r>
    </w:p>
    <w:p w:rsidR="00D5541E" w:rsidRPr="007F3138" w:rsidRDefault="00D5541E" w:rsidP="00D5541E">
      <w:pPr>
        <w:jc w:val="both"/>
        <w:rPr>
          <w:rFonts w:ascii="Times New Roman" w:hAnsi="Times New Roman"/>
          <w:sz w:val="24"/>
          <w:szCs w:val="24"/>
          <w:lang w:val="sr-Latn-RS"/>
        </w:rPr>
      </w:pPr>
      <w:r>
        <w:rPr>
          <w:rFonts w:ascii="Times New Roman" w:hAnsi="Times New Roman"/>
          <w:sz w:val="24"/>
          <w:szCs w:val="24"/>
          <w:lang w:val="uz-Cyrl-UZ"/>
        </w:rPr>
        <w:t>У периоду од 10</w:t>
      </w:r>
      <w:r w:rsidRPr="007F3138">
        <w:rPr>
          <w:rFonts w:ascii="Times New Roman" w:hAnsi="Times New Roman"/>
          <w:sz w:val="24"/>
          <w:szCs w:val="24"/>
          <w:lang w:val="uz-Cyrl-UZ"/>
        </w:rPr>
        <w:t xml:space="preserve"> година који ова стратегија обухвата, </w:t>
      </w:r>
      <w:r w:rsidRPr="007F3138">
        <w:rPr>
          <w:rFonts w:ascii="Times New Roman" w:hAnsi="Times New Roman"/>
          <w:sz w:val="24"/>
          <w:szCs w:val="24"/>
        </w:rPr>
        <w:t>Ј</w:t>
      </w:r>
      <w:r w:rsidRPr="007F3138">
        <w:rPr>
          <w:rFonts w:ascii="Times New Roman" w:hAnsi="Times New Roman"/>
          <w:sz w:val="24"/>
          <w:szCs w:val="24"/>
          <w:lang w:val="uz-Cyrl-UZ"/>
        </w:rPr>
        <w:t>В</w:t>
      </w:r>
      <w:r w:rsidRPr="007F3138">
        <w:rPr>
          <w:rFonts w:ascii="Times New Roman" w:hAnsi="Times New Roman"/>
          <w:sz w:val="24"/>
          <w:szCs w:val="24"/>
        </w:rPr>
        <w:t>П „</w:t>
      </w:r>
      <w:r w:rsidRPr="007F3138">
        <w:rPr>
          <w:rFonts w:ascii="Times New Roman" w:hAnsi="Times New Roman"/>
          <w:sz w:val="24"/>
          <w:szCs w:val="24"/>
          <w:lang w:val="uz-Cyrl-UZ"/>
        </w:rPr>
        <w:t>БЕОГРАДВОДЕ</w:t>
      </w:r>
      <w:r w:rsidRPr="007F3138">
        <w:rPr>
          <w:rFonts w:ascii="Times New Roman" w:hAnsi="Times New Roman"/>
          <w:sz w:val="24"/>
          <w:szCs w:val="24"/>
        </w:rPr>
        <w:t>“</w:t>
      </w:r>
      <w:r w:rsidRPr="007F3138">
        <w:rPr>
          <w:rFonts w:ascii="Times New Roman" w:hAnsi="Times New Roman"/>
          <w:sz w:val="24"/>
          <w:szCs w:val="24"/>
          <w:lang w:val="uz-Cyrl-UZ"/>
        </w:rPr>
        <w:t xml:space="preserve"> планира финансирање из више различитих извора:</w:t>
      </w:r>
    </w:p>
    <w:p w:rsidR="00D5541E" w:rsidRPr="007F3138" w:rsidRDefault="00D5541E" w:rsidP="00D5541E">
      <w:pPr>
        <w:jc w:val="both"/>
        <w:rPr>
          <w:rFonts w:ascii="Times New Roman" w:hAnsi="Times New Roman"/>
          <w:sz w:val="24"/>
          <w:szCs w:val="24"/>
          <w:lang w:val="sr-Latn-RS"/>
        </w:rPr>
      </w:pP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Програм</w:t>
      </w:r>
      <w:r w:rsidRPr="007F3138">
        <w:rPr>
          <w:rFonts w:ascii="Times New Roman" w:hAnsi="Times New Roman"/>
          <w:b/>
          <w:sz w:val="24"/>
          <w:szCs w:val="24"/>
          <w:lang w:val="uz-Cyrl-UZ"/>
        </w:rPr>
        <w:t xml:space="preserve"> </w:t>
      </w:r>
      <w:r w:rsidRPr="007F3138">
        <w:rPr>
          <w:rFonts w:ascii="Times New Roman" w:hAnsi="Times New Roman"/>
          <w:sz w:val="24"/>
          <w:szCs w:val="24"/>
          <w:lang w:val="uz-Cyrl-UZ"/>
        </w:rPr>
        <w:t xml:space="preserve">управљања водним објектима за уређење водотока и заштиту од поплава, ерозије и бујица на водама </w:t>
      </w:r>
      <w:r w:rsidRPr="007F3138">
        <w:rPr>
          <w:rFonts w:ascii="Times New Roman" w:hAnsi="Times New Roman"/>
          <w:sz w:val="24"/>
          <w:szCs w:val="24"/>
          <w:lang w:val="sr-Latn-RS"/>
        </w:rPr>
        <w:t>II</w:t>
      </w:r>
      <w:r w:rsidRPr="007F3138">
        <w:rPr>
          <w:rFonts w:ascii="Times New Roman" w:hAnsi="Times New Roman"/>
          <w:sz w:val="24"/>
          <w:szCs w:val="24"/>
          <w:lang w:val="uz-Cyrl-UZ"/>
        </w:rPr>
        <w:t xml:space="preserve"> реда на територији града Београда сходно расположивим средствима у буџету Гр</w:t>
      </w:r>
      <w:r>
        <w:rPr>
          <w:rFonts w:ascii="Times New Roman" w:hAnsi="Times New Roman"/>
          <w:sz w:val="24"/>
          <w:szCs w:val="24"/>
          <w:lang w:val="uz-Cyrl-UZ"/>
        </w:rPr>
        <w:t xml:space="preserve">ада Београда </w:t>
      </w:r>
      <w:r w:rsidRPr="007F3138">
        <w:rPr>
          <w:rFonts w:ascii="Times New Roman" w:hAnsi="Times New Roman"/>
          <w:sz w:val="24"/>
          <w:szCs w:val="24"/>
          <w:lang w:val="uz-Cyrl-UZ"/>
        </w:rPr>
        <w:t>– Секретаријат за привреду</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Р</w:t>
      </w:r>
      <w:r>
        <w:rPr>
          <w:rFonts w:ascii="Times New Roman" w:hAnsi="Times New Roman"/>
          <w:sz w:val="24"/>
          <w:szCs w:val="24"/>
          <w:lang w:val="uz-Cyrl-UZ"/>
        </w:rPr>
        <w:t xml:space="preserve">адови на заштити природних потенцијала водотока </w:t>
      </w:r>
      <w:r>
        <w:rPr>
          <w:rFonts w:ascii="Times New Roman" w:hAnsi="Times New Roman"/>
          <w:sz w:val="24"/>
          <w:szCs w:val="24"/>
          <w:lang w:val="sr-Latn-RS"/>
        </w:rPr>
        <w:t xml:space="preserve">II </w:t>
      </w:r>
      <w:r>
        <w:rPr>
          <w:rFonts w:ascii="Times New Roman" w:hAnsi="Times New Roman"/>
          <w:sz w:val="24"/>
          <w:szCs w:val="24"/>
          <w:lang w:val="sr-Cyrl-RS"/>
        </w:rPr>
        <w:t xml:space="preserve">реда на територији града Београда </w:t>
      </w:r>
      <w:r w:rsidRPr="007F3138">
        <w:rPr>
          <w:rFonts w:ascii="Times New Roman" w:hAnsi="Times New Roman"/>
          <w:sz w:val="24"/>
          <w:szCs w:val="24"/>
          <w:lang w:val="uz-Cyrl-UZ"/>
        </w:rPr>
        <w:t>– Секретаријат за заштиту животне средине,</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Радови по решењу Инспекције – Секретаријат за инспекцијске послове,</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Радови по Уговорима са градским</w:t>
      </w:r>
      <w:r>
        <w:rPr>
          <w:rFonts w:ascii="Times New Roman" w:hAnsi="Times New Roman"/>
          <w:sz w:val="24"/>
          <w:szCs w:val="24"/>
          <w:lang w:val="uz-Cyrl-UZ"/>
        </w:rPr>
        <w:t xml:space="preserve"> општинама (акценат на предлогу да општине обезбеђују</w:t>
      </w:r>
      <w:r w:rsidRPr="007F3138">
        <w:rPr>
          <w:rFonts w:ascii="Times New Roman" w:hAnsi="Times New Roman"/>
          <w:sz w:val="24"/>
          <w:szCs w:val="24"/>
          <w:lang w:val="uz-Cyrl-UZ"/>
        </w:rPr>
        <w:t xml:space="preserve"> </w:t>
      </w:r>
      <w:r>
        <w:rPr>
          <w:rFonts w:ascii="Times New Roman" w:hAnsi="Times New Roman"/>
          <w:sz w:val="24"/>
          <w:szCs w:val="24"/>
          <w:lang w:val="uz-Cyrl-UZ"/>
        </w:rPr>
        <w:t>средства за приоритетне радове)</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Програм редовног одржавања водних објеката за уређење водотока, водних објеката за заштиту од поплава, ерозије и бујица, водних објеката за одводњавање и одржавања водотока по Уговору са ЈВП „Србијаводе“,</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Програм редовног одржавања дренажних система и црпне станице на десној обали Саве по Уговору са ЈП ЕПС – огранак ХЕ „Ђердап“,</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Радови на санацији и реконструкији водних објеката на територији Града Београда - Канцеларија за управљање јавних улагањима Републике Србије,</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sr-Latn-RS"/>
        </w:rPr>
        <w:t>Послови</w:t>
      </w:r>
      <w:r w:rsidRPr="007F3138">
        <w:rPr>
          <w:rFonts w:ascii="Times New Roman" w:hAnsi="Times New Roman"/>
          <w:sz w:val="24"/>
          <w:szCs w:val="24"/>
          <w:lang w:val="uz-Cyrl-UZ"/>
        </w:rPr>
        <w:t xml:space="preserve"> </w:t>
      </w:r>
      <w:r w:rsidRPr="007F3138">
        <w:rPr>
          <w:rFonts w:ascii="Times New Roman" w:hAnsi="Times New Roman"/>
          <w:sz w:val="24"/>
          <w:szCs w:val="24"/>
          <w:lang w:val="sr-Latn-RS"/>
        </w:rPr>
        <w:t xml:space="preserve">извођења радова са постојећом </w:t>
      </w:r>
      <w:r w:rsidRPr="007F3138">
        <w:rPr>
          <w:rFonts w:ascii="Times New Roman" w:hAnsi="Times New Roman"/>
          <w:sz w:val="24"/>
          <w:szCs w:val="24"/>
          <w:lang w:val="uz-Cyrl-UZ"/>
        </w:rPr>
        <w:t>механизациј</w:t>
      </w:r>
      <w:r w:rsidRPr="007F3138">
        <w:rPr>
          <w:rFonts w:ascii="Times New Roman" w:hAnsi="Times New Roman"/>
          <w:sz w:val="24"/>
          <w:szCs w:val="24"/>
          <w:lang w:val="sr-Latn-RS"/>
        </w:rPr>
        <w:t>ом</w:t>
      </w:r>
      <w:r w:rsidRPr="007F3138">
        <w:rPr>
          <w:rFonts w:ascii="Times New Roman" w:hAnsi="Times New Roman"/>
          <w:sz w:val="24"/>
          <w:szCs w:val="24"/>
          <w:lang w:val="uz-Cyrl-UZ"/>
        </w:rPr>
        <w:t xml:space="preserve"> и радн</w:t>
      </w:r>
      <w:r w:rsidRPr="007F3138">
        <w:rPr>
          <w:rFonts w:ascii="Times New Roman" w:hAnsi="Times New Roman"/>
          <w:sz w:val="24"/>
          <w:szCs w:val="24"/>
          <w:lang w:val="sr-Latn-RS"/>
        </w:rPr>
        <w:t>ом</w:t>
      </w:r>
      <w:r w:rsidRPr="007F3138">
        <w:rPr>
          <w:rFonts w:ascii="Times New Roman" w:hAnsi="Times New Roman"/>
          <w:sz w:val="24"/>
          <w:szCs w:val="24"/>
          <w:lang w:val="uz-Cyrl-UZ"/>
        </w:rPr>
        <w:t xml:space="preserve"> снаг</w:t>
      </w:r>
      <w:r w:rsidRPr="007F3138">
        <w:rPr>
          <w:rFonts w:ascii="Times New Roman" w:hAnsi="Times New Roman"/>
          <w:sz w:val="24"/>
          <w:szCs w:val="24"/>
          <w:lang w:val="sr-Latn-RS"/>
        </w:rPr>
        <w:t>ом</w:t>
      </w:r>
      <w:r w:rsidRPr="007F3138">
        <w:rPr>
          <w:rFonts w:ascii="Times New Roman" w:hAnsi="Times New Roman"/>
          <w:sz w:val="24"/>
          <w:szCs w:val="24"/>
          <w:lang w:val="uz-Cyrl-UZ"/>
        </w:rPr>
        <w:t xml:space="preserve"> трећим лицима за обављање </w:t>
      </w:r>
      <w:r w:rsidRPr="007F3138">
        <w:rPr>
          <w:rFonts w:ascii="Times New Roman" w:hAnsi="Times New Roman"/>
          <w:sz w:val="24"/>
          <w:szCs w:val="24"/>
          <w:lang w:val="sr-Latn-RS"/>
        </w:rPr>
        <w:t>послова</w:t>
      </w:r>
      <w:r w:rsidRPr="007F3138">
        <w:rPr>
          <w:rFonts w:ascii="Times New Roman" w:hAnsi="Times New Roman"/>
          <w:sz w:val="24"/>
          <w:szCs w:val="24"/>
          <w:lang w:val="uz-Cyrl-UZ"/>
        </w:rPr>
        <w:t xml:space="preserve"> из делатности предузећа,</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Услуге инжењеринга и пројектовања – учешће на домаћим и међународним конкурсима,</w:t>
      </w:r>
    </w:p>
    <w:p w:rsidR="00D5541E" w:rsidRPr="007F3138" w:rsidRDefault="00D5541E" w:rsidP="00D751F6">
      <w:pPr>
        <w:spacing w:after="200" w:line="276" w:lineRule="auto"/>
        <w:ind w:left="450"/>
        <w:jc w:val="both"/>
        <w:rPr>
          <w:rFonts w:ascii="Times New Roman" w:hAnsi="Times New Roman"/>
          <w:sz w:val="24"/>
          <w:szCs w:val="24"/>
          <w:lang w:val="uz-Cyrl-UZ"/>
        </w:rPr>
      </w:pPr>
      <w:r w:rsidRPr="007F3138">
        <w:rPr>
          <w:rFonts w:ascii="Times New Roman" w:hAnsi="Times New Roman"/>
          <w:sz w:val="24"/>
          <w:szCs w:val="24"/>
          <w:lang w:val="uz-Cyrl-UZ"/>
        </w:rPr>
        <w:t xml:space="preserve">Финансирање уређења и изградње водних објеката на водама </w:t>
      </w:r>
      <w:r w:rsidRPr="007F3138">
        <w:rPr>
          <w:rFonts w:ascii="Times New Roman" w:hAnsi="Times New Roman"/>
          <w:sz w:val="24"/>
          <w:szCs w:val="24"/>
        </w:rPr>
        <w:t>II</w:t>
      </w:r>
      <w:r w:rsidRPr="007F3138">
        <w:rPr>
          <w:rFonts w:ascii="Times New Roman" w:hAnsi="Times New Roman"/>
          <w:sz w:val="24"/>
          <w:szCs w:val="24"/>
          <w:lang w:val="uz-Cyrl-UZ"/>
        </w:rPr>
        <w:t xml:space="preserve"> реда посредством  фондова Европске Уније.</w:t>
      </w:r>
    </w:p>
    <w:p w:rsidR="00D5541E" w:rsidRDefault="00D5541E" w:rsidP="00D5541E">
      <w:pPr>
        <w:jc w:val="both"/>
        <w:rPr>
          <w:rFonts w:ascii="Times New Roman" w:hAnsi="Times New Roman"/>
          <w:sz w:val="24"/>
          <w:szCs w:val="24"/>
          <w:lang w:val="uz-Cyrl-UZ"/>
        </w:rPr>
      </w:pPr>
    </w:p>
    <w:p w:rsidR="00DC5F6D" w:rsidRDefault="00DC5F6D" w:rsidP="00D5541E">
      <w:pPr>
        <w:jc w:val="both"/>
        <w:rPr>
          <w:rFonts w:ascii="Times New Roman" w:hAnsi="Times New Roman"/>
          <w:sz w:val="24"/>
          <w:szCs w:val="24"/>
          <w:lang w:val="uz-Cyrl-UZ"/>
        </w:rPr>
      </w:pPr>
    </w:p>
    <w:p w:rsidR="00DC5F6D" w:rsidRDefault="00DC5F6D" w:rsidP="00D5541E">
      <w:pPr>
        <w:jc w:val="both"/>
        <w:rPr>
          <w:rFonts w:ascii="Times New Roman" w:hAnsi="Times New Roman"/>
          <w:sz w:val="24"/>
          <w:szCs w:val="24"/>
          <w:lang w:val="uz-Cyrl-UZ"/>
        </w:rPr>
      </w:pPr>
    </w:p>
    <w:p w:rsidR="00DC5F6D" w:rsidRDefault="00DC5F6D" w:rsidP="00D5541E">
      <w:pPr>
        <w:jc w:val="both"/>
        <w:rPr>
          <w:rFonts w:ascii="Times New Roman" w:hAnsi="Times New Roman"/>
          <w:sz w:val="24"/>
          <w:szCs w:val="24"/>
          <w:lang w:val="uz-Cyrl-UZ"/>
        </w:rPr>
      </w:pPr>
    </w:p>
    <w:p w:rsidR="00DC5F6D" w:rsidRPr="007F3138" w:rsidRDefault="00DC5F6D" w:rsidP="00D5541E">
      <w:pPr>
        <w:jc w:val="both"/>
        <w:rPr>
          <w:rFonts w:ascii="Times New Roman" w:hAnsi="Times New Roman"/>
          <w:sz w:val="24"/>
          <w:szCs w:val="24"/>
          <w:lang w:val="uz-Cyrl-UZ"/>
        </w:rPr>
      </w:pPr>
    </w:p>
    <w:p w:rsidR="00D5541E" w:rsidRPr="007F3138" w:rsidRDefault="00D5541E" w:rsidP="00D5541E">
      <w:pPr>
        <w:jc w:val="both"/>
        <w:rPr>
          <w:rFonts w:ascii="Times New Roman" w:hAnsi="Times New Roman"/>
          <w:b/>
          <w:sz w:val="24"/>
          <w:szCs w:val="24"/>
          <w:lang w:val="sr-Latn-RS"/>
        </w:rPr>
      </w:pPr>
    </w:p>
    <w:p w:rsidR="00D5541E" w:rsidRPr="007F3138" w:rsidRDefault="00D5541E" w:rsidP="00D5541E">
      <w:pPr>
        <w:jc w:val="both"/>
        <w:rPr>
          <w:rFonts w:ascii="Times New Roman" w:hAnsi="Times New Roman"/>
          <w:b/>
          <w:sz w:val="24"/>
          <w:szCs w:val="24"/>
          <w:lang w:val="uz-Cyrl-UZ"/>
        </w:rPr>
      </w:pPr>
      <w:r w:rsidRPr="007F3138">
        <w:rPr>
          <w:rFonts w:ascii="Times New Roman" w:hAnsi="Times New Roman"/>
          <w:b/>
          <w:sz w:val="24"/>
          <w:szCs w:val="24"/>
          <w:lang w:val="uz-Cyrl-UZ"/>
        </w:rPr>
        <w:lastRenderedPageBreak/>
        <w:t>Планиране активности и средства</w:t>
      </w:r>
    </w:p>
    <w:p w:rsidR="00D5541E" w:rsidRPr="007F3138" w:rsidRDefault="00D5541E" w:rsidP="00D5541E">
      <w:pPr>
        <w:jc w:val="both"/>
        <w:rPr>
          <w:rFonts w:ascii="Times New Roman" w:hAnsi="Times New Roman"/>
          <w:sz w:val="24"/>
          <w:szCs w:val="24"/>
          <w:lang w:val="uz-Cyrl-UZ"/>
        </w:rPr>
      </w:pPr>
    </w:p>
    <w:p w:rsidR="00D5541E" w:rsidRPr="007F3138" w:rsidRDefault="00D5541E" w:rsidP="00D5541E">
      <w:pPr>
        <w:jc w:val="both"/>
        <w:rPr>
          <w:rFonts w:ascii="Times New Roman" w:hAnsi="Times New Roman"/>
          <w:sz w:val="24"/>
          <w:szCs w:val="24"/>
          <w:lang w:val="sr-Latn-RS"/>
        </w:rPr>
      </w:pPr>
      <w:r w:rsidRPr="007F3138">
        <w:rPr>
          <w:rFonts w:ascii="Times New Roman" w:hAnsi="Times New Roman"/>
          <w:sz w:val="24"/>
          <w:szCs w:val="24"/>
        </w:rPr>
        <w:tab/>
        <w:t xml:space="preserve">На територији града Београда налази се водотоци II реда укупне дужине 1055 км. </w:t>
      </w:r>
      <w:r w:rsidRPr="007F3138">
        <w:rPr>
          <w:rFonts w:ascii="Times New Roman" w:hAnsi="Times New Roman"/>
          <w:sz w:val="24"/>
          <w:szCs w:val="24"/>
          <w:lang w:val="uz-Cyrl-UZ"/>
        </w:rPr>
        <w:t>У периоду од наредних десет година планирамо значајне радове на уређењу, изградњи брана и ретензија и регулацији ових водотока.</w:t>
      </w:r>
    </w:p>
    <w:p w:rsidR="00D5541E" w:rsidRPr="007F3138" w:rsidRDefault="00D5541E" w:rsidP="00D5541E">
      <w:pPr>
        <w:jc w:val="both"/>
        <w:rPr>
          <w:rFonts w:ascii="Times New Roman" w:hAnsi="Times New Roman"/>
          <w:sz w:val="24"/>
          <w:szCs w:val="24"/>
          <w:lang w:val="sr-Latn-RS"/>
        </w:rPr>
      </w:pPr>
      <w:r w:rsidRPr="007F3138">
        <w:rPr>
          <w:rFonts w:ascii="Times New Roman" w:hAnsi="Times New Roman"/>
          <w:sz w:val="24"/>
          <w:szCs w:val="24"/>
          <w:lang w:val="uz-Cyrl-UZ"/>
        </w:rPr>
        <w:tab/>
        <w:t>У табели су приказани сви планирани радови на овим водот</w:t>
      </w:r>
      <w:r>
        <w:rPr>
          <w:rFonts w:ascii="Times New Roman" w:hAnsi="Times New Roman"/>
          <w:sz w:val="24"/>
          <w:szCs w:val="24"/>
          <w:lang w:val="uz-Cyrl-UZ"/>
        </w:rPr>
        <w:t>оцима у Београду у периоду од 10</w:t>
      </w:r>
      <w:r w:rsidRPr="007F3138">
        <w:rPr>
          <w:rFonts w:ascii="Times New Roman" w:hAnsi="Times New Roman"/>
          <w:sz w:val="24"/>
          <w:szCs w:val="24"/>
          <w:lang w:val="uz-Cyrl-UZ"/>
        </w:rPr>
        <w:t xml:space="preserve"> година. Приказани су планирани радови по годинама</w:t>
      </w:r>
      <w:r w:rsidRPr="007F3138">
        <w:rPr>
          <w:rFonts w:ascii="Times New Roman" w:hAnsi="Times New Roman"/>
          <w:sz w:val="24"/>
          <w:szCs w:val="24"/>
          <w:lang w:val="sr-Latn-RS"/>
        </w:rPr>
        <w:t>,</w:t>
      </w:r>
      <w:r w:rsidRPr="007F3138">
        <w:rPr>
          <w:rFonts w:ascii="Times New Roman" w:hAnsi="Times New Roman"/>
          <w:sz w:val="24"/>
          <w:szCs w:val="24"/>
          <w:lang w:val="uz-Cyrl-UZ"/>
        </w:rPr>
        <w:t xml:space="preserve"> као и планиране вредности ових радова.</w:t>
      </w:r>
    </w:p>
    <w:p w:rsidR="00D5541E" w:rsidRPr="007F3138" w:rsidRDefault="00D5541E" w:rsidP="00D5541E">
      <w:pPr>
        <w:jc w:val="both"/>
        <w:rPr>
          <w:rFonts w:ascii="Times New Roman" w:hAnsi="Times New Roman"/>
          <w:sz w:val="24"/>
          <w:szCs w:val="24"/>
          <w:lang w:val="sr-Latn-RS"/>
        </w:rPr>
      </w:pPr>
    </w:p>
    <w:p w:rsidR="00D5541E" w:rsidRPr="007F3138" w:rsidRDefault="00D5541E" w:rsidP="00D5541E">
      <w:pPr>
        <w:jc w:val="both"/>
        <w:rPr>
          <w:rFonts w:ascii="Times New Roman" w:hAnsi="Times New Roman"/>
          <w:sz w:val="24"/>
          <w:szCs w:val="24"/>
          <w:lang w:val="sr-Latn-RS"/>
        </w:rPr>
      </w:pPr>
      <w:r w:rsidRPr="007F3138">
        <w:rPr>
          <w:rFonts w:ascii="Times New Roman" w:hAnsi="Times New Roman"/>
          <w:sz w:val="24"/>
          <w:szCs w:val="24"/>
          <w:lang w:val="uz-Cyrl-UZ"/>
        </w:rPr>
        <w:tab/>
        <w:t>У табели нису дат</w:t>
      </w:r>
      <w:r>
        <w:rPr>
          <w:rFonts w:ascii="Times New Roman" w:hAnsi="Times New Roman"/>
          <w:sz w:val="24"/>
          <w:szCs w:val="24"/>
          <w:lang w:val="uz-Cyrl-UZ"/>
        </w:rPr>
        <w:t xml:space="preserve">и </w:t>
      </w:r>
      <w:r w:rsidRPr="007F3138">
        <w:rPr>
          <w:rFonts w:ascii="Times New Roman" w:hAnsi="Times New Roman"/>
          <w:sz w:val="24"/>
          <w:szCs w:val="24"/>
          <w:lang w:val="uz-Cyrl-UZ"/>
        </w:rPr>
        <w:t xml:space="preserve">послови </w:t>
      </w:r>
      <w:r>
        <w:rPr>
          <w:rFonts w:ascii="Times New Roman" w:hAnsi="Times New Roman"/>
          <w:sz w:val="24"/>
          <w:szCs w:val="24"/>
          <w:lang w:val="uz-Cyrl-UZ"/>
        </w:rPr>
        <w:t xml:space="preserve">редовног </w:t>
      </w:r>
      <w:r w:rsidRPr="007F3138">
        <w:rPr>
          <w:rFonts w:ascii="Times New Roman" w:hAnsi="Times New Roman"/>
          <w:sz w:val="24"/>
          <w:szCs w:val="24"/>
          <w:lang w:val="uz-Cyrl-UZ"/>
        </w:rPr>
        <w:t>одржавања пост</w:t>
      </w:r>
      <w:r>
        <w:rPr>
          <w:rFonts w:ascii="Times New Roman" w:hAnsi="Times New Roman"/>
          <w:sz w:val="24"/>
          <w:szCs w:val="24"/>
          <w:lang w:val="uz-Cyrl-UZ"/>
        </w:rPr>
        <w:t xml:space="preserve">ојећих водних објеката. </w:t>
      </w:r>
      <w:r w:rsidRPr="007F3138">
        <w:rPr>
          <w:rFonts w:ascii="Times New Roman" w:hAnsi="Times New Roman"/>
          <w:sz w:val="24"/>
          <w:szCs w:val="24"/>
          <w:lang w:val="uz-Cyrl-UZ"/>
        </w:rPr>
        <w:t xml:space="preserve">Вредност овог одржавања </w:t>
      </w:r>
      <w:r>
        <w:rPr>
          <w:rFonts w:ascii="Times New Roman" w:hAnsi="Times New Roman"/>
          <w:sz w:val="24"/>
          <w:szCs w:val="24"/>
          <w:lang w:val="uz-Cyrl-UZ"/>
        </w:rPr>
        <w:t>је 350.000.000,00 динара са ПДВ-ом за 2019</w:t>
      </w:r>
      <w:r w:rsidRPr="007F3138">
        <w:rPr>
          <w:rFonts w:ascii="Times New Roman" w:hAnsi="Times New Roman"/>
          <w:sz w:val="24"/>
          <w:szCs w:val="24"/>
          <w:lang w:val="uz-Cyrl-UZ"/>
        </w:rPr>
        <w:t>. годину.</w:t>
      </w:r>
      <w:r w:rsidRPr="007F3138">
        <w:rPr>
          <w:rFonts w:ascii="Times New Roman" w:hAnsi="Times New Roman"/>
          <w:sz w:val="24"/>
          <w:szCs w:val="24"/>
          <w:lang w:val="sr-Latn-RS"/>
        </w:rPr>
        <w:t xml:space="preserve"> </w:t>
      </w:r>
    </w:p>
    <w:p w:rsidR="00D5541E" w:rsidRPr="007F3138" w:rsidRDefault="00D5541E" w:rsidP="00D5541E">
      <w:pPr>
        <w:jc w:val="both"/>
        <w:rPr>
          <w:rFonts w:ascii="Times New Roman" w:hAnsi="Times New Roman"/>
          <w:sz w:val="24"/>
          <w:szCs w:val="24"/>
          <w:lang w:val="uz-Cyrl-UZ"/>
        </w:rPr>
      </w:pPr>
      <w:r>
        <w:rPr>
          <w:rFonts w:ascii="Times New Roman" w:hAnsi="Times New Roman"/>
          <w:sz w:val="24"/>
          <w:szCs w:val="24"/>
          <w:lang w:val="uz-Cyrl-UZ"/>
        </w:rPr>
        <w:tab/>
        <w:t>В</w:t>
      </w:r>
      <w:r w:rsidRPr="007F3138">
        <w:rPr>
          <w:rFonts w:ascii="Times New Roman" w:hAnsi="Times New Roman"/>
          <w:sz w:val="24"/>
          <w:szCs w:val="24"/>
          <w:lang w:val="uz-Cyrl-UZ"/>
        </w:rPr>
        <w:t xml:space="preserve">еома је важна и израда Географског информационог система за водотоке </w:t>
      </w:r>
      <w:r w:rsidRPr="007F3138">
        <w:rPr>
          <w:rFonts w:ascii="Times New Roman" w:hAnsi="Times New Roman"/>
          <w:sz w:val="24"/>
          <w:szCs w:val="24"/>
          <w:lang w:val="sr-Latn-RS"/>
        </w:rPr>
        <w:t xml:space="preserve">II </w:t>
      </w:r>
      <w:r w:rsidRPr="007F3138">
        <w:rPr>
          <w:rFonts w:ascii="Times New Roman" w:hAnsi="Times New Roman"/>
          <w:sz w:val="24"/>
          <w:szCs w:val="24"/>
          <w:lang w:val="uz-Cyrl-UZ"/>
        </w:rPr>
        <w:t>реда који би омогућио располагање свим потребним подацима од значаја за рад наше</w:t>
      </w:r>
      <w:r w:rsidR="00AF688A">
        <w:rPr>
          <w:rFonts w:ascii="Times New Roman" w:hAnsi="Times New Roman"/>
          <w:sz w:val="24"/>
          <w:szCs w:val="24"/>
          <w:lang w:val="uz-Cyrl-UZ"/>
        </w:rPr>
        <w:t xml:space="preserve">г предузећа. </w:t>
      </w:r>
    </w:p>
    <w:p w:rsidR="00D5541E" w:rsidRPr="007F3138" w:rsidRDefault="00D5541E" w:rsidP="00D5541E">
      <w:pPr>
        <w:ind w:firstLine="720"/>
        <w:jc w:val="both"/>
        <w:rPr>
          <w:rFonts w:ascii="Times New Roman" w:hAnsi="Times New Roman"/>
          <w:sz w:val="24"/>
          <w:szCs w:val="24"/>
          <w:lang w:val="sr-Cyrl-RS"/>
        </w:rPr>
      </w:pPr>
      <w:r>
        <w:rPr>
          <w:rFonts w:ascii="Times New Roman" w:hAnsi="Times New Roman"/>
          <w:sz w:val="24"/>
          <w:szCs w:val="24"/>
          <w:lang w:val="uz-Cyrl-UZ"/>
        </w:rPr>
        <w:t>В</w:t>
      </w:r>
      <w:r w:rsidRPr="007F3138">
        <w:rPr>
          <w:rFonts w:ascii="Times New Roman" w:hAnsi="Times New Roman"/>
          <w:sz w:val="24"/>
          <w:szCs w:val="24"/>
          <w:lang w:val="uz-Cyrl-UZ"/>
        </w:rPr>
        <w:t xml:space="preserve">ажно </w:t>
      </w:r>
      <w:r>
        <w:rPr>
          <w:rFonts w:ascii="Times New Roman" w:hAnsi="Times New Roman"/>
          <w:sz w:val="24"/>
          <w:szCs w:val="24"/>
          <w:lang w:val="uz-Cyrl-UZ"/>
        </w:rPr>
        <w:t xml:space="preserve">је </w:t>
      </w:r>
      <w:r w:rsidRPr="007F3138">
        <w:rPr>
          <w:rFonts w:ascii="Times New Roman" w:hAnsi="Times New Roman"/>
          <w:sz w:val="24"/>
          <w:szCs w:val="24"/>
          <w:lang w:val="uz-Cyrl-UZ"/>
        </w:rPr>
        <w:t xml:space="preserve">да се у организационом смислу предузеће припреми за нове делатности </w:t>
      </w:r>
      <w:r w:rsidRPr="007F3138">
        <w:rPr>
          <w:rFonts w:ascii="Times New Roman" w:hAnsi="Times New Roman"/>
          <w:sz w:val="24"/>
          <w:szCs w:val="24"/>
          <w:lang w:val="sr-Latn-RS"/>
        </w:rPr>
        <w:t xml:space="preserve">- </w:t>
      </w:r>
      <w:r w:rsidRPr="007F3138">
        <w:rPr>
          <w:rFonts w:ascii="Times New Roman" w:hAnsi="Times New Roman"/>
          <w:sz w:val="24"/>
          <w:szCs w:val="24"/>
          <w:lang w:val="uz-Cyrl-UZ"/>
        </w:rPr>
        <w:t>у области инжењеринга и реинжењеринга, израде пројектне и планске док</w:t>
      </w:r>
      <w:r>
        <w:rPr>
          <w:rFonts w:ascii="Times New Roman" w:hAnsi="Times New Roman"/>
          <w:sz w:val="24"/>
          <w:szCs w:val="24"/>
          <w:lang w:val="uz-Cyrl-UZ"/>
        </w:rPr>
        <w:t>ументације, студија изводљивост</w:t>
      </w:r>
      <w:r w:rsidRPr="007F3138">
        <w:rPr>
          <w:rFonts w:ascii="Times New Roman" w:hAnsi="Times New Roman"/>
          <w:sz w:val="24"/>
          <w:szCs w:val="24"/>
          <w:lang w:val="uz-Cyrl-UZ"/>
        </w:rPr>
        <w:t>) и активности (у области ту</w:t>
      </w:r>
      <w:r>
        <w:rPr>
          <w:rFonts w:ascii="Times New Roman" w:hAnsi="Times New Roman"/>
          <w:sz w:val="24"/>
          <w:szCs w:val="24"/>
          <w:lang w:val="uz-Cyrl-UZ"/>
        </w:rPr>
        <w:t xml:space="preserve">ризма, експлоатације </w:t>
      </w:r>
      <w:r w:rsidRPr="007F3138">
        <w:rPr>
          <w:rFonts w:ascii="Times New Roman" w:hAnsi="Times New Roman"/>
          <w:sz w:val="24"/>
          <w:szCs w:val="24"/>
          <w:lang w:val="uz-Cyrl-UZ"/>
        </w:rPr>
        <w:t>зимовника са свим пратећим садржајима као услужним делатностима) које ће омогућити ства</w:t>
      </w:r>
      <w:r w:rsidR="00AF688A">
        <w:rPr>
          <w:rFonts w:ascii="Times New Roman" w:hAnsi="Times New Roman"/>
          <w:sz w:val="24"/>
          <w:szCs w:val="24"/>
          <w:lang w:val="uz-Cyrl-UZ"/>
        </w:rPr>
        <w:t>рање сопствених прихода .</w:t>
      </w:r>
    </w:p>
    <w:p w:rsidR="00D5541E" w:rsidRPr="007F3138" w:rsidRDefault="00D5541E" w:rsidP="00D5541E">
      <w:pPr>
        <w:jc w:val="both"/>
        <w:rPr>
          <w:rFonts w:ascii="Times New Roman" w:hAnsi="Times New Roman"/>
          <w:sz w:val="24"/>
          <w:szCs w:val="24"/>
          <w:lang w:val="sr-Cyrl-RS"/>
        </w:rPr>
      </w:pPr>
    </w:p>
    <w:p w:rsidR="00D5541E" w:rsidRPr="007F3138" w:rsidRDefault="00D5541E" w:rsidP="00D5541E">
      <w:pPr>
        <w:jc w:val="both"/>
        <w:rPr>
          <w:rFonts w:ascii="Times New Roman" w:hAnsi="Times New Roman"/>
          <w:sz w:val="24"/>
          <w:szCs w:val="24"/>
          <w:lang w:val="sr-Cyrl-RS"/>
        </w:rPr>
        <w:sectPr w:rsidR="00D5541E" w:rsidRPr="007F3138">
          <w:pgSz w:w="12240" w:h="15840"/>
          <w:pgMar w:top="1440" w:right="1440" w:bottom="1440" w:left="1440" w:header="720" w:footer="720" w:gutter="0"/>
          <w:cols w:space="720"/>
          <w:docGrid w:linePitch="360"/>
        </w:sectPr>
      </w:pPr>
    </w:p>
    <w:p w:rsidR="00B36B66" w:rsidRDefault="00B36B66"/>
    <w:tbl>
      <w:tblPr>
        <w:tblW w:w="13317" w:type="dxa"/>
        <w:jc w:val="center"/>
        <w:tblLook w:val="04A0" w:firstRow="1" w:lastRow="0" w:firstColumn="1" w:lastColumn="0" w:noHBand="0" w:noVBand="1"/>
      </w:tblPr>
      <w:tblGrid>
        <w:gridCol w:w="934"/>
        <w:gridCol w:w="2720"/>
        <w:gridCol w:w="2039"/>
        <w:gridCol w:w="1444"/>
        <w:gridCol w:w="1288"/>
        <w:gridCol w:w="1072"/>
        <w:gridCol w:w="1760"/>
        <w:gridCol w:w="2060"/>
      </w:tblGrid>
      <w:tr w:rsidR="00095301" w:rsidRPr="007F3138" w:rsidTr="00F55849">
        <w:trPr>
          <w:trHeight w:val="699"/>
          <w:jc w:val="center"/>
        </w:trPr>
        <w:tc>
          <w:tcPr>
            <w:tcW w:w="13317" w:type="dxa"/>
            <w:gridSpan w:val="8"/>
            <w:tcBorders>
              <w:bottom w:val="single" w:sz="4" w:space="0" w:color="auto"/>
            </w:tcBorders>
            <w:shd w:val="clear" w:color="auto" w:fill="auto"/>
            <w:noWrap/>
            <w:vAlign w:val="center"/>
          </w:tcPr>
          <w:p w:rsidR="00095301" w:rsidRDefault="00DC5F6D" w:rsidP="00445491">
            <w:pPr>
              <w:jc w:val="center"/>
              <w:rPr>
                <w:rFonts w:ascii="Times New Roman" w:hAnsi="Times New Roman"/>
                <w:b/>
                <w:bCs/>
                <w:sz w:val="24"/>
                <w:szCs w:val="24"/>
              </w:rPr>
            </w:pPr>
            <w:r>
              <w:rPr>
                <w:rFonts w:ascii="Times New Roman" w:hAnsi="Times New Roman"/>
                <w:b/>
                <w:bCs/>
                <w:sz w:val="24"/>
                <w:szCs w:val="24"/>
              </w:rPr>
              <w:t>Планирани радови у</w:t>
            </w:r>
            <w:r w:rsidR="00095301" w:rsidRPr="00DC5F6D">
              <w:rPr>
                <w:rFonts w:ascii="Times New Roman" w:hAnsi="Times New Roman"/>
                <w:b/>
                <w:bCs/>
                <w:sz w:val="24"/>
                <w:szCs w:val="24"/>
              </w:rPr>
              <w:t xml:space="preserve"> периоду</w:t>
            </w:r>
            <w:r w:rsidR="00677E06">
              <w:rPr>
                <w:rFonts w:ascii="Times New Roman" w:hAnsi="Times New Roman"/>
                <w:b/>
                <w:bCs/>
                <w:sz w:val="24"/>
                <w:szCs w:val="24"/>
                <w:lang w:val="sr-Cyrl-RS"/>
              </w:rPr>
              <w:t xml:space="preserve"> од 2020. - </w:t>
            </w:r>
            <w:r>
              <w:rPr>
                <w:rFonts w:ascii="Times New Roman" w:hAnsi="Times New Roman"/>
                <w:b/>
                <w:bCs/>
                <w:sz w:val="24"/>
                <w:szCs w:val="24"/>
                <w:lang w:val="sr-Cyrl-RS"/>
              </w:rPr>
              <w:t>2029. године</w:t>
            </w:r>
            <w:r w:rsidR="00095301" w:rsidRPr="00DC5F6D">
              <w:rPr>
                <w:rFonts w:ascii="Times New Roman" w:hAnsi="Times New Roman"/>
                <w:b/>
                <w:bCs/>
                <w:sz w:val="24"/>
                <w:szCs w:val="24"/>
              </w:rPr>
              <w:t xml:space="preserve"> – водотоци II реда</w:t>
            </w:r>
          </w:p>
          <w:p w:rsidR="00095301" w:rsidRPr="007F3138" w:rsidRDefault="00095301" w:rsidP="00445491">
            <w:pPr>
              <w:jc w:val="center"/>
              <w:rPr>
                <w:rFonts w:ascii="Times New Roman" w:hAnsi="Times New Roman"/>
                <w:b/>
                <w:bCs/>
                <w:sz w:val="24"/>
                <w:szCs w:val="24"/>
              </w:rPr>
            </w:pPr>
          </w:p>
        </w:tc>
      </w:tr>
      <w:tr w:rsidR="00095301" w:rsidRPr="007F3138" w:rsidTr="00445491">
        <w:trPr>
          <w:trHeight w:val="795"/>
          <w:jc w:val="center"/>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61B54" w:rsidRDefault="00095301" w:rsidP="00445491">
            <w:pPr>
              <w:jc w:val="both"/>
              <w:rPr>
                <w:rFonts w:ascii="Times New Roman" w:hAnsi="Times New Roman"/>
                <w:b/>
                <w:bCs/>
                <w:sz w:val="20"/>
                <w:szCs w:val="20"/>
              </w:rPr>
            </w:pPr>
            <w:r w:rsidRPr="00D61B54">
              <w:rPr>
                <w:rFonts w:ascii="Times New Roman" w:hAnsi="Times New Roman"/>
                <w:b/>
                <w:bCs/>
                <w:sz w:val="20"/>
                <w:szCs w:val="20"/>
              </w:rPr>
              <w:t>Година</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Слив</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center"/>
              <w:rPr>
                <w:rFonts w:ascii="Times New Roman" w:hAnsi="Times New Roman"/>
                <w:b/>
                <w:bCs/>
                <w:sz w:val="24"/>
                <w:szCs w:val="24"/>
              </w:rPr>
            </w:pPr>
            <w:r w:rsidRPr="007F3138">
              <w:rPr>
                <w:rFonts w:ascii="Times New Roman" w:hAnsi="Times New Roman"/>
                <w:b/>
                <w:bCs/>
                <w:sz w:val="24"/>
                <w:szCs w:val="24"/>
              </w:rPr>
              <w:t>Лева Десна</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b/>
                <w:bCs/>
                <w:sz w:val="24"/>
                <w:szCs w:val="24"/>
              </w:rPr>
            </w:pPr>
            <w:r w:rsidRPr="00D61B54">
              <w:rPr>
                <w:rFonts w:ascii="Times New Roman" w:hAnsi="Times New Roman"/>
                <w:b/>
                <w:bCs/>
              </w:rPr>
              <w:t xml:space="preserve">Површина слива </w:t>
            </w:r>
            <w:r w:rsidRPr="007F3138">
              <w:rPr>
                <w:rFonts w:ascii="Times New Roman" w:hAnsi="Times New Roman"/>
                <w:b/>
                <w:bCs/>
                <w:sz w:val="24"/>
                <w:szCs w:val="24"/>
              </w:rPr>
              <w:t xml:space="preserve"> km</w:t>
            </w:r>
            <w:r w:rsidRPr="007F3138">
              <w:rPr>
                <w:rFonts w:ascii="Times New Roman" w:hAnsi="Times New Roman"/>
                <w:b/>
                <w:bCs/>
                <w:sz w:val="24"/>
                <w:szCs w:val="24"/>
                <w:vertAlign w:val="superscript"/>
              </w:rPr>
              <w:t>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Дужина тока (km)</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Катастарска општина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Врста радова</w:t>
            </w:r>
          </w:p>
        </w:tc>
      </w:tr>
      <w:tr w:rsidR="00095301" w:rsidRPr="0095527B" w:rsidTr="00F55849">
        <w:trPr>
          <w:trHeight w:val="510"/>
          <w:jc w:val="center"/>
        </w:trPr>
        <w:tc>
          <w:tcPr>
            <w:tcW w:w="934" w:type="dxa"/>
            <w:vMerge w:val="restart"/>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2020.</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Сикијевачки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0.84</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1.87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Раковица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rPr>
              <w:t xml:space="preserve">Уређење са </w:t>
            </w:r>
            <w:r w:rsidRPr="00DC5F6D">
              <w:rPr>
                <w:rFonts w:ascii="Times New Roman" w:hAnsi="Times New Roman"/>
                <w:sz w:val="24"/>
                <w:szCs w:val="24"/>
              </w:rPr>
              <w:br/>
              <w:t xml:space="preserve">изградњом бране – I </w:t>
            </w:r>
            <w:r w:rsidRPr="00DC5F6D">
              <w:rPr>
                <w:rFonts w:ascii="Times New Roman" w:hAnsi="Times New Roman"/>
                <w:sz w:val="24"/>
                <w:szCs w:val="24"/>
                <w:lang w:val="sr-Cyrl-RS"/>
              </w:rPr>
              <w:t>фаза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Pr>
                <w:rFonts w:ascii="Times New Roman" w:hAnsi="Times New Roman"/>
                <w:sz w:val="24"/>
                <w:szCs w:val="24"/>
              </w:rPr>
              <w:t>Каљави</w:t>
            </w:r>
            <w:r w:rsidRPr="007F3138">
              <w:rPr>
                <w:rFonts w:ascii="Times New Roman" w:hAnsi="Times New Roman"/>
                <w:sz w:val="24"/>
                <w:szCs w:val="24"/>
              </w:rPr>
              <w:t xml:space="preserve">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043981" w:rsidRDefault="00095301" w:rsidP="00445491">
            <w:pPr>
              <w:jc w:val="center"/>
              <w:rPr>
                <w:rFonts w:ascii="Times New Roman" w:hAnsi="Times New Roman"/>
                <w:sz w:val="24"/>
                <w:szCs w:val="24"/>
                <w:lang w:val="sr-Latn-RS"/>
              </w:rPr>
            </w:pPr>
            <w:r w:rsidRPr="00043981">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043981" w:rsidRDefault="00095301" w:rsidP="00445491">
            <w:pPr>
              <w:jc w:val="both"/>
              <w:rPr>
                <w:rFonts w:ascii="Times New Roman" w:hAnsi="Times New Roman"/>
                <w:sz w:val="24"/>
                <w:szCs w:val="24"/>
              </w:rPr>
            </w:pPr>
            <w:r w:rsidRPr="00043981">
              <w:rPr>
                <w:rFonts w:ascii="Times New Roman" w:hAnsi="Times New Roman"/>
                <w:sz w:val="24"/>
                <w:szCs w:val="24"/>
              </w:rPr>
              <w:t>2,10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043981" w:rsidRDefault="00095301" w:rsidP="00445491">
            <w:pPr>
              <w:jc w:val="both"/>
              <w:rPr>
                <w:rFonts w:ascii="Times New Roman" w:hAnsi="Times New Roman"/>
                <w:sz w:val="24"/>
                <w:szCs w:val="24"/>
              </w:rPr>
            </w:pPr>
            <w:r w:rsidRPr="00043981">
              <w:rPr>
                <w:rFonts w:ascii="Times New Roman" w:hAnsi="Times New Roman"/>
                <w:sz w:val="24"/>
                <w:szCs w:val="24"/>
              </w:rPr>
              <w:t>3,09</w:t>
            </w:r>
          </w:p>
        </w:tc>
        <w:tc>
          <w:tcPr>
            <w:tcW w:w="1760" w:type="dxa"/>
            <w:tcBorders>
              <w:top w:val="single" w:sz="4" w:space="0" w:color="auto"/>
              <w:left w:val="nil"/>
              <w:bottom w:val="single" w:sz="4" w:space="0" w:color="auto"/>
              <w:right w:val="single" w:sz="4" w:space="0" w:color="auto"/>
            </w:tcBorders>
            <w:shd w:val="clear" w:color="auto" w:fill="auto"/>
            <w:noWrap/>
            <w:hideMark/>
          </w:tcPr>
          <w:p w:rsidR="00095301" w:rsidRDefault="00095301" w:rsidP="00445491">
            <w:pPr>
              <w:jc w:val="both"/>
              <w:rPr>
                <w:rFonts w:ascii="Times New Roman" w:hAnsi="Times New Roman"/>
                <w:sz w:val="24"/>
                <w:szCs w:val="24"/>
              </w:rPr>
            </w:pPr>
            <w:r>
              <w:rPr>
                <w:rFonts w:ascii="Times New Roman" w:hAnsi="Times New Roman"/>
                <w:sz w:val="24"/>
                <w:szCs w:val="24"/>
              </w:rPr>
              <w:t>Вождовац,</w:t>
            </w:r>
          </w:p>
          <w:p w:rsidR="00095301" w:rsidRPr="00043981" w:rsidRDefault="00095301" w:rsidP="00445491">
            <w:pPr>
              <w:jc w:val="both"/>
              <w:rPr>
                <w:rFonts w:ascii="Times New Roman" w:hAnsi="Times New Roman"/>
                <w:sz w:val="24"/>
                <w:szCs w:val="24"/>
              </w:rPr>
            </w:pPr>
            <w:r w:rsidRPr="00043981">
              <w:rPr>
                <w:rFonts w:ascii="Times New Roman" w:hAnsi="Times New Roman"/>
                <w:sz w:val="24"/>
                <w:szCs w:val="24"/>
              </w:rPr>
              <w:t>Раковица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Наставак уређења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Израда Географског информационог система водотока II реда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Београд</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Израда прве фазе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b/>
                <w:bCs/>
                <w:sz w:val="24"/>
                <w:szCs w:val="24"/>
              </w:rPr>
            </w:pPr>
            <w:r w:rsidRPr="00DC5F6D">
              <w:rPr>
                <w:rFonts w:ascii="Times New Roman" w:hAnsi="Times New Roman"/>
                <w:b/>
                <w:bCs/>
                <w:sz w:val="24"/>
                <w:szCs w:val="24"/>
              </w:rPr>
              <w:t>100.000.000,00</w:t>
            </w:r>
          </w:p>
        </w:tc>
      </w:tr>
      <w:tr w:rsidR="00095301" w:rsidRPr="007F3138" w:rsidTr="00F55849">
        <w:trPr>
          <w:trHeight w:val="76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2021</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Баричка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27.45</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13.94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Обреновац и</w:t>
            </w:r>
            <w:r w:rsidRPr="007F3138">
              <w:rPr>
                <w:rFonts w:ascii="Times New Roman" w:hAnsi="Times New Roman"/>
                <w:sz w:val="24"/>
                <w:szCs w:val="24"/>
              </w:rPr>
              <w:br/>
              <w:t xml:space="preserve"> Чукарица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DC5F6D" w:rsidRDefault="00095301" w:rsidP="00445491">
            <w:pPr>
              <w:jc w:val="both"/>
              <w:rPr>
                <w:rFonts w:ascii="Times New Roman" w:hAnsi="Times New Roman"/>
                <w:sz w:val="24"/>
                <w:szCs w:val="24"/>
                <w:lang w:val="sr-Latn-RS"/>
              </w:rPr>
            </w:pPr>
            <w:r w:rsidRPr="00DC5F6D">
              <w:rPr>
                <w:rFonts w:ascii="Times New Roman" w:hAnsi="Times New Roman"/>
                <w:sz w:val="24"/>
                <w:szCs w:val="24"/>
              </w:rPr>
              <w:t>Наставак уређења</w:t>
            </w:r>
            <w:r w:rsidRPr="00DC5F6D">
              <w:rPr>
                <w:rFonts w:ascii="Times New Roman" w:hAnsi="Times New Roman"/>
                <w:sz w:val="24"/>
                <w:szCs w:val="24"/>
              </w:rPr>
              <w:br/>
              <w:t xml:space="preserve"> са изградњом бран</w:t>
            </w:r>
            <w:r w:rsidRPr="00DC5F6D">
              <w:rPr>
                <w:rFonts w:ascii="Times New Roman" w:hAnsi="Times New Roman"/>
                <w:sz w:val="24"/>
                <w:szCs w:val="24"/>
                <w:lang w:val="sr-Cyrl-RS"/>
              </w:rPr>
              <w:t xml:space="preserve">е </w:t>
            </w:r>
            <w:r w:rsidRPr="00DC5F6D">
              <w:rPr>
                <w:rFonts w:ascii="Times New Roman" w:hAnsi="Times New Roman"/>
                <w:sz w:val="24"/>
                <w:szCs w:val="24"/>
              </w:rPr>
              <w:t>и ретензиј</w:t>
            </w:r>
            <w:r w:rsidRPr="00DC5F6D">
              <w:rPr>
                <w:rFonts w:ascii="Times New Roman" w:hAnsi="Times New Roman"/>
                <w:sz w:val="24"/>
                <w:szCs w:val="24"/>
                <w:lang w:val="sr-Cyrl-RS"/>
              </w:rPr>
              <w:t>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Болечка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Дунав</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center"/>
              <w:rPr>
                <w:rFonts w:ascii="Times New Roman" w:hAnsi="Times New Roman"/>
                <w:sz w:val="24"/>
                <w:szCs w:val="24"/>
              </w:rPr>
            </w:pPr>
            <w:r>
              <w:rPr>
                <w:rFonts w:ascii="Times New Roman" w:hAnsi="Times New Roman"/>
                <w:sz w:val="24"/>
                <w:szCs w:val="24"/>
                <w:lang w:val="sr-Cyrl-RS"/>
              </w:rPr>
              <w:t>Д</w:t>
            </w:r>
            <w:r w:rsidRPr="007F3138">
              <w:rPr>
                <w:rFonts w:ascii="Times New Roman" w:hAnsi="Times New Roman"/>
                <w:sz w:val="24"/>
                <w:szCs w:val="24"/>
              </w:rPr>
              <w:t>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BD74F1" w:rsidRDefault="00095301" w:rsidP="00445491">
            <w:pPr>
              <w:jc w:val="both"/>
              <w:rPr>
                <w:rFonts w:ascii="Times New Roman" w:hAnsi="Times New Roman"/>
                <w:sz w:val="24"/>
                <w:szCs w:val="24"/>
              </w:rPr>
            </w:pPr>
            <w:r w:rsidRPr="00BD74F1">
              <w:rPr>
                <w:rFonts w:ascii="Times New Roman" w:hAnsi="Times New Roman"/>
                <w:sz w:val="24"/>
                <w:szCs w:val="24"/>
              </w:rPr>
              <w:t>139,37</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BD74F1" w:rsidRDefault="00095301" w:rsidP="00445491">
            <w:pPr>
              <w:jc w:val="both"/>
              <w:rPr>
                <w:rFonts w:ascii="Times New Roman" w:hAnsi="Times New Roman"/>
                <w:sz w:val="24"/>
                <w:szCs w:val="24"/>
              </w:rPr>
            </w:pPr>
            <w:r w:rsidRPr="00BD74F1">
              <w:rPr>
                <w:rFonts w:ascii="Times New Roman" w:hAnsi="Times New Roman"/>
                <w:sz w:val="24"/>
                <w:szCs w:val="24"/>
              </w:rPr>
              <w:t>28,49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Latn-RS"/>
              </w:rPr>
            </w:pPr>
            <w:r w:rsidRPr="007F3138">
              <w:rPr>
                <w:rFonts w:ascii="Times New Roman" w:hAnsi="Times New Roman"/>
                <w:sz w:val="24"/>
                <w:szCs w:val="24"/>
              </w:rPr>
              <w:t>Гроцка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Наставак </w:t>
            </w:r>
            <w:r w:rsidRPr="007F3138">
              <w:rPr>
                <w:rFonts w:ascii="Times New Roman" w:hAnsi="Times New Roman"/>
                <w:sz w:val="24"/>
                <w:szCs w:val="24"/>
              </w:rPr>
              <w:br/>
              <w:t>уређења корита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Алинац</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река Луг</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23.6</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10.72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Младеновац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 потока</w:t>
            </w:r>
          </w:p>
        </w:tc>
      </w:tr>
      <w:tr w:rsidR="00095301" w:rsidRPr="00C47E0A"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Сикијевачки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center"/>
              <w:rPr>
                <w:rFonts w:ascii="Times New Roman" w:hAnsi="Times New Roman"/>
                <w:sz w:val="24"/>
                <w:szCs w:val="24"/>
              </w:rPr>
            </w:pPr>
            <w:r w:rsidRPr="00DC5F6D">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0.84</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1.87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Раковица</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rPr>
              <w:t xml:space="preserve">Уређење са </w:t>
            </w:r>
            <w:r w:rsidRPr="00DC5F6D">
              <w:rPr>
                <w:rFonts w:ascii="Times New Roman" w:hAnsi="Times New Roman"/>
                <w:sz w:val="24"/>
                <w:szCs w:val="24"/>
              </w:rPr>
              <w:br/>
              <w:t xml:space="preserve">изградњом бране – II </w:t>
            </w:r>
            <w:r w:rsidRPr="00DC5F6D">
              <w:rPr>
                <w:rFonts w:ascii="Times New Roman" w:hAnsi="Times New Roman"/>
                <w:sz w:val="24"/>
                <w:szCs w:val="24"/>
                <w:lang w:val="sr-Cyrl-RS"/>
              </w:rPr>
              <w:t>фаза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Израда Географског информационог система водотока II реда</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 </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C5F6D" w:rsidRDefault="00095301" w:rsidP="00445491">
            <w:pPr>
              <w:jc w:val="center"/>
              <w:rPr>
                <w:rFonts w:ascii="Times New Roman" w:hAnsi="Times New Roman"/>
                <w:sz w:val="24"/>
                <w:szCs w:val="24"/>
              </w:rPr>
            </w:pP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Београд</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Израда друге фазе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center"/>
              <w:rPr>
                <w:rFonts w:ascii="Times New Roman" w:hAnsi="Times New Roman"/>
                <w:sz w:val="24"/>
                <w:szCs w:val="24"/>
              </w:rPr>
            </w:pPr>
            <w:r w:rsidRPr="00DC5F6D">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b/>
                <w:bCs/>
                <w:sz w:val="24"/>
                <w:szCs w:val="24"/>
              </w:rPr>
            </w:pPr>
            <w:r w:rsidRPr="00DC5F6D">
              <w:rPr>
                <w:rFonts w:ascii="Times New Roman" w:hAnsi="Times New Roman"/>
                <w:b/>
                <w:bCs/>
                <w:sz w:val="24"/>
                <w:szCs w:val="24"/>
              </w:rPr>
              <w:t>280.000.000,00</w:t>
            </w:r>
          </w:p>
        </w:tc>
      </w:tr>
      <w:tr w:rsidR="00095301" w:rsidRPr="007F3138" w:rsidTr="00F55849">
        <w:trPr>
          <w:trHeight w:val="76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2022</w:t>
            </w:r>
          </w:p>
        </w:tc>
        <w:tc>
          <w:tcPr>
            <w:tcW w:w="2720"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Остружничка река</w:t>
            </w:r>
          </w:p>
        </w:tc>
        <w:tc>
          <w:tcPr>
            <w:tcW w:w="2039"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Сава</w:t>
            </w:r>
          </w:p>
        </w:tc>
        <w:tc>
          <w:tcPr>
            <w:tcW w:w="1444"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28.28</w:t>
            </w:r>
          </w:p>
        </w:tc>
        <w:tc>
          <w:tcPr>
            <w:tcW w:w="1072" w:type="dxa"/>
            <w:tcBorders>
              <w:top w:val="single" w:sz="4" w:space="0" w:color="auto"/>
              <w:left w:val="nil"/>
              <w:bottom w:val="single" w:sz="4" w:space="0" w:color="auto"/>
              <w:right w:val="single" w:sz="4" w:space="0" w:color="auto"/>
            </w:tcBorders>
            <w:shd w:val="clear" w:color="auto" w:fill="auto"/>
            <w:noWrap/>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16.03</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Остружница, </w:t>
            </w:r>
            <w:r w:rsidRPr="007F3138">
              <w:rPr>
                <w:rFonts w:ascii="Times New Roman" w:hAnsi="Times New Roman"/>
                <w:sz w:val="24"/>
                <w:szCs w:val="24"/>
              </w:rPr>
              <w:br/>
              <w:t>Велика Моштаница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Наставак уређења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Израда Географског информационог система водотока другог реда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Београд</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Наставак </w:t>
            </w:r>
            <w:r w:rsidRPr="007F3138">
              <w:rPr>
                <w:rFonts w:ascii="Times New Roman" w:hAnsi="Times New Roman"/>
                <w:sz w:val="24"/>
                <w:szCs w:val="24"/>
              </w:rPr>
              <w:br/>
              <w:t>друге фазе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12</w:t>
            </w:r>
            <w:r w:rsidRPr="007F3138">
              <w:rPr>
                <w:rFonts w:ascii="Times New Roman" w:hAnsi="Times New Roman"/>
                <w:b/>
                <w:bCs/>
                <w:sz w:val="24"/>
                <w:szCs w:val="24"/>
              </w:rPr>
              <w:t>0.000.000,00</w:t>
            </w:r>
          </w:p>
        </w:tc>
      </w:tr>
      <w:tr w:rsidR="00095301" w:rsidRPr="007F3138" w:rsidTr="00F55849">
        <w:trPr>
          <w:trHeight w:val="25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2023</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Бела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12.86</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6.78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Рипањ</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Бањички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Вождовац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Бељаница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lang w:val="sr-Cyrl-RS"/>
              </w:rPr>
              <w:t>Колубара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Барајево</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Наставак уређења</w:t>
            </w:r>
          </w:p>
        </w:tc>
      </w:tr>
      <w:tr w:rsidR="00095301" w:rsidRPr="007F3138" w:rsidTr="00F55849">
        <w:trPr>
          <w:trHeight w:val="76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Стојничка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Бељаница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center"/>
              <w:rPr>
                <w:rFonts w:ascii="Times New Roman" w:hAnsi="Times New Roman"/>
                <w:sz w:val="24"/>
                <w:szCs w:val="24"/>
              </w:rPr>
            </w:pPr>
            <w:r w:rsidRPr="007F3138">
              <w:rPr>
                <w:rFonts w:ascii="Times New Roman" w:hAnsi="Times New Roman"/>
                <w:sz w:val="24"/>
                <w:szCs w:val="24"/>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82.20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18.76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Манић, Слатина,</w:t>
            </w:r>
            <w:r w:rsidRPr="007F3138">
              <w:rPr>
                <w:rFonts w:ascii="Times New Roman" w:hAnsi="Times New Roman"/>
                <w:sz w:val="24"/>
                <w:szCs w:val="24"/>
              </w:rPr>
              <w:br/>
              <w:t xml:space="preserve"> Стојник, Дучина, Неменикуће</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C47E0A"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Паланка</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center"/>
              <w:rPr>
                <w:rFonts w:ascii="Times New Roman" w:hAnsi="Times New Roman"/>
                <w:sz w:val="24"/>
                <w:szCs w:val="24"/>
                <w:lang w:val="sr-Cyrl-RS"/>
              </w:rPr>
            </w:pPr>
            <w:r w:rsidRPr="00DC5F6D">
              <w:rPr>
                <w:rFonts w:ascii="Times New Roman" w:hAnsi="Times New Roman"/>
                <w:sz w:val="24"/>
                <w:szCs w:val="24"/>
                <w:lang w:val="sr-Cyrl-RS"/>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14,46</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6,10</w:t>
            </w:r>
          </w:p>
        </w:tc>
        <w:tc>
          <w:tcPr>
            <w:tcW w:w="1760" w:type="dxa"/>
            <w:tcBorders>
              <w:top w:val="single" w:sz="4" w:space="0" w:color="auto"/>
              <w:left w:val="nil"/>
              <w:bottom w:val="single" w:sz="4" w:space="0" w:color="auto"/>
              <w:right w:val="single" w:sz="4" w:space="0" w:color="auto"/>
            </w:tcBorders>
            <w:shd w:val="clear" w:color="auto" w:fill="auto"/>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Рипањ</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Уређење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Сибничка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Турија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center"/>
              <w:rPr>
                <w:rFonts w:ascii="Times New Roman" w:hAnsi="Times New Roman"/>
                <w:sz w:val="24"/>
                <w:szCs w:val="24"/>
              </w:rPr>
            </w:pPr>
            <w:r w:rsidRPr="00DC5F6D">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23.13</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14.61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Миросаљци,</w:t>
            </w:r>
            <w:r w:rsidRPr="00DC5F6D">
              <w:rPr>
                <w:rFonts w:ascii="Times New Roman" w:hAnsi="Times New Roman"/>
                <w:sz w:val="24"/>
                <w:szCs w:val="24"/>
              </w:rPr>
              <w:br/>
              <w:t>Сибница, Дучина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center"/>
              <w:rPr>
                <w:rFonts w:ascii="Times New Roman" w:hAnsi="Times New Roman"/>
                <w:sz w:val="24"/>
                <w:szCs w:val="24"/>
              </w:rPr>
            </w:pPr>
            <w:r w:rsidRPr="00DC5F6D">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b/>
                <w:bCs/>
                <w:sz w:val="24"/>
                <w:szCs w:val="24"/>
              </w:rPr>
            </w:pPr>
            <w:r w:rsidRPr="00DC5F6D">
              <w:rPr>
                <w:rFonts w:ascii="Times New Roman" w:hAnsi="Times New Roman"/>
                <w:b/>
                <w:bCs/>
                <w:sz w:val="24"/>
                <w:szCs w:val="24"/>
              </w:rPr>
              <w:t>300.000.000,00</w:t>
            </w:r>
          </w:p>
        </w:tc>
      </w:tr>
      <w:tr w:rsidR="00095301" w:rsidRPr="007F3138" w:rsidTr="00445491">
        <w:trPr>
          <w:trHeight w:val="25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2024</w:t>
            </w:r>
          </w:p>
        </w:tc>
        <w:tc>
          <w:tcPr>
            <w:tcW w:w="2720" w:type="dxa"/>
            <w:tcBorders>
              <w:top w:val="single" w:sz="4" w:space="0" w:color="auto"/>
              <w:left w:val="nil"/>
              <w:bottom w:val="single" w:sz="4" w:space="0" w:color="auto"/>
              <w:right w:val="single" w:sz="4" w:space="0" w:color="auto"/>
            </w:tcBorders>
            <w:shd w:val="clear" w:color="auto" w:fill="auto"/>
            <w:noWrap/>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Оњег</w:t>
            </w:r>
          </w:p>
        </w:tc>
        <w:tc>
          <w:tcPr>
            <w:tcW w:w="2039" w:type="dxa"/>
            <w:tcBorders>
              <w:top w:val="single" w:sz="4" w:space="0" w:color="auto"/>
              <w:left w:val="nil"/>
              <w:bottom w:val="single" w:sz="4" w:space="0" w:color="auto"/>
              <w:right w:val="single" w:sz="4" w:space="0" w:color="auto"/>
            </w:tcBorders>
            <w:shd w:val="clear" w:color="auto" w:fill="auto"/>
            <w:noWrap/>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Љиг</w:t>
            </w:r>
          </w:p>
        </w:tc>
        <w:tc>
          <w:tcPr>
            <w:tcW w:w="1444" w:type="dxa"/>
            <w:tcBorders>
              <w:top w:val="single" w:sz="4" w:space="0" w:color="auto"/>
              <w:left w:val="nil"/>
              <w:bottom w:val="single" w:sz="4" w:space="0" w:color="auto"/>
              <w:right w:val="single" w:sz="4" w:space="0" w:color="auto"/>
            </w:tcBorders>
            <w:shd w:val="clear" w:color="auto" w:fill="auto"/>
            <w:noWrap/>
            <w:hideMark/>
          </w:tcPr>
          <w:p w:rsidR="00095301" w:rsidRPr="00DC5F6D" w:rsidRDefault="00095301" w:rsidP="00445491">
            <w:pPr>
              <w:jc w:val="center"/>
              <w:rPr>
                <w:rFonts w:ascii="Times New Roman" w:hAnsi="Times New Roman"/>
                <w:sz w:val="24"/>
                <w:szCs w:val="24"/>
              </w:rPr>
            </w:pPr>
            <w:r w:rsidRPr="00DC5F6D">
              <w:rPr>
                <w:rFonts w:ascii="Times New Roman" w:hAnsi="Times New Roman"/>
                <w:sz w:val="24"/>
                <w:szCs w:val="24"/>
              </w:rPr>
              <w:t>Десна</w:t>
            </w:r>
          </w:p>
        </w:tc>
        <w:tc>
          <w:tcPr>
            <w:tcW w:w="1288" w:type="dxa"/>
            <w:tcBorders>
              <w:top w:val="single" w:sz="4" w:space="0" w:color="auto"/>
              <w:left w:val="nil"/>
              <w:bottom w:val="single" w:sz="4" w:space="0" w:color="auto"/>
              <w:right w:val="single" w:sz="4" w:space="0" w:color="auto"/>
            </w:tcBorders>
            <w:shd w:val="clear" w:color="auto" w:fill="auto"/>
            <w:noWrap/>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78.7</w:t>
            </w:r>
          </w:p>
        </w:tc>
        <w:tc>
          <w:tcPr>
            <w:tcW w:w="1072" w:type="dxa"/>
            <w:tcBorders>
              <w:top w:val="single" w:sz="4" w:space="0" w:color="auto"/>
              <w:left w:val="nil"/>
              <w:bottom w:val="single" w:sz="4" w:space="0" w:color="auto"/>
              <w:right w:val="single" w:sz="4" w:space="0" w:color="auto"/>
            </w:tcBorders>
            <w:shd w:val="clear" w:color="auto" w:fill="auto"/>
            <w:noWrap/>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20.96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Барзиловица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Регулација реке</w:t>
            </w:r>
          </w:p>
        </w:tc>
      </w:tr>
      <w:tr w:rsidR="00095301" w:rsidRPr="00C47E0A"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95301"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Дућевац</w:t>
            </w:r>
          </w:p>
        </w:tc>
        <w:tc>
          <w:tcPr>
            <w:tcW w:w="2039"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Топчидерска река</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center"/>
              <w:rPr>
                <w:rFonts w:ascii="Times New Roman" w:hAnsi="Times New Roman"/>
                <w:sz w:val="24"/>
                <w:szCs w:val="24"/>
                <w:lang w:val="sr-Cyrl-RS"/>
              </w:rPr>
            </w:pPr>
            <w:r w:rsidRPr="00DC5F6D">
              <w:rPr>
                <w:rFonts w:ascii="Times New Roman" w:hAnsi="Times New Roman"/>
                <w:sz w:val="24"/>
                <w:szCs w:val="24"/>
                <w:lang w:val="sr-Cyrl-RS"/>
              </w:rPr>
              <w:t>Лева</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4,2</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lang w:val="sr-Cyrl-RS"/>
              </w:rPr>
              <w:t>Рипањ</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Миријевски поток</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lang w:val="sr-Cyrl-RS"/>
              </w:rPr>
            </w:pPr>
            <w:r w:rsidRPr="00DC5F6D">
              <w:rPr>
                <w:rFonts w:ascii="Times New Roman" w:hAnsi="Times New Roman"/>
                <w:sz w:val="24"/>
                <w:szCs w:val="24"/>
              </w:rPr>
              <w:t> </w:t>
            </w:r>
            <w:r w:rsidRPr="00DC5F6D">
              <w:rPr>
                <w:rFonts w:ascii="Times New Roman" w:hAnsi="Times New Roman"/>
                <w:sz w:val="24"/>
                <w:szCs w:val="24"/>
                <w:lang w:val="sr-Cyrl-RS"/>
              </w:rPr>
              <w:t>Дунав</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095301" w:rsidRPr="00DC5F6D" w:rsidRDefault="00095301" w:rsidP="00445491">
            <w:pPr>
              <w:jc w:val="center"/>
              <w:rPr>
                <w:rFonts w:ascii="Times New Roman" w:hAnsi="Times New Roman"/>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Палилула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DC5F6D" w:rsidRDefault="00095301" w:rsidP="00445491">
            <w:pPr>
              <w:jc w:val="both"/>
              <w:rPr>
                <w:rFonts w:ascii="Times New Roman" w:hAnsi="Times New Roman"/>
                <w:sz w:val="24"/>
                <w:szCs w:val="24"/>
              </w:rPr>
            </w:pPr>
            <w:r w:rsidRPr="00DC5F6D">
              <w:rPr>
                <w:rFonts w:ascii="Times New Roman" w:hAnsi="Times New Roman"/>
                <w:sz w:val="24"/>
                <w:szCs w:val="24"/>
              </w:rPr>
              <w:t>Уређење</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center"/>
              <w:rPr>
                <w:rFonts w:ascii="Times New Roman" w:hAnsi="Times New Roman"/>
                <w:sz w:val="24"/>
                <w:szCs w:val="24"/>
              </w:rPr>
            </w:pPr>
            <w:r w:rsidRPr="00DC5F6D">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DC5F6D" w:rsidRDefault="00095301" w:rsidP="00445491">
            <w:pPr>
              <w:jc w:val="both"/>
              <w:rPr>
                <w:rFonts w:ascii="Times New Roman" w:hAnsi="Times New Roman"/>
                <w:b/>
                <w:bCs/>
                <w:sz w:val="24"/>
                <w:szCs w:val="24"/>
              </w:rPr>
            </w:pPr>
            <w:r w:rsidRPr="00DC5F6D">
              <w:rPr>
                <w:rFonts w:ascii="Times New Roman" w:hAnsi="Times New Roman"/>
                <w:b/>
                <w:bCs/>
                <w:sz w:val="24"/>
                <w:szCs w:val="24"/>
              </w:rPr>
              <w:t>350.000.000,00</w:t>
            </w:r>
          </w:p>
        </w:tc>
      </w:tr>
      <w:tr w:rsidR="00095301" w:rsidRPr="007F3138" w:rsidTr="00445491">
        <w:trPr>
          <w:trHeight w:val="25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2025</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Вождовац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Наставак уређења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Сремачки поток</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Чукарица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Изградња малих </w:t>
            </w:r>
            <w:r w:rsidRPr="007F3138">
              <w:rPr>
                <w:rFonts w:ascii="Times New Roman" w:hAnsi="Times New Roman"/>
                <w:sz w:val="24"/>
                <w:szCs w:val="24"/>
              </w:rPr>
              <w:br/>
              <w:t>брана и ретензија</w:t>
            </w:r>
          </w:p>
        </w:tc>
      </w:tr>
      <w:tr w:rsidR="00095301" w:rsidRPr="007F3138" w:rsidTr="00445491">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Default="00095301" w:rsidP="00445491">
            <w:pPr>
              <w:jc w:val="center"/>
              <w:rPr>
                <w:rFonts w:ascii="Times New Roman" w:hAnsi="Times New Roman"/>
                <w:b/>
                <w:bCs/>
                <w:sz w:val="24"/>
                <w:szCs w:val="24"/>
              </w:rPr>
            </w:pPr>
            <w:r w:rsidRPr="007F3138">
              <w:rPr>
                <w:rFonts w:ascii="Times New Roman" w:hAnsi="Times New Roman"/>
                <w:b/>
                <w:bCs/>
                <w:sz w:val="24"/>
                <w:szCs w:val="24"/>
              </w:rPr>
              <w:t>420.000.000,00</w:t>
            </w:r>
          </w:p>
          <w:p w:rsidR="00095301" w:rsidRPr="007F3138" w:rsidRDefault="00095301" w:rsidP="00445491">
            <w:pPr>
              <w:jc w:val="both"/>
              <w:rPr>
                <w:rFonts w:ascii="Times New Roman" w:hAnsi="Times New Roman"/>
                <w:b/>
                <w:bCs/>
                <w:sz w:val="24"/>
                <w:szCs w:val="24"/>
              </w:rPr>
            </w:pPr>
          </w:p>
        </w:tc>
      </w:tr>
      <w:tr w:rsidR="00095301" w:rsidRPr="007F3138" w:rsidTr="00445491">
        <w:trPr>
          <w:trHeight w:val="510"/>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2026</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Стојковачки</w:t>
            </w:r>
            <w:r w:rsidRPr="007F3138">
              <w:rPr>
                <w:rFonts w:ascii="Times New Roman" w:hAnsi="Times New Roman"/>
                <w:sz w:val="24"/>
                <w:szCs w:val="24"/>
              </w:rPr>
              <w:br/>
              <w:t>и Сибовачки поток</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Чукарица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Уређење</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Изградња малих </w:t>
            </w:r>
            <w:r w:rsidRPr="007F3138">
              <w:rPr>
                <w:rFonts w:ascii="Times New Roman" w:hAnsi="Times New Roman"/>
                <w:sz w:val="24"/>
                <w:szCs w:val="24"/>
              </w:rPr>
              <w:br/>
              <w:t>брана и ретензија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350.000.000,00</w:t>
            </w:r>
          </w:p>
        </w:tc>
      </w:tr>
      <w:tr w:rsidR="00095301" w:rsidRPr="007F3138" w:rsidTr="00445491">
        <w:trPr>
          <w:trHeight w:val="255"/>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2027</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Лукавица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Колубара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Десна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23.08</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10.65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Шопић</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Наставак уређења</w:t>
            </w:r>
          </w:p>
        </w:tc>
      </w:tr>
      <w:tr w:rsidR="00095301" w:rsidRPr="007F3138" w:rsidTr="00F55849">
        <w:trPr>
          <w:trHeight w:val="510"/>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Изградња малих </w:t>
            </w:r>
            <w:r w:rsidRPr="007F3138">
              <w:rPr>
                <w:rFonts w:ascii="Times New Roman" w:hAnsi="Times New Roman"/>
                <w:sz w:val="24"/>
                <w:szCs w:val="24"/>
              </w:rPr>
              <w:br/>
              <w:t>брана и ретензија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400.000.000,00</w:t>
            </w:r>
          </w:p>
        </w:tc>
      </w:tr>
      <w:tr w:rsidR="00095301" w:rsidRPr="007F3138" w:rsidTr="00F55849">
        <w:trPr>
          <w:trHeight w:val="510"/>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2028</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Изградња малих </w:t>
            </w:r>
            <w:r w:rsidRPr="007F3138">
              <w:rPr>
                <w:rFonts w:ascii="Times New Roman" w:hAnsi="Times New Roman"/>
                <w:sz w:val="24"/>
                <w:szCs w:val="24"/>
              </w:rPr>
              <w:br/>
              <w:t>брана и ретензија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350.000.000,00</w:t>
            </w:r>
          </w:p>
        </w:tc>
      </w:tr>
      <w:tr w:rsidR="00095301" w:rsidRPr="007F3138" w:rsidTr="00F55849">
        <w:trPr>
          <w:trHeight w:val="510"/>
          <w:jc w:val="center"/>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b/>
                <w:bCs/>
                <w:sz w:val="24"/>
                <w:szCs w:val="24"/>
              </w:rPr>
            </w:pPr>
            <w:r>
              <w:rPr>
                <w:rFonts w:ascii="Times New Roman" w:hAnsi="Times New Roman"/>
                <w:b/>
                <w:bCs/>
                <w:sz w:val="24"/>
                <w:szCs w:val="24"/>
              </w:rPr>
              <w:t>2029</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Топчидерска река</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lang w:val="sr-Cyrl-RS"/>
              </w:rPr>
            </w:pPr>
            <w:r w:rsidRPr="007F3138">
              <w:rPr>
                <w:rFonts w:ascii="Times New Roman" w:hAnsi="Times New Roman"/>
                <w:sz w:val="24"/>
                <w:szCs w:val="24"/>
              </w:rPr>
              <w:t> </w:t>
            </w:r>
            <w:r w:rsidRPr="007F3138">
              <w:rPr>
                <w:rFonts w:ascii="Times New Roman" w:hAnsi="Times New Roman"/>
                <w:sz w:val="24"/>
                <w:szCs w:val="24"/>
                <w:lang w:val="sr-Cyrl-RS"/>
              </w:rPr>
              <w:t>Сава</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xml:space="preserve">Изградња малих </w:t>
            </w:r>
            <w:r w:rsidRPr="007F3138">
              <w:rPr>
                <w:rFonts w:ascii="Times New Roman" w:hAnsi="Times New Roman"/>
                <w:sz w:val="24"/>
                <w:szCs w:val="24"/>
              </w:rPr>
              <w:br/>
              <w:t>брана и ретензија</w:t>
            </w:r>
          </w:p>
        </w:tc>
      </w:tr>
      <w:tr w:rsidR="00095301" w:rsidRPr="007F3138" w:rsidTr="00F55849">
        <w:trPr>
          <w:trHeight w:val="255"/>
          <w:jc w:val="center"/>
        </w:trPr>
        <w:tc>
          <w:tcPr>
            <w:tcW w:w="934" w:type="dxa"/>
            <w:vMerge/>
            <w:tcBorders>
              <w:top w:val="single" w:sz="4" w:space="0" w:color="auto"/>
              <w:left w:val="single" w:sz="4" w:space="0" w:color="auto"/>
              <w:bottom w:val="single" w:sz="4" w:space="0" w:color="auto"/>
              <w:right w:val="single" w:sz="4" w:space="0" w:color="auto"/>
            </w:tcBorders>
            <w:vAlign w:val="center"/>
            <w:hideMark/>
          </w:tcPr>
          <w:p w:rsidR="00095301" w:rsidRPr="007F3138" w:rsidRDefault="00095301" w:rsidP="00445491">
            <w:pPr>
              <w:jc w:val="both"/>
              <w:rPr>
                <w:rFonts w:ascii="Times New Roman" w:hAnsi="Times New Roman"/>
                <w:b/>
                <w:bCs/>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 </w:t>
            </w:r>
          </w:p>
        </w:tc>
        <w:tc>
          <w:tcPr>
            <w:tcW w:w="55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sz w:val="24"/>
                <w:szCs w:val="24"/>
              </w:rPr>
            </w:pPr>
            <w:r w:rsidRPr="007F3138">
              <w:rPr>
                <w:rFonts w:ascii="Times New Roman" w:hAnsi="Times New Roman"/>
                <w:sz w:val="24"/>
                <w:szCs w:val="24"/>
              </w:rPr>
              <w:t>Оквирна вредност укупних годишњих активности</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301" w:rsidRPr="007F3138" w:rsidRDefault="00095301" w:rsidP="00445491">
            <w:pPr>
              <w:jc w:val="both"/>
              <w:rPr>
                <w:rFonts w:ascii="Times New Roman" w:hAnsi="Times New Roman"/>
                <w:b/>
                <w:bCs/>
                <w:sz w:val="24"/>
                <w:szCs w:val="24"/>
              </w:rPr>
            </w:pPr>
            <w:r w:rsidRPr="007F3138">
              <w:rPr>
                <w:rFonts w:ascii="Times New Roman" w:hAnsi="Times New Roman"/>
                <w:b/>
                <w:bCs/>
                <w:sz w:val="24"/>
                <w:szCs w:val="24"/>
              </w:rPr>
              <w:t>350.000.000,00</w:t>
            </w:r>
          </w:p>
        </w:tc>
      </w:tr>
    </w:tbl>
    <w:p w:rsidR="00D5541E" w:rsidRPr="007F3138" w:rsidRDefault="00D5541E" w:rsidP="00D5541E">
      <w:pPr>
        <w:jc w:val="both"/>
        <w:rPr>
          <w:rFonts w:ascii="Times New Roman" w:hAnsi="Times New Roman"/>
          <w:sz w:val="24"/>
          <w:szCs w:val="24"/>
          <w:lang w:val="sr-Cyrl-RS"/>
        </w:rPr>
      </w:pPr>
    </w:p>
    <w:p w:rsidR="00D5541E" w:rsidRPr="007F3138" w:rsidRDefault="00D5541E" w:rsidP="00D5541E">
      <w:pPr>
        <w:jc w:val="both"/>
        <w:rPr>
          <w:rFonts w:ascii="Times New Roman" w:hAnsi="Times New Roman"/>
          <w:sz w:val="24"/>
          <w:szCs w:val="24"/>
        </w:rPr>
      </w:pPr>
    </w:p>
    <w:p w:rsidR="00D5541E" w:rsidRPr="007F3138" w:rsidRDefault="00D5541E" w:rsidP="00D5541E">
      <w:pPr>
        <w:jc w:val="both"/>
        <w:rPr>
          <w:rFonts w:ascii="Times New Roman" w:hAnsi="Times New Roman"/>
          <w:sz w:val="24"/>
          <w:szCs w:val="24"/>
        </w:rPr>
        <w:sectPr w:rsidR="00D5541E" w:rsidRPr="007F3138" w:rsidSect="00CA0703">
          <w:pgSz w:w="15840" w:h="12240" w:orient="landscape"/>
          <w:pgMar w:top="1440" w:right="1440" w:bottom="1440" w:left="1440" w:header="720" w:footer="720" w:gutter="0"/>
          <w:cols w:space="720"/>
          <w:docGrid w:linePitch="360"/>
        </w:sectPr>
      </w:pPr>
    </w:p>
    <w:p w:rsidR="00D5541E" w:rsidRPr="007F3138" w:rsidRDefault="00D5541E" w:rsidP="00D5541E">
      <w:pPr>
        <w:jc w:val="both"/>
        <w:rPr>
          <w:rFonts w:ascii="Times New Roman" w:hAnsi="Times New Roman"/>
          <w:sz w:val="24"/>
          <w:szCs w:val="24"/>
          <w:lang w:val="sr-Cyrl-RS"/>
        </w:rPr>
      </w:pPr>
      <w:r w:rsidRPr="007F3138">
        <w:rPr>
          <w:rFonts w:ascii="Times New Roman" w:hAnsi="Times New Roman"/>
          <w:sz w:val="24"/>
          <w:szCs w:val="24"/>
          <w:lang w:val="sr-Cyrl-RS"/>
        </w:rPr>
        <w:lastRenderedPageBreak/>
        <w:tab/>
        <w:t xml:space="preserve">Сматрамо да ова Стратегија развоја </w:t>
      </w:r>
      <w:r w:rsidRPr="007F3138">
        <w:rPr>
          <w:rFonts w:ascii="Times New Roman" w:hAnsi="Times New Roman"/>
          <w:sz w:val="24"/>
          <w:szCs w:val="24"/>
        </w:rPr>
        <w:t>Ј</w:t>
      </w:r>
      <w:r w:rsidRPr="007F3138">
        <w:rPr>
          <w:rFonts w:ascii="Times New Roman" w:hAnsi="Times New Roman"/>
          <w:sz w:val="24"/>
          <w:szCs w:val="24"/>
          <w:lang w:val="sr-Cyrl-RS"/>
        </w:rPr>
        <w:t>В</w:t>
      </w:r>
      <w:r w:rsidRPr="007F3138">
        <w:rPr>
          <w:rFonts w:ascii="Times New Roman" w:hAnsi="Times New Roman"/>
          <w:sz w:val="24"/>
          <w:szCs w:val="24"/>
        </w:rPr>
        <w:t>П „</w:t>
      </w:r>
      <w:r w:rsidRPr="007F3138">
        <w:rPr>
          <w:rFonts w:ascii="Times New Roman" w:hAnsi="Times New Roman"/>
          <w:sz w:val="24"/>
          <w:szCs w:val="24"/>
          <w:lang w:val="sr-Cyrl-RS"/>
        </w:rPr>
        <w:t>БЕОГРАДВОДЕ</w:t>
      </w:r>
      <w:r w:rsidRPr="007F3138">
        <w:rPr>
          <w:rFonts w:ascii="Times New Roman" w:hAnsi="Times New Roman"/>
          <w:sz w:val="24"/>
          <w:szCs w:val="24"/>
        </w:rPr>
        <w:t>“</w:t>
      </w:r>
      <w:r w:rsidRPr="007F3138">
        <w:rPr>
          <w:rFonts w:ascii="Times New Roman" w:hAnsi="Times New Roman"/>
          <w:sz w:val="24"/>
          <w:szCs w:val="24"/>
          <w:lang w:val="sr-Cyrl-RS"/>
        </w:rPr>
        <w:t xml:space="preserve"> показује значајан обим посла који нас очекује у наредном периоду. При томе од постојећих  </w:t>
      </w:r>
      <w:r w:rsidRPr="007F3138">
        <w:rPr>
          <w:rFonts w:ascii="Times New Roman" w:hAnsi="Times New Roman"/>
          <w:sz w:val="24"/>
          <w:szCs w:val="24"/>
        </w:rPr>
        <w:t>1055</w:t>
      </w:r>
      <w:r w:rsidRPr="007F3138">
        <w:rPr>
          <w:rFonts w:ascii="Times New Roman" w:hAnsi="Times New Roman"/>
          <w:sz w:val="24"/>
          <w:szCs w:val="24"/>
          <w:lang w:val="sr-Cyrl-RS"/>
        </w:rPr>
        <w:t xml:space="preserve"> </w:t>
      </w:r>
      <w:r w:rsidRPr="007F3138">
        <w:rPr>
          <w:rFonts w:ascii="Times New Roman" w:hAnsi="Times New Roman"/>
          <w:sz w:val="24"/>
          <w:szCs w:val="24"/>
        </w:rPr>
        <w:t>km</w:t>
      </w:r>
      <w:r w:rsidRPr="007F3138">
        <w:rPr>
          <w:rFonts w:ascii="Times New Roman" w:hAnsi="Times New Roman"/>
          <w:sz w:val="24"/>
          <w:szCs w:val="24"/>
          <w:lang w:val="sr-Cyrl-RS"/>
        </w:rPr>
        <w:t xml:space="preserve"> водотока </w:t>
      </w:r>
      <w:r w:rsidRPr="007F3138">
        <w:rPr>
          <w:rFonts w:ascii="Times New Roman" w:hAnsi="Times New Roman"/>
          <w:sz w:val="24"/>
          <w:szCs w:val="24"/>
          <w:lang w:val="sr-Latn-RS"/>
        </w:rPr>
        <w:t xml:space="preserve">II </w:t>
      </w:r>
      <w:r w:rsidRPr="007F3138">
        <w:rPr>
          <w:rFonts w:ascii="Times New Roman" w:hAnsi="Times New Roman"/>
          <w:sz w:val="24"/>
          <w:szCs w:val="24"/>
          <w:lang w:val="sr-Cyrl-RS"/>
        </w:rPr>
        <w:t xml:space="preserve">реда није обухваћено више од 40%, јер је финансијски и технички неизводљиво да се уреде комплетно сви водотоци </w:t>
      </w:r>
      <w:r w:rsidRPr="007F3138">
        <w:rPr>
          <w:rFonts w:ascii="Times New Roman" w:hAnsi="Times New Roman"/>
          <w:sz w:val="24"/>
          <w:szCs w:val="24"/>
          <w:lang w:val="sr-Latn-RS"/>
        </w:rPr>
        <w:t xml:space="preserve">II </w:t>
      </w:r>
      <w:r w:rsidRPr="007F3138">
        <w:rPr>
          <w:rFonts w:ascii="Times New Roman" w:hAnsi="Times New Roman"/>
          <w:sz w:val="24"/>
          <w:szCs w:val="24"/>
          <w:lang w:val="sr-Cyrl-RS"/>
        </w:rPr>
        <w:t>реда у граду у наведеном периоду.</w:t>
      </w:r>
    </w:p>
    <w:p w:rsidR="00D5541E" w:rsidRDefault="00D5541E" w:rsidP="00D5541E">
      <w:pPr>
        <w:jc w:val="both"/>
        <w:rPr>
          <w:rFonts w:ascii="Times New Roman" w:hAnsi="Times New Roman"/>
          <w:sz w:val="24"/>
          <w:szCs w:val="24"/>
          <w:lang w:val="sr-Latn-RS"/>
        </w:rPr>
      </w:pPr>
      <w:r w:rsidRPr="007F3138">
        <w:rPr>
          <w:rFonts w:ascii="Times New Roman" w:hAnsi="Times New Roman"/>
          <w:sz w:val="24"/>
          <w:szCs w:val="24"/>
          <w:lang w:val="sr-Cyrl-RS"/>
        </w:rPr>
        <w:tab/>
        <w:t xml:space="preserve">Веома је важно да се у организационом смислу предузеће припреми за нове делатности </w:t>
      </w:r>
      <w:r>
        <w:rPr>
          <w:rFonts w:ascii="Times New Roman" w:hAnsi="Times New Roman"/>
          <w:sz w:val="24"/>
          <w:szCs w:val="24"/>
          <w:lang w:val="sr-Cyrl-RS"/>
        </w:rPr>
        <w:t>(</w:t>
      </w:r>
      <w:r w:rsidRPr="007F3138">
        <w:rPr>
          <w:rFonts w:ascii="Times New Roman" w:hAnsi="Times New Roman"/>
          <w:sz w:val="24"/>
          <w:szCs w:val="24"/>
          <w:lang w:val="sr-Cyrl-RS"/>
        </w:rPr>
        <w:t>у области инжењеринга и реинжењеринга, израде пројектне и планске документације, студија изводљиво</w:t>
      </w:r>
      <w:r>
        <w:rPr>
          <w:rFonts w:ascii="Times New Roman" w:hAnsi="Times New Roman"/>
          <w:sz w:val="24"/>
          <w:szCs w:val="24"/>
          <w:lang w:val="sr-Cyrl-RS"/>
        </w:rPr>
        <w:t>сти ) и активности,</w:t>
      </w:r>
      <w:r w:rsidRPr="007F3138">
        <w:rPr>
          <w:rFonts w:ascii="Times New Roman" w:hAnsi="Times New Roman"/>
          <w:sz w:val="24"/>
          <w:szCs w:val="24"/>
          <w:lang w:val="sr-Cyrl-RS"/>
        </w:rPr>
        <w:t xml:space="preserve"> које ће омогућити ствар</w:t>
      </w:r>
      <w:r w:rsidR="00DC5F6D">
        <w:rPr>
          <w:rFonts w:ascii="Times New Roman" w:hAnsi="Times New Roman"/>
          <w:sz w:val="24"/>
          <w:szCs w:val="24"/>
          <w:lang w:val="sr-Cyrl-RS"/>
        </w:rPr>
        <w:t>ање сопствених прихода.</w:t>
      </w:r>
    </w:p>
    <w:p w:rsidR="00D5541E" w:rsidRDefault="00D5541E" w:rsidP="00D5541E">
      <w:pPr>
        <w:jc w:val="both"/>
        <w:rPr>
          <w:rFonts w:ascii="Times New Roman" w:hAnsi="Times New Roman"/>
          <w:sz w:val="24"/>
          <w:szCs w:val="24"/>
          <w:lang w:val="sr-Latn-RS"/>
        </w:rPr>
      </w:pPr>
    </w:p>
    <w:p w:rsidR="00D5541E" w:rsidRDefault="00D5541E" w:rsidP="00D5541E">
      <w:pPr>
        <w:jc w:val="both"/>
        <w:rPr>
          <w:rFonts w:ascii="Times New Roman" w:hAnsi="Times New Roman"/>
          <w:b/>
          <w:sz w:val="24"/>
          <w:szCs w:val="24"/>
          <w:lang w:val="sr-Cyrl-RS"/>
        </w:rPr>
      </w:pPr>
      <w:r w:rsidRPr="00004741">
        <w:rPr>
          <w:rFonts w:ascii="Times New Roman" w:hAnsi="Times New Roman"/>
          <w:b/>
          <w:sz w:val="24"/>
          <w:szCs w:val="24"/>
          <w:lang w:val="sr-Cyrl-RS"/>
        </w:rPr>
        <w:t>4.</w:t>
      </w:r>
      <w:r w:rsidRPr="00004741">
        <w:rPr>
          <w:rFonts w:ascii="Times New Roman" w:hAnsi="Times New Roman"/>
          <w:b/>
          <w:sz w:val="24"/>
          <w:szCs w:val="24"/>
          <w:lang w:val="sr-Latn-RS"/>
        </w:rPr>
        <w:t xml:space="preserve"> </w:t>
      </w:r>
      <w:r w:rsidRPr="00004741">
        <w:rPr>
          <w:rFonts w:ascii="Times New Roman" w:hAnsi="Times New Roman"/>
          <w:b/>
          <w:sz w:val="24"/>
          <w:szCs w:val="24"/>
          <w:lang w:val="sr-Cyrl-RS"/>
        </w:rPr>
        <w:t>Ценовна политика</w:t>
      </w:r>
    </w:p>
    <w:p w:rsidR="00D5541E" w:rsidRPr="00004741" w:rsidRDefault="00D5541E" w:rsidP="00D448F9">
      <w:pPr>
        <w:ind w:firstLine="720"/>
        <w:jc w:val="both"/>
        <w:rPr>
          <w:rFonts w:ascii="Times New Roman" w:hAnsi="Times New Roman"/>
          <w:sz w:val="24"/>
          <w:szCs w:val="24"/>
          <w:lang w:val="sr-Cyrl-RS"/>
        </w:rPr>
      </w:pPr>
      <w:r>
        <w:rPr>
          <w:rFonts w:ascii="Times New Roman" w:hAnsi="Times New Roman"/>
          <w:sz w:val="24"/>
          <w:szCs w:val="24"/>
          <w:lang w:val="sr-Cyrl-RS"/>
        </w:rPr>
        <w:t xml:space="preserve">Ценовник ЈВП </w:t>
      </w:r>
      <w:r w:rsidR="00D448F9">
        <w:rPr>
          <w:rFonts w:ascii="Times New Roman" w:hAnsi="Times New Roman"/>
          <w:sz w:val="24"/>
          <w:szCs w:val="24"/>
          <w:lang w:val="sr-Cyrl-RS"/>
        </w:rPr>
        <w:t>„Београдводе“ је мењан у новембру 2019</w:t>
      </w:r>
      <w:r>
        <w:rPr>
          <w:rFonts w:ascii="Times New Roman" w:hAnsi="Times New Roman"/>
          <w:sz w:val="24"/>
          <w:szCs w:val="24"/>
          <w:lang w:val="sr-Cyrl-RS"/>
        </w:rPr>
        <w:t>.године.</w:t>
      </w:r>
    </w:p>
    <w:p w:rsidR="00D5541E" w:rsidRDefault="00D5541E" w:rsidP="00D5541E">
      <w:pPr>
        <w:spacing w:line="240" w:lineRule="auto"/>
        <w:ind w:firstLine="708"/>
        <w:jc w:val="both"/>
        <w:rPr>
          <w:rFonts w:ascii="Times New Roman" w:hAnsi="Times New Roman"/>
          <w:sz w:val="24"/>
          <w:szCs w:val="24"/>
          <w:lang w:val="sr-Cyrl-CS"/>
        </w:rPr>
      </w:pPr>
    </w:p>
    <w:p w:rsidR="00D5541E" w:rsidRDefault="00D5541E" w:rsidP="00D5541E">
      <w:pPr>
        <w:spacing w:line="240" w:lineRule="auto"/>
        <w:ind w:firstLine="708"/>
        <w:jc w:val="both"/>
        <w:rPr>
          <w:rFonts w:ascii="Times New Roman" w:hAnsi="Times New Roman"/>
          <w:sz w:val="24"/>
          <w:szCs w:val="24"/>
          <w:lang w:val="sr-Cyrl-CS"/>
        </w:rPr>
      </w:pPr>
    </w:p>
    <w:p w:rsidR="00D5541E" w:rsidRPr="00E72DEC" w:rsidRDefault="00D5541E" w:rsidP="00D5541E">
      <w:pPr>
        <w:rPr>
          <w:rFonts w:ascii="Times New Roman" w:hAnsi="Times New Roman"/>
          <w:b/>
          <w:lang w:val="sr-Cyrl-RS"/>
        </w:rPr>
      </w:pPr>
      <w:r>
        <w:rPr>
          <w:rFonts w:ascii="Times New Roman" w:hAnsi="Times New Roman"/>
          <w:b/>
          <w:lang w:val="sr-Cyrl-RS"/>
        </w:rPr>
        <w:t>5.  Кадровска политика</w:t>
      </w:r>
    </w:p>
    <w:p w:rsidR="00D5541E" w:rsidRDefault="00D5541E" w:rsidP="00D5541E">
      <w:pPr>
        <w:pStyle w:val="Pasussalistom"/>
        <w:jc w:val="both"/>
        <w:rPr>
          <w:lang w:val="sr-Cyrl-RS"/>
        </w:rPr>
      </w:pPr>
      <w:r>
        <w:rPr>
          <w:lang w:val="sr-Cyrl-RS"/>
        </w:rPr>
        <w:t xml:space="preserve">5.1. По основу делатности  предузећа и Оперативног плана за одбрану од поплава, предузеће не располаже оптималним бројем запослених. Ступањем на снагу новог Закона о водама, предузеће је изгубило део надлежности, па су запослени у појединим службама тренутно нераспоређени. Тренутни број запослених је </w:t>
      </w:r>
      <w:r w:rsidRPr="00A120FF">
        <w:rPr>
          <w:lang w:val="sr-Cyrl-RS"/>
        </w:rPr>
        <w:t>130 радника</w:t>
      </w:r>
      <w:r>
        <w:rPr>
          <w:lang w:val="sr-Cyrl-RS"/>
        </w:rPr>
        <w:t xml:space="preserve">. </w:t>
      </w:r>
    </w:p>
    <w:p w:rsidR="00D5541E" w:rsidRDefault="00D5541E" w:rsidP="00D5541E">
      <w:pPr>
        <w:pStyle w:val="Pasussalistom"/>
        <w:jc w:val="both"/>
        <w:rPr>
          <w:lang w:val="sr-Cyrl-RS"/>
        </w:rPr>
      </w:pPr>
      <w:r>
        <w:rPr>
          <w:lang w:val="sr-Cyrl-RS"/>
        </w:rPr>
        <w:t>5.2. Предузеће упућује запослене на одговарајуће семинаре ради стручног усавршавања у областима у складу са њиховом стручном спремом и радним местом.</w:t>
      </w:r>
    </w:p>
    <w:p w:rsidR="00D5541E" w:rsidRDefault="00D5541E" w:rsidP="00D5541E">
      <w:pPr>
        <w:pStyle w:val="Pasussalistom"/>
        <w:jc w:val="both"/>
        <w:rPr>
          <w:lang w:val="sr-Cyrl-RS"/>
        </w:rPr>
      </w:pPr>
      <w:r>
        <w:rPr>
          <w:lang w:val="sr-Cyrl-RS"/>
        </w:rPr>
        <w:t>5.3. Због забране запошљавања у јавном сектору  и недостатка појединих профила запослених, потребно је ангажовање радника на сезонским и другим пословима ( теренски радници, багеристи, инжењери...)</w:t>
      </w:r>
    </w:p>
    <w:p w:rsidR="00D5541E" w:rsidRDefault="00D5541E" w:rsidP="00D5541E">
      <w:pPr>
        <w:pStyle w:val="Pasussalistom"/>
        <w:jc w:val="both"/>
        <w:rPr>
          <w:lang w:val="sr-Cyrl-RS"/>
        </w:rPr>
      </w:pPr>
    </w:p>
    <w:p w:rsidR="00D5541E" w:rsidRPr="00EF327F" w:rsidRDefault="00D5541E" w:rsidP="00D5541E">
      <w:pPr>
        <w:pStyle w:val="Pasussalistom"/>
        <w:jc w:val="both"/>
        <w:rPr>
          <w:lang w:val="sr-Cyrl-RS"/>
        </w:rPr>
      </w:pPr>
    </w:p>
    <w:p w:rsidR="00D5541E" w:rsidRPr="00004741" w:rsidRDefault="00D5541E" w:rsidP="00D5541E">
      <w:pPr>
        <w:pStyle w:val="Pasussalistom"/>
        <w:numPr>
          <w:ilvl w:val="0"/>
          <w:numId w:val="36"/>
        </w:numPr>
        <w:suppressAutoHyphens w:val="0"/>
        <w:autoSpaceDN/>
        <w:spacing w:after="200" w:line="276" w:lineRule="auto"/>
        <w:jc w:val="both"/>
        <w:textAlignment w:val="auto"/>
        <w:rPr>
          <w:b/>
          <w:lang w:val="sr-Cyrl-CS"/>
        </w:rPr>
      </w:pPr>
      <w:r w:rsidRPr="00004741">
        <w:rPr>
          <w:b/>
          <w:lang w:val="sr-Cyrl-CS"/>
        </w:rPr>
        <w:t>Организација рада предузећа</w:t>
      </w:r>
    </w:p>
    <w:p w:rsidR="00D5541E" w:rsidRDefault="00D5541E" w:rsidP="00D5541E">
      <w:pPr>
        <w:pStyle w:val="Pasussalistom"/>
        <w:jc w:val="both"/>
        <w:rPr>
          <w:lang w:val="sr-Cyrl-CS"/>
        </w:rPr>
      </w:pPr>
    </w:p>
    <w:p w:rsidR="00D5541E" w:rsidRDefault="00D5541E" w:rsidP="00D5541E">
      <w:pPr>
        <w:pStyle w:val="Pasussalistom"/>
        <w:jc w:val="both"/>
        <w:rPr>
          <w:lang w:val="sr-Cyrl-CS"/>
        </w:rPr>
      </w:pPr>
      <w:r>
        <w:rPr>
          <w:lang w:val="sr-Cyrl-CS"/>
        </w:rPr>
        <w:t xml:space="preserve">По кадровској евиденцији у предузећу је запослено </w:t>
      </w:r>
      <w:r w:rsidRPr="00A120FF">
        <w:rPr>
          <w:lang w:val="sr-Cyrl-CS"/>
        </w:rPr>
        <w:t>130</w:t>
      </w:r>
      <w:r>
        <w:rPr>
          <w:lang w:val="sr-Cyrl-CS"/>
        </w:rPr>
        <w:t xml:space="preserve"> радника на неодређено време. Постоји потреба за запошљавањем радника хидрограђевинске, машинске, металске струке, а у складу са наведеним потребама предузећа у назначеном периоду. Предузеће је до сада ангажовало раднике на сезонским и повременим пословима у складу са законским прописима а тако ће чинити и убудуће ако се за то укаже потреба. Предузеће нема потребу за менаџментом уско специјализованих профила, па се не предвиђа стручно оспособавање запослених ових профила. </w:t>
      </w:r>
    </w:p>
    <w:p w:rsidR="00D5541E" w:rsidRDefault="00D5541E" w:rsidP="00D5541E">
      <w:pPr>
        <w:pStyle w:val="Pasussalistom"/>
        <w:jc w:val="both"/>
        <w:rPr>
          <w:lang w:val="sr-Cyrl-CS"/>
        </w:rPr>
      </w:pPr>
    </w:p>
    <w:p w:rsidR="00D5541E" w:rsidRDefault="00D5541E" w:rsidP="00D5541E">
      <w:pPr>
        <w:pStyle w:val="Pasussalistom"/>
        <w:jc w:val="both"/>
        <w:rPr>
          <w:lang w:val="sr-Cyrl-CS"/>
        </w:rPr>
      </w:pPr>
    </w:p>
    <w:p w:rsidR="00D5541E" w:rsidRDefault="00D5541E" w:rsidP="00D5541E">
      <w:pPr>
        <w:pStyle w:val="Pasussalistom"/>
        <w:jc w:val="both"/>
        <w:rPr>
          <w:lang w:val="sr-Cyrl-RS"/>
        </w:rPr>
      </w:pPr>
    </w:p>
    <w:p w:rsidR="00D5541E" w:rsidRPr="00BD74F1" w:rsidRDefault="00D5541E" w:rsidP="00D5541E">
      <w:pPr>
        <w:pStyle w:val="Pasussalistom"/>
        <w:numPr>
          <w:ilvl w:val="0"/>
          <w:numId w:val="36"/>
        </w:numPr>
        <w:suppressAutoHyphens w:val="0"/>
        <w:autoSpaceDN/>
        <w:spacing w:after="200" w:line="276" w:lineRule="auto"/>
        <w:jc w:val="both"/>
        <w:textAlignment w:val="auto"/>
        <w:rPr>
          <w:b/>
          <w:lang w:val="sr-Cyrl-RS"/>
        </w:rPr>
      </w:pPr>
      <w:r w:rsidRPr="00BD74F1">
        <w:rPr>
          <w:b/>
          <w:lang w:val="sr-Cyrl-RS"/>
        </w:rPr>
        <w:t>Инвестиције</w:t>
      </w:r>
    </w:p>
    <w:p w:rsidR="00D5541E" w:rsidRPr="00BA0073" w:rsidRDefault="00D5541E" w:rsidP="00D5541E">
      <w:pPr>
        <w:pStyle w:val="Pasussalistom"/>
        <w:jc w:val="both"/>
        <w:rPr>
          <w:lang w:val="sr-Cyrl-RS"/>
        </w:rPr>
      </w:pPr>
      <w:r w:rsidRPr="00BA0073">
        <w:rPr>
          <w:lang w:val="sr-Cyrl-RS"/>
        </w:rPr>
        <w:t>У дугорочном периоду се пл</w:t>
      </w:r>
      <w:r>
        <w:rPr>
          <w:lang w:val="sr-Cyrl-RS"/>
        </w:rPr>
        <w:t>ани</w:t>
      </w:r>
      <w:r w:rsidR="000D24D2">
        <w:rPr>
          <w:lang w:val="sr-Cyrl-RS"/>
        </w:rPr>
        <w:t>ра набавка још 1 багера – паука и камиона троосовинца.</w:t>
      </w:r>
    </w:p>
    <w:p w:rsidR="00D5541E" w:rsidRPr="00BA0073" w:rsidRDefault="00D5541E" w:rsidP="00D5541E">
      <w:pPr>
        <w:pStyle w:val="Pasussalistom"/>
        <w:jc w:val="both"/>
        <w:rPr>
          <w:lang w:val="sr-Cyrl-RS"/>
        </w:rPr>
      </w:pPr>
      <w:r w:rsidRPr="00BA0073">
        <w:rPr>
          <w:lang w:val="sr-Cyrl-RS"/>
        </w:rPr>
        <w:t>Планира се и обнављање опреме за кошење (тримери, моторне тестере), као и набавка нових пумпи за испумпавање воде.</w:t>
      </w:r>
    </w:p>
    <w:p w:rsidR="00D5541E" w:rsidRDefault="00D5541E"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D5541E" w:rsidRDefault="00D5541E"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D5541E" w:rsidRDefault="00D5541E"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D5541E" w:rsidRDefault="00D5541E"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FA7FD8" w:rsidRDefault="00FA7FD8"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FA7FD8" w:rsidRDefault="00FA7FD8"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D5541E" w:rsidRDefault="00D5541E"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94466C" w:rsidRDefault="0094466C" w:rsidP="00701DF3">
      <w:pPr>
        <w:suppressAutoHyphens/>
        <w:autoSpaceDN w:val="0"/>
        <w:spacing w:line="240" w:lineRule="auto"/>
        <w:contextualSpacing/>
        <w:jc w:val="both"/>
        <w:textAlignment w:val="baseline"/>
        <w:rPr>
          <w:rFonts w:ascii="Times New Roman" w:eastAsiaTheme="minorHAnsi" w:hAnsi="Times New Roman"/>
          <w:b/>
          <w:sz w:val="24"/>
          <w:szCs w:val="24"/>
        </w:rPr>
      </w:pPr>
    </w:p>
    <w:p w:rsidR="006C5614" w:rsidRDefault="00B24ABC"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r>
        <w:rPr>
          <w:rFonts w:ascii="Times New Roman" w:eastAsiaTheme="minorHAnsi" w:hAnsi="Times New Roman"/>
          <w:b/>
          <w:sz w:val="24"/>
          <w:szCs w:val="24"/>
          <w:lang w:val="sr-Cyrl-RS"/>
        </w:rPr>
        <w:lastRenderedPageBreak/>
        <w:t>1.</w:t>
      </w:r>
      <w:r w:rsidR="00FA7FD8">
        <w:rPr>
          <w:rFonts w:ascii="Times New Roman" w:eastAsiaTheme="minorHAnsi" w:hAnsi="Times New Roman"/>
          <w:b/>
          <w:sz w:val="24"/>
          <w:szCs w:val="24"/>
          <w:lang w:val="sr-Cyrl-RS"/>
        </w:rPr>
        <w:t>3</w:t>
      </w:r>
      <w:r w:rsidR="006C5614">
        <w:rPr>
          <w:rFonts w:ascii="Times New Roman" w:eastAsiaTheme="minorHAnsi" w:hAnsi="Times New Roman"/>
          <w:b/>
          <w:sz w:val="24"/>
          <w:szCs w:val="24"/>
          <w:lang w:val="sr-Cyrl-RS"/>
        </w:rPr>
        <w:t xml:space="preserve">. </w:t>
      </w:r>
      <w:r w:rsidR="006C5614" w:rsidRPr="006C5614">
        <w:rPr>
          <w:rFonts w:ascii="Times New Roman" w:eastAsiaTheme="minorHAnsi" w:hAnsi="Times New Roman"/>
          <w:b/>
          <w:sz w:val="24"/>
          <w:szCs w:val="24"/>
          <w:lang w:val="sr-Cyrl-RS"/>
        </w:rPr>
        <w:t>ОРГАНИЗАЦИОНА СТРУКТУРА ПРЕДУЗЕЋА</w:t>
      </w:r>
    </w:p>
    <w:p w:rsidR="006C5614" w:rsidRPr="006C5614" w:rsidRDefault="006C5614"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Јавно водопривредно предузеће „Београдводе“</w:t>
      </w:r>
      <w:r w:rsidR="00F07AD6">
        <w:rPr>
          <w:rFonts w:ascii="Times New Roman" w:eastAsia="Times New Roman" w:hAnsi="Times New Roman"/>
          <w:sz w:val="24"/>
          <w:szCs w:val="24"/>
          <w:lang w:val="sr-Cyrl-CS"/>
        </w:rPr>
        <w:t>, Београд</w:t>
      </w:r>
      <w:r w:rsidR="00386B1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је </w:t>
      </w:r>
      <w:r w:rsidRPr="006C5614">
        <w:rPr>
          <w:rFonts w:ascii="Times New Roman" w:eastAsia="Times New Roman" w:hAnsi="Times New Roman"/>
          <w:sz w:val="24"/>
          <w:szCs w:val="24"/>
          <w:lang w:val="sr-Cyrl-CS"/>
        </w:rPr>
        <w:t>организовано у секторе, службе и радне једниице.</w:t>
      </w: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Правилником о организацији и систематизацији послова Предузећа утврђује се и врста посла, степен стручне спреме одређеног занимања, потребна знања и способности, радно искуство и други посебни услови потребни за рад на одређеним пословима.</w:t>
      </w: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Предузеће може оснивати зависна привредна друштва за обављање делатности из предмета свог пословања, у складу са законом којим се уређује правни положај привредних друштава, законима којима се уређују услови обављања тих делатности, актом о оснивању и овим статутом, уз сагласност оснивача.</w:t>
      </w:r>
    </w:p>
    <w:p w:rsidR="006C5614" w:rsidRPr="006C5614" w:rsidRDefault="006C5614" w:rsidP="00701DF3">
      <w:pPr>
        <w:spacing w:line="240" w:lineRule="auto"/>
        <w:jc w:val="both"/>
        <w:rPr>
          <w:rFonts w:ascii="Times New Roman" w:eastAsia="Times New Roman" w:hAnsi="Times New Roman"/>
          <w:sz w:val="24"/>
          <w:szCs w:val="24"/>
          <w:lang w:val="sr-Cyrl-CS"/>
        </w:rPr>
      </w:pPr>
    </w:p>
    <w:p w:rsidR="006C5614" w:rsidRPr="006C5614" w:rsidRDefault="006C5614" w:rsidP="00E65DE9">
      <w:pPr>
        <w:spacing w:line="240" w:lineRule="auto"/>
        <w:ind w:firstLine="720"/>
        <w:jc w:val="both"/>
        <w:rPr>
          <w:rFonts w:ascii="Times New Roman" w:eastAsia="Times New Roman" w:hAnsi="Times New Roman"/>
          <w:b/>
          <w:sz w:val="24"/>
          <w:szCs w:val="24"/>
          <w:lang w:val="sr-Cyrl-CS"/>
        </w:rPr>
      </w:pPr>
      <w:r w:rsidRPr="006C5614">
        <w:rPr>
          <w:rFonts w:ascii="Times New Roman" w:eastAsia="Times New Roman" w:hAnsi="Times New Roman"/>
          <w:b/>
          <w:sz w:val="24"/>
          <w:szCs w:val="24"/>
          <w:lang w:val="sr-Cyrl-CS"/>
        </w:rPr>
        <w:t>Органи предузећа</w:t>
      </w:r>
    </w:p>
    <w:p w:rsidR="006C5614" w:rsidRPr="006C5614" w:rsidRDefault="006C5614" w:rsidP="00701DF3">
      <w:pPr>
        <w:spacing w:line="240" w:lineRule="auto"/>
        <w:jc w:val="both"/>
        <w:rPr>
          <w:rFonts w:ascii="Times New Roman" w:eastAsia="Times New Roman" w:hAnsi="Times New Roman"/>
          <w:sz w:val="24"/>
          <w:szCs w:val="24"/>
          <w:lang w:val="sr-Cyrl-RS"/>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r w:rsidRPr="006C5614">
        <w:rPr>
          <w:rFonts w:ascii="Times New Roman" w:eastAsia="Times New Roman" w:hAnsi="Times New Roman"/>
          <w:sz w:val="24"/>
          <w:szCs w:val="24"/>
          <w:lang w:val="sr-Cyrl-CS"/>
        </w:rPr>
        <w:t xml:space="preserve">Органи предузећа су </w:t>
      </w:r>
      <w:r w:rsidRPr="006C5614">
        <w:rPr>
          <w:rFonts w:ascii="Times New Roman" w:eastAsia="Times New Roman" w:hAnsi="Times New Roman"/>
          <w:sz w:val="24"/>
          <w:szCs w:val="24"/>
          <w:lang w:val="sr-Cyrl-RS"/>
        </w:rPr>
        <w:t>Н</w:t>
      </w:r>
      <w:r w:rsidRPr="006C5614">
        <w:rPr>
          <w:rFonts w:ascii="Times New Roman" w:eastAsia="Times New Roman" w:hAnsi="Times New Roman"/>
          <w:sz w:val="24"/>
          <w:szCs w:val="24"/>
          <w:lang w:val="sr-Cyrl-CS"/>
        </w:rPr>
        <w:t>адзорни одбор и директор.</w:t>
      </w:r>
      <w:r w:rsidRPr="006C5614">
        <w:rPr>
          <w:rFonts w:ascii="Times New Roman" w:eastAsia="Times New Roman" w:hAnsi="Times New Roman"/>
          <w:bCs/>
          <w:color w:val="000000"/>
          <w:sz w:val="24"/>
          <w:szCs w:val="24"/>
          <w:lang w:val="ru-RU"/>
        </w:rPr>
        <w:t xml:space="preserve"> Н</w:t>
      </w:r>
      <w:r w:rsidRPr="006C5614">
        <w:rPr>
          <w:rFonts w:ascii="Times New Roman" w:eastAsia="Times New Roman" w:hAnsi="Times New Roman" w:hint="eastAsia"/>
          <w:bCs/>
          <w:color w:val="000000"/>
          <w:sz w:val="24"/>
          <w:szCs w:val="24"/>
          <w:lang w:val="ru-RU"/>
        </w:rPr>
        <w:t>адзорни</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одбор</w:t>
      </w:r>
      <w:r w:rsidRPr="006C5614">
        <w:rPr>
          <w:rFonts w:ascii="Times New Roman" w:eastAsia="Times New Roman" w:hAnsi="Times New Roman"/>
          <w:bCs/>
          <w:color w:val="000000"/>
          <w:sz w:val="24"/>
          <w:szCs w:val="24"/>
          <w:lang w:val="ru-RU"/>
        </w:rPr>
        <w:t xml:space="preserve"> ј</w:t>
      </w:r>
      <w:r w:rsidRPr="006C5614">
        <w:rPr>
          <w:rFonts w:ascii="Times New Roman" w:eastAsia="Times New Roman" w:hAnsi="Times New Roman" w:hint="eastAsia"/>
          <w:bCs/>
          <w:color w:val="000000"/>
          <w:sz w:val="24"/>
          <w:szCs w:val="24"/>
          <w:lang w:val="ru-RU"/>
        </w:rPr>
        <w:t>авног</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предузећа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има</w:t>
      </w:r>
      <w:r w:rsidRPr="006C5614">
        <w:rPr>
          <w:rFonts w:ascii="Times New Roman" w:eastAsia="Times New Roman" w:hAnsi="Times New Roman"/>
          <w:bCs/>
          <w:color w:val="000000"/>
          <w:sz w:val="24"/>
          <w:szCs w:val="24"/>
          <w:lang w:val="ru-RU"/>
        </w:rPr>
        <w:t xml:space="preserve"> три </w:t>
      </w:r>
      <w:r w:rsidRPr="006C5614">
        <w:rPr>
          <w:rFonts w:ascii="Times New Roman" w:eastAsia="Times New Roman" w:hAnsi="Times New Roman" w:hint="eastAsia"/>
          <w:bCs/>
          <w:color w:val="000000"/>
          <w:sz w:val="24"/>
          <w:szCs w:val="24"/>
          <w:lang w:val="ru-RU"/>
        </w:rPr>
        <w:t>члана</w:t>
      </w:r>
      <w:r w:rsidRPr="006C5614">
        <w:rPr>
          <w:rFonts w:ascii="Times New Roman" w:eastAsia="Times New Roman" w:hAnsi="Times New Roman"/>
          <w:bCs/>
          <w:color w:val="000000"/>
          <w:sz w:val="24"/>
          <w:szCs w:val="24"/>
          <w:lang w:val="ru-RU"/>
        </w:rPr>
        <w:t>.</w:t>
      </w:r>
      <w:r>
        <w:rPr>
          <w:rFonts w:ascii="Times New Roman" w:eastAsia="Times New Roman" w:hAnsi="Times New Roman"/>
          <w:bCs/>
          <w:color w:val="000000"/>
          <w:sz w:val="24"/>
          <w:szCs w:val="24"/>
          <w:lang w:val="ru-RU"/>
        </w:rPr>
        <w:t xml:space="preserve"> </w:t>
      </w:r>
      <w:r w:rsidRPr="006C5614">
        <w:rPr>
          <w:rFonts w:ascii="Times New Roman" w:eastAsia="Times New Roman" w:hAnsi="Times New Roman"/>
          <w:bCs/>
          <w:color w:val="000000"/>
          <w:sz w:val="24"/>
          <w:szCs w:val="24"/>
          <w:lang w:val="ru-RU"/>
        </w:rPr>
        <w:t>П</w:t>
      </w:r>
      <w:r w:rsidRPr="006C5614">
        <w:rPr>
          <w:rFonts w:ascii="Times New Roman" w:eastAsia="Times New Roman" w:hAnsi="Times New Roman" w:hint="eastAsia"/>
          <w:bCs/>
          <w:color w:val="000000"/>
          <w:sz w:val="24"/>
          <w:szCs w:val="24"/>
          <w:lang w:val="ru-RU"/>
        </w:rPr>
        <w:t>редседника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чланове</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надзорног</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одбора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предузећа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именује</w:t>
      </w:r>
      <w:r w:rsidRPr="006C5614">
        <w:rPr>
          <w:rFonts w:ascii="Times New Roman" w:eastAsia="Times New Roman" w:hAnsi="Times New Roman"/>
          <w:bCs/>
          <w:color w:val="000000"/>
          <w:sz w:val="24"/>
          <w:szCs w:val="24"/>
          <w:lang w:val="ru-RU"/>
        </w:rPr>
        <w:t xml:space="preserve"> оснивач, на период од четири године.</w:t>
      </w: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Pr="00A64016" w:rsidRDefault="005878B7" w:rsidP="00701DF3">
      <w:pPr>
        <w:spacing w:line="240" w:lineRule="auto"/>
        <w:ind w:firstLine="720"/>
        <w:jc w:val="both"/>
        <w:rPr>
          <w:rFonts w:ascii="Times New Roman" w:eastAsia="Times New Roman" w:hAnsi="Times New Roman"/>
          <w:b/>
          <w:bCs/>
          <w:color w:val="000000"/>
          <w:sz w:val="24"/>
          <w:szCs w:val="24"/>
          <w:lang w:val="ru-RU"/>
        </w:rPr>
      </w:pPr>
      <w:r w:rsidRPr="00A64016">
        <w:rPr>
          <w:rFonts w:ascii="Times New Roman" w:eastAsia="Times New Roman" w:hAnsi="Times New Roman"/>
          <w:b/>
          <w:bCs/>
          <w:color w:val="000000"/>
          <w:sz w:val="24"/>
          <w:szCs w:val="24"/>
          <w:lang w:val="ru-RU"/>
        </w:rPr>
        <w:t>Надзорни одбор</w:t>
      </w:r>
      <w:r w:rsidR="006D3FD0" w:rsidRPr="00A64016">
        <w:rPr>
          <w:rFonts w:ascii="Times New Roman" w:eastAsia="Times New Roman" w:hAnsi="Times New Roman"/>
          <w:b/>
          <w:bCs/>
          <w:color w:val="000000"/>
          <w:sz w:val="24"/>
          <w:szCs w:val="24"/>
          <w:lang w:val="ru-RU"/>
        </w:rPr>
        <w:t>:</w:t>
      </w:r>
    </w:p>
    <w:p w:rsidR="005878B7" w:rsidRDefault="005878B7" w:rsidP="00701DF3">
      <w:pPr>
        <w:spacing w:line="240" w:lineRule="auto"/>
        <w:ind w:firstLine="720"/>
        <w:jc w:val="both"/>
        <w:rPr>
          <w:rFonts w:ascii="Times New Roman" w:eastAsia="Times New Roman" w:hAnsi="Times New Roman"/>
          <w:bCs/>
          <w:color w:val="000000"/>
          <w:sz w:val="24"/>
          <w:szCs w:val="24"/>
          <w:lang w:val="ru-RU"/>
        </w:rPr>
      </w:pPr>
    </w:p>
    <w:p w:rsidR="005878B7" w:rsidRDefault="00730BE4" w:rsidP="005878B7">
      <w:pPr>
        <w:pStyle w:val="Pasussalistom"/>
        <w:numPr>
          <w:ilvl w:val="0"/>
          <w:numId w:val="22"/>
        </w:numPr>
        <w:jc w:val="both"/>
        <w:rPr>
          <w:bCs/>
          <w:color w:val="000000"/>
          <w:lang w:val="ru-RU"/>
        </w:rPr>
      </w:pPr>
      <w:r>
        <w:rPr>
          <w:bCs/>
          <w:color w:val="000000"/>
          <w:lang w:val="sr-Cyrl-RS"/>
        </w:rPr>
        <w:t>Радосав Гојак</w:t>
      </w:r>
      <w:r w:rsidR="005878B7">
        <w:rPr>
          <w:bCs/>
          <w:color w:val="000000"/>
          <w:lang w:val="ru-RU"/>
        </w:rPr>
        <w:t xml:space="preserve">, </w:t>
      </w:r>
      <w:r w:rsidR="005878B7" w:rsidRPr="0031202B">
        <w:rPr>
          <w:bCs/>
          <w:lang w:val="ru-RU"/>
        </w:rPr>
        <w:t xml:space="preserve">дипломирани економиста </w:t>
      </w:r>
      <w:r w:rsidR="005878B7">
        <w:rPr>
          <w:bCs/>
          <w:color w:val="000000"/>
          <w:lang w:val="ru-RU"/>
        </w:rPr>
        <w:t>– председник</w:t>
      </w:r>
    </w:p>
    <w:p w:rsidR="000D7F70" w:rsidRDefault="003267F9" w:rsidP="000D7F70">
      <w:pPr>
        <w:pStyle w:val="Pasussalistom"/>
        <w:ind w:left="1080"/>
        <w:jc w:val="both"/>
        <w:rPr>
          <w:bCs/>
          <w:color w:val="000000"/>
          <w:lang w:val="ru-RU"/>
        </w:rPr>
      </w:pPr>
      <w:r>
        <w:rPr>
          <w:bCs/>
          <w:color w:val="000000"/>
          <w:lang w:val="ru-RU"/>
        </w:rPr>
        <w:t xml:space="preserve">Решење Скупштине града </w:t>
      </w:r>
      <w:r w:rsidR="00730BE4">
        <w:rPr>
          <w:bCs/>
          <w:color w:val="000000"/>
          <w:lang w:val="ru-RU"/>
        </w:rPr>
        <w:t>Београда број 112-1240/17-С од 21.12</w:t>
      </w:r>
      <w:r w:rsidR="00A3305A">
        <w:rPr>
          <w:bCs/>
          <w:color w:val="000000"/>
          <w:lang w:val="ru-RU"/>
        </w:rPr>
        <w:t>.2017.</w:t>
      </w:r>
      <w:r>
        <w:rPr>
          <w:bCs/>
          <w:color w:val="000000"/>
          <w:lang w:val="ru-RU"/>
        </w:rPr>
        <w:t xml:space="preserve"> године</w:t>
      </w:r>
    </w:p>
    <w:p w:rsidR="002127B6" w:rsidRPr="000D7F70" w:rsidRDefault="00A3305A" w:rsidP="000D7F70">
      <w:pPr>
        <w:pStyle w:val="Pasussalistom"/>
        <w:ind w:left="1080"/>
        <w:jc w:val="both"/>
        <w:rPr>
          <w:bCs/>
          <w:color w:val="000000"/>
          <w:lang w:val="ru-RU"/>
        </w:rPr>
      </w:pPr>
      <w:r>
        <w:rPr>
          <w:bCs/>
          <w:color w:val="000000"/>
          <w:lang w:val="ru-RU"/>
        </w:rPr>
        <w:t>Именовани на период од 4 године.</w:t>
      </w:r>
    </w:p>
    <w:p w:rsidR="005878B7" w:rsidRDefault="00730BE4" w:rsidP="005878B7">
      <w:pPr>
        <w:pStyle w:val="Pasussalistom"/>
        <w:numPr>
          <w:ilvl w:val="0"/>
          <w:numId w:val="22"/>
        </w:numPr>
        <w:jc w:val="both"/>
        <w:rPr>
          <w:bCs/>
          <w:color w:val="000000"/>
          <w:lang w:val="ru-RU"/>
        </w:rPr>
      </w:pPr>
      <w:r>
        <w:rPr>
          <w:bCs/>
          <w:color w:val="000000"/>
          <w:lang w:val="ru-RU"/>
        </w:rPr>
        <w:t>Немања Јерковић</w:t>
      </w:r>
      <w:r w:rsidR="005878B7">
        <w:rPr>
          <w:bCs/>
          <w:color w:val="000000"/>
          <w:lang w:val="ru-RU"/>
        </w:rPr>
        <w:t>, дипломирани економиста – члан</w:t>
      </w:r>
    </w:p>
    <w:p w:rsidR="00A3305A" w:rsidRPr="00A3305A" w:rsidRDefault="00A3305A" w:rsidP="00A3305A">
      <w:pPr>
        <w:pStyle w:val="Pasussalistom"/>
        <w:ind w:left="1080"/>
        <w:jc w:val="both"/>
        <w:rPr>
          <w:bCs/>
          <w:color w:val="000000"/>
          <w:lang w:val="ru-RU"/>
        </w:rPr>
      </w:pPr>
      <w:r w:rsidRPr="00A3305A">
        <w:rPr>
          <w:bCs/>
          <w:color w:val="000000"/>
          <w:lang w:val="ru-RU"/>
        </w:rPr>
        <w:t>Решење Скупш</w:t>
      </w:r>
      <w:r w:rsidR="00730BE4">
        <w:rPr>
          <w:bCs/>
          <w:color w:val="000000"/>
          <w:lang w:val="ru-RU"/>
        </w:rPr>
        <w:t>тине града Београда број 112-1240/17-С од 21.12</w:t>
      </w:r>
      <w:r w:rsidRPr="00A3305A">
        <w:rPr>
          <w:bCs/>
          <w:color w:val="000000"/>
          <w:lang w:val="ru-RU"/>
        </w:rPr>
        <w:t>.2017. године</w:t>
      </w:r>
    </w:p>
    <w:p w:rsidR="002127B6" w:rsidRDefault="00A3305A" w:rsidP="00A3305A">
      <w:pPr>
        <w:pStyle w:val="Pasussalistom"/>
        <w:ind w:left="1080"/>
        <w:jc w:val="both"/>
        <w:rPr>
          <w:bCs/>
          <w:color w:val="000000"/>
          <w:lang w:val="ru-RU"/>
        </w:rPr>
      </w:pPr>
      <w:r w:rsidRPr="00A3305A">
        <w:rPr>
          <w:bCs/>
          <w:color w:val="000000"/>
          <w:lang w:val="ru-RU"/>
        </w:rPr>
        <w:t>Именовани на период од 4 године</w:t>
      </w:r>
      <w:r w:rsidR="002127B6">
        <w:rPr>
          <w:bCs/>
          <w:color w:val="000000"/>
          <w:lang w:val="ru-RU"/>
        </w:rPr>
        <w:t>.</w:t>
      </w:r>
    </w:p>
    <w:p w:rsidR="005878B7" w:rsidRPr="002A4B5E" w:rsidRDefault="002A4B5E" w:rsidP="005878B7">
      <w:pPr>
        <w:pStyle w:val="Pasussalistom"/>
        <w:numPr>
          <w:ilvl w:val="0"/>
          <w:numId w:val="22"/>
        </w:numPr>
        <w:jc w:val="both"/>
        <w:rPr>
          <w:bCs/>
          <w:lang w:val="ru-RU"/>
        </w:rPr>
      </w:pPr>
      <w:r w:rsidRPr="002A4B5E">
        <w:rPr>
          <w:bCs/>
          <w:lang w:val="ru-RU"/>
        </w:rPr>
        <w:t>Слободан Стојчић, дипломирани грађевински инжењер</w:t>
      </w:r>
      <w:r w:rsidR="005878B7" w:rsidRPr="002A4B5E">
        <w:rPr>
          <w:bCs/>
          <w:lang w:val="ru-RU"/>
        </w:rPr>
        <w:t xml:space="preserve"> – члан.</w:t>
      </w:r>
    </w:p>
    <w:p w:rsidR="00A3305A" w:rsidRPr="002A4B5E" w:rsidRDefault="00A3305A" w:rsidP="00A3305A">
      <w:pPr>
        <w:pStyle w:val="Pasussalistom"/>
        <w:ind w:left="1080"/>
        <w:jc w:val="both"/>
        <w:rPr>
          <w:bCs/>
          <w:lang w:val="ru-RU"/>
        </w:rPr>
      </w:pPr>
      <w:r w:rsidRPr="002A4B5E">
        <w:rPr>
          <w:bCs/>
          <w:lang w:val="ru-RU"/>
        </w:rPr>
        <w:t>Решење Скупш</w:t>
      </w:r>
      <w:r w:rsidR="002A4B5E" w:rsidRPr="002A4B5E">
        <w:rPr>
          <w:bCs/>
          <w:lang w:val="ru-RU"/>
        </w:rPr>
        <w:t>тине града Београда број 112-753/19-С од 12.11.2019</w:t>
      </w:r>
      <w:r w:rsidRPr="002A4B5E">
        <w:rPr>
          <w:bCs/>
          <w:lang w:val="ru-RU"/>
        </w:rPr>
        <w:t>. године</w:t>
      </w:r>
    </w:p>
    <w:p w:rsidR="00B46C80" w:rsidRDefault="002A4B5E" w:rsidP="00B46C80">
      <w:pPr>
        <w:pStyle w:val="Pasussalistom"/>
        <w:ind w:left="1080"/>
        <w:jc w:val="both"/>
        <w:rPr>
          <w:bCs/>
          <w:lang w:val="sr-Cyrl-RS"/>
        </w:rPr>
      </w:pPr>
      <w:r w:rsidRPr="002A4B5E">
        <w:rPr>
          <w:bCs/>
          <w:lang w:val="ru-RU"/>
        </w:rPr>
        <w:t xml:space="preserve">Именовани на период </w:t>
      </w:r>
      <w:r w:rsidRPr="002A4B5E">
        <w:rPr>
          <w:bCs/>
          <w:lang w:val="sr-Cyrl-RS"/>
        </w:rPr>
        <w:t>до истека мандата или разрешења.</w:t>
      </w:r>
    </w:p>
    <w:p w:rsidR="00B46C80" w:rsidRPr="00B46C80" w:rsidRDefault="00B46C80" w:rsidP="00B46C80">
      <w:pPr>
        <w:pStyle w:val="Pasussalistom"/>
        <w:ind w:left="1080"/>
        <w:jc w:val="both"/>
        <w:rPr>
          <w:bCs/>
          <w:lang w:val="sr-Cyrl-RS"/>
        </w:rPr>
      </w:pPr>
    </w:p>
    <w:p w:rsidR="00E65DE9" w:rsidRPr="00A64016" w:rsidRDefault="00E13A28" w:rsidP="00BA0A77">
      <w:pPr>
        <w:spacing w:line="276" w:lineRule="auto"/>
        <w:ind w:left="720"/>
        <w:jc w:val="both"/>
        <w:rPr>
          <w:rFonts w:ascii="Times New Roman" w:hAnsi="Times New Roman"/>
          <w:b/>
          <w:bCs/>
          <w:color w:val="000000"/>
          <w:sz w:val="24"/>
          <w:szCs w:val="24"/>
          <w:lang w:val="ru-RU"/>
        </w:rPr>
      </w:pPr>
      <w:r>
        <w:rPr>
          <w:rFonts w:ascii="Times New Roman" w:hAnsi="Times New Roman"/>
          <w:b/>
          <w:bCs/>
          <w:color w:val="000000"/>
          <w:sz w:val="24"/>
          <w:szCs w:val="24"/>
          <w:lang w:val="ru-RU"/>
        </w:rPr>
        <w:t>Вршилац дужности д</w:t>
      </w:r>
      <w:r w:rsidR="00E65DE9" w:rsidRPr="00A64016">
        <w:rPr>
          <w:rFonts w:ascii="Times New Roman" w:hAnsi="Times New Roman"/>
          <w:b/>
          <w:bCs/>
          <w:color w:val="000000"/>
          <w:sz w:val="24"/>
          <w:szCs w:val="24"/>
          <w:lang w:val="ru-RU"/>
        </w:rPr>
        <w:t>иректор</w:t>
      </w:r>
      <w:r>
        <w:rPr>
          <w:rFonts w:ascii="Times New Roman" w:hAnsi="Times New Roman"/>
          <w:b/>
          <w:bCs/>
          <w:color w:val="000000"/>
          <w:sz w:val="24"/>
          <w:szCs w:val="24"/>
          <w:lang w:val="ru-RU"/>
        </w:rPr>
        <w:t>а</w:t>
      </w:r>
      <w:r w:rsidR="006D3FD0" w:rsidRPr="00A64016">
        <w:rPr>
          <w:rFonts w:ascii="Times New Roman" w:hAnsi="Times New Roman"/>
          <w:b/>
          <w:bCs/>
          <w:color w:val="000000"/>
          <w:sz w:val="24"/>
          <w:szCs w:val="24"/>
          <w:lang w:val="ru-RU"/>
        </w:rPr>
        <w:t>:</w:t>
      </w:r>
    </w:p>
    <w:p w:rsidR="00E65DE9" w:rsidRPr="00192795" w:rsidRDefault="00E65DE9" w:rsidP="00BA0A77">
      <w:pPr>
        <w:spacing w:line="276" w:lineRule="auto"/>
        <w:ind w:left="720"/>
        <w:jc w:val="both"/>
        <w:rPr>
          <w:rFonts w:ascii="Times New Roman" w:hAnsi="Times New Roman"/>
          <w:bCs/>
          <w:color w:val="000000"/>
          <w:sz w:val="24"/>
          <w:szCs w:val="24"/>
          <w:lang w:val="ru-RU"/>
        </w:rPr>
      </w:pPr>
    </w:p>
    <w:p w:rsidR="00192795" w:rsidRPr="00DD6EA1" w:rsidRDefault="00DD6EA1" w:rsidP="00BA0A77">
      <w:pPr>
        <w:spacing w:line="276" w:lineRule="auto"/>
        <w:ind w:left="720"/>
        <w:jc w:val="both"/>
        <w:rPr>
          <w:rFonts w:ascii="Times New Roman" w:hAnsi="Times New Roman"/>
          <w:bCs/>
          <w:color w:val="000000" w:themeColor="text1"/>
          <w:sz w:val="24"/>
          <w:szCs w:val="24"/>
          <w:lang w:val="sr-Cyrl-RS"/>
        </w:rPr>
      </w:pPr>
      <w:r w:rsidRPr="00DD6EA1">
        <w:rPr>
          <w:rFonts w:ascii="Times New Roman" w:hAnsi="Times New Roman"/>
          <w:bCs/>
          <w:color w:val="000000" w:themeColor="text1"/>
          <w:sz w:val="24"/>
          <w:szCs w:val="24"/>
          <w:lang w:val="ru-RU"/>
        </w:rPr>
        <w:t>Дејан Ковачевић, дипл.економиста</w:t>
      </w:r>
      <w:r w:rsidR="00D75945" w:rsidRPr="00DD6EA1">
        <w:rPr>
          <w:rFonts w:ascii="Times New Roman" w:hAnsi="Times New Roman"/>
          <w:bCs/>
          <w:color w:val="000000" w:themeColor="text1"/>
          <w:sz w:val="24"/>
          <w:szCs w:val="24"/>
        </w:rPr>
        <w:t xml:space="preserve"> </w:t>
      </w:r>
    </w:p>
    <w:p w:rsidR="003267F9" w:rsidRPr="00DD6EA1" w:rsidRDefault="003267F9" w:rsidP="00BA0A77">
      <w:pPr>
        <w:spacing w:line="276" w:lineRule="auto"/>
        <w:ind w:left="720"/>
        <w:jc w:val="both"/>
        <w:rPr>
          <w:rFonts w:ascii="Times New Roman" w:hAnsi="Times New Roman"/>
          <w:bCs/>
          <w:color w:val="000000" w:themeColor="text1"/>
          <w:sz w:val="24"/>
          <w:szCs w:val="24"/>
          <w:lang w:val="sr-Cyrl-RS"/>
        </w:rPr>
      </w:pPr>
      <w:r w:rsidRPr="00DD6EA1">
        <w:rPr>
          <w:rFonts w:ascii="Times New Roman" w:hAnsi="Times New Roman"/>
          <w:bCs/>
          <w:color w:val="000000" w:themeColor="text1"/>
          <w:sz w:val="24"/>
          <w:szCs w:val="24"/>
          <w:lang w:val="ru-RU"/>
        </w:rPr>
        <w:t xml:space="preserve">Решење Скупштине </w:t>
      </w:r>
      <w:r w:rsidR="00DD6EA1" w:rsidRPr="00DD6EA1">
        <w:rPr>
          <w:rFonts w:ascii="Times New Roman" w:hAnsi="Times New Roman"/>
          <w:bCs/>
          <w:color w:val="000000" w:themeColor="text1"/>
          <w:sz w:val="24"/>
          <w:szCs w:val="24"/>
          <w:lang w:val="ru-RU"/>
        </w:rPr>
        <w:t>града Београда број 112-251/19-С од 16.05.2019</w:t>
      </w:r>
      <w:r w:rsidRPr="00DD6EA1">
        <w:rPr>
          <w:rFonts w:ascii="Times New Roman" w:hAnsi="Times New Roman"/>
          <w:bCs/>
          <w:color w:val="000000" w:themeColor="text1"/>
          <w:sz w:val="24"/>
          <w:szCs w:val="24"/>
          <w:lang w:val="ru-RU"/>
        </w:rPr>
        <w:t>. године</w:t>
      </w:r>
    </w:p>
    <w:p w:rsidR="00D75945" w:rsidRDefault="00D75945" w:rsidP="00BA0A77">
      <w:pPr>
        <w:spacing w:line="276" w:lineRule="auto"/>
        <w:ind w:left="720"/>
        <w:jc w:val="both"/>
        <w:rPr>
          <w:rFonts w:ascii="Times New Roman" w:hAnsi="Times New Roman"/>
          <w:bCs/>
          <w:color w:val="000000"/>
          <w:sz w:val="24"/>
          <w:szCs w:val="24"/>
        </w:rPr>
      </w:pPr>
    </w:p>
    <w:p w:rsidR="00D75945" w:rsidRPr="00D75945" w:rsidRDefault="00D75945" w:rsidP="00BA0A77">
      <w:pPr>
        <w:spacing w:line="276" w:lineRule="auto"/>
        <w:ind w:left="720"/>
        <w:jc w:val="both"/>
        <w:rPr>
          <w:rFonts w:ascii="Times New Roman" w:hAnsi="Times New Roman"/>
          <w:b/>
          <w:bCs/>
          <w:color w:val="000000"/>
          <w:sz w:val="24"/>
          <w:szCs w:val="24"/>
          <w:lang w:val="sr-Cyrl-RS"/>
        </w:rPr>
      </w:pPr>
      <w:r w:rsidRPr="00D75945">
        <w:rPr>
          <w:rFonts w:ascii="Times New Roman" w:hAnsi="Times New Roman"/>
          <w:b/>
          <w:bCs/>
          <w:color w:val="000000"/>
          <w:sz w:val="24"/>
          <w:szCs w:val="24"/>
          <w:lang w:val="sr-Cyrl-RS"/>
        </w:rPr>
        <w:t>Извршни директор</w:t>
      </w:r>
      <w:r w:rsidR="003B70D2">
        <w:rPr>
          <w:rFonts w:ascii="Times New Roman" w:hAnsi="Times New Roman"/>
          <w:b/>
          <w:bCs/>
          <w:color w:val="000000"/>
          <w:sz w:val="24"/>
          <w:szCs w:val="24"/>
          <w:lang w:val="sr-Cyrl-RS"/>
        </w:rPr>
        <w:t>и</w:t>
      </w:r>
      <w:r w:rsidRPr="00D75945">
        <w:rPr>
          <w:rFonts w:ascii="Times New Roman" w:hAnsi="Times New Roman"/>
          <w:b/>
          <w:bCs/>
          <w:color w:val="000000"/>
          <w:sz w:val="24"/>
          <w:szCs w:val="24"/>
          <w:lang w:val="sr-Cyrl-RS"/>
        </w:rPr>
        <w:t xml:space="preserve">: </w:t>
      </w:r>
    </w:p>
    <w:p w:rsidR="00D75945" w:rsidRDefault="00D75945" w:rsidP="00BA0A77">
      <w:pPr>
        <w:spacing w:line="276" w:lineRule="auto"/>
        <w:ind w:left="720"/>
        <w:jc w:val="both"/>
        <w:rPr>
          <w:rFonts w:ascii="Times New Roman" w:hAnsi="Times New Roman"/>
          <w:bCs/>
          <w:color w:val="000000"/>
          <w:sz w:val="24"/>
          <w:szCs w:val="24"/>
          <w:lang w:val="sr-Cyrl-RS"/>
        </w:rPr>
      </w:pPr>
    </w:p>
    <w:p w:rsidR="00D75945" w:rsidRDefault="00D75945" w:rsidP="00BA0A77">
      <w:pPr>
        <w:spacing w:line="276" w:lineRule="auto"/>
        <w:ind w:left="720"/>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Владимир Баталовић, дипл.инж. грађевинарства</w:t>
      </w:r>
    </w:p>
    <w:p w:rsidR="006C5614" w:rsidRPr="007B27AA" w:rsidRDefault="00D75945" w:rsidP="002C0C6E">
      <w:pPr>
        <w:spacing w:line="276" w:lineRule="auto"/>
        <w:ind w:left="720"/>
        <w:jc w:val="both"/>
        <w:rPr>
          <w:rFonts w:ascii="Times New Roman" w:eastAsia="Times New Roman" w:hAnsi="Times New Roman"/>
          <w:bCs/>
          <w:color w:val="000000"/>
          <w:sz w:val="24"/>
          <w:szCs w:val="24"/>
        </w:rPr>
        <w:sectPr w:rsidR="006C5614" w:rsidRPr="007B27AA" w:rsidSect="002C0C6E">
          <w:pgSz w:w="11907" w:h="16839" w:code="9"/>
          <w:pgMar w:top="851" w:right="1134" w:bottom="851" w:left="1134" w:header="720" w:footer="232" w:gutter="0"/>
          <w:cols w:space="720"/>
          <w:docGrid w:linePitch="360"/>
        </w:sectPr>
      </w:pPr>
      <w:r>
        <w:rPr>
          <w:rFonts w:ascii="Times New Roman" w:hAnsi="Times New Roman"/>
          <w:bCs/>
          <w:color w:val="000000"/>
          <w:sz w:val="24"/>
          <w:szCs w:val="24"/>
          <w:lang w:val="sr-Cyrl-RS"/>
        </w:rPr>
        <w:t>Душко Јовичић, дипл. економиста</w:t>
      </w:r>
      <w:r w:rsidR="00192795">
        <w:rPr>
          <w:bCs/>
          <w:color w:val="000000"/>
          <w:lang w:val="ru-RU"/>
        </w:rPr>
        <w:tab/>
      </w:r>
    </w:p>
    <w:p w:rsidR="006C5614" w:rsidRDefault="006C5614" w:rsidP="00044337">
      <w:pPr>
        <w:suppressAutoHyphens/>
        <w:autoSpaceDN w:val="0"/>
        <w:spacing w:line="240" w:lineRule="auto"/>
        <w:contextualSpacing/>
        <w:jc w:val="center"/>
        <w:textAlignment w:val="baseline"/>
        <w:rPr>
          <w:rFonts w:ascii="Times New Roman" w:eastAsia="Times New Roman" w:hAnsi="Times New Roman"/>
          <w:bCs/>
          <w:color w:val="000000"/>
          <w:sz w:val="24"/>
          <w:szCs w:val="24"/>
          <w:lang w:val="ru-RU"/>
        </w:rPr>
      </w:pPr>
      <w:r w:rsidRPr="009A4A32">
        <w:rPr>
          <w:rFonts w:ascii="Times New Roman" w:eastAsia="Times New Roman" w:hAnsi="Times New Roman"/>
          <w:b/>
          <w:sz w:val="24"/>
          <w:szCs w:val="24"/>
          <w:lang w:val="sr-Cyrl-RS"/>
        </w:rPr>
        <w:lastRenderedPageBreak/>
        <w:t>ОРГАНИЗАЦИОНА ШЕМА ПРЕДУЗЕЋА</w:t>
      </w:r>
      <w:r w:rsidR="00333A1D">
        <w:rPr>
          <w:rFonts w:ascii="Times New Roman" w:eastAsia="Times New Roman" w:hAnsi="Times New Roman"/>
          <w:bCs/>
          <w:noProof/>
          <w:color w:val="000000"/>
          <w:sz w:val="24"/>
          <w:szCs w:val="24"/>
          <w:lang w:val="sr-Latn-RS" w:eastAsia="sr-Latn-RS"/>
        </w:rPr>
        <w:drawing>
          <wp:inline distT="0" distB="0" distL="0" distR="0">
            <wp:extent cx="8378608" cy="5986732"/>
            <wp:effectExtent l="0" t="0" r="3810" b="0"/>
            <wp:docPr id="3" name="Slika 3" descr="C:\Users\Anđelka Vidović\Desktop\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đelka Vidović\Desktop\s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8380" cy="5993715"/>
                    </a:xfrm>
                    <a:prstGeom prst="rect">
                      <a:avLst/>
                    </a:prstGeom>
                    <a:noFill/>
                    <a:ln>
                      <a:noFill/>
                    </a:ln>
                  </pic:spPr>
                </pic:pic>
              </a:graphicData>
            </a:graphic>
          </wp:inline>
        </w:drawing>
      </w:r>
    </w:p>
    <w:p w:rsidR="006C5614" w:rsidRDefault="006C5614" w:rsidP="00DE6D19">
      <w:pPr>
        <w:spacing w:line="276" w:lineRule="auto"/>
        <w:jc w:val="center"/>
        <w:rPr>
          <w:rFonts w:ascii="Arial" w:hAnsi="Arial" w:cs="Arial"/>
          <w:b/>
        </w:rPr>
      </w:pPr>
    </w:p>
    <w:p w:rsidR="00333A1D" w:rsidRPr="00902985" w:rsidRDefault="00333A1D" w:rsidP="00DE6D19">
      <w:pPr>
        <w:spacing w:line="276" w:lineRule="auto"/>
        <w:jc w:val="center"/>
        <w:rPr>
          <w:rFonts w:ascii="Arial" w:hAnsi="Arial" w:cs="Arial"/>
          <w:b/>
        </w:rPr>
        <w:sectPr w:rsidR="00333A1D" w:rsidRPr="00902985" w:rsidSect="00044337">
          <w:pgSz w:w="16839" w:h="11907" w:orient="landscape" w:code="9"/>
          <w:pgMar w:top="851" w:right="340" w:bottom="851" w:left="340" w:header="720" w:footer="232" w:gutter="0"/>
          <w:cols w:space="720"/>
          <w:docGrid w:linePitch="360"/>
        </w:sectPr>
      </w:pPr>
    </w:p>
    <w:p w:rsidR="0081585C" w:rsidRDefault="0081585C" w:rsidP="0081585C">
      <w:pPr>
        <w:autoSpaceDN w:val="0"/>
        <w:spacing w:line="276" w:lineRule="auto"/>
        <w:jc w:val="both"/>
        <w:rPr>
          <w:rFonts w:ascii="Times New Roman" w:hAnsi="Times New Roman"/>
          <w:b/>
          <w:sz w:val="24"/>
          <w:szCs w:val="24"/>
          <w:lang w:val="sr-Cyrl-RS"/>
        </w:rPr>
      </w:pPr>
      <w:r>
        <w:rPr>
          <w:rFonts w:ascii="Times New Roman" w:hAnsi="Times New Roman"/>
          <w:b/>
          <w:sz w:val="24"/>
          <w:szCs w:val="24"/>
          <w:lang w:val="sr-Cyrl-RS"/>
        </w:rPr>
        <w:lastRenderedPageBreak/>
        <w:t>2.АНАЛИЗА ПОСЛОВАЊА У 2019. ГОДИНИ</w:t>
      </w:r>
    </w:p>
    <w:p w:rsidR="0081585C" w:rsidRPr="0081585C" w:rsidRDefault="0081585C" w:rsidP="0081585C">
      <w:pPr>
        <w:autoSpaceDN w:val="0"/>
        <w:spacing w:line="276" w:lineRule="auto"/>
        <w:jc w:val="both"/>
        <w:rPr>
          <w:rFonts w:ascii="Times New Roman" w:hAnsi="Times New Roman"/>
          <w:b/>
          <w:sz w:val="24"/>
          <w:szCs w:val="24"/>
          <w:lang w:val="sr-Cyrl-RS"/>
        </w:rPr>
      </w:pPr>
      <w:r>
        <w:rPr>
          <w:rFonts w:ascii="Times New Roman" w:hAnsi="Times New Roman"/>
          <w:b/>
          <w:sz w:val="24"/>
          <w:szCs w:val="24"/>
          <w:lang w:val="sr-Cyrl-RS"/>
        </w:rPr>
        <w:t>2.1.Процењени физички обим активности у 2019. години</w:t>
      </w:r>
    </w:p>
    <w:p w:rsidR="0081585C" w:rsidRDefault="0081585C" w:rsidP="004270BB">
      <w:pPr>
        <w:autoSpaceDN w:val="0"/>
        <w:spacing w:line="276" w:lineRule="auto"/>
        <w:jc w:val="both"/>
        <w:rPr>
          <w:rFonts w:ascii="Times New Roman" w:hAnsi="Times New Roman"/>
          <w:b/>
          <w:sz w:val="24"/>
          <w:szCs w:val="24"/>
          <w:u w:val="single"/>
          <w:lang w:val="sr-Cyrl-RS"/>
        </w:rPr>
      </w:pPr>
    </w:p>
    <w:p w:rsidR="0081585C" w:rsidRDefault="0081585C" w:rsidP="004270BB">
      <w:pPr>
        <w:autoSpaceDN w:val="0"/>
        <w:spacing w:line="276" w:lineRule="auto"/>
        <w:jc w:val="both"/>
        <w:rPr>
          <w:rFonts w:ascii="Times New Roman" w:hAnsi="Times New Roman"/>
          <w:b/>
          <w:sz w:val="24"/>
          <w:szCs w:val="24"/>
          <w:u w:val="single"/>
          <w:lang w:val="sr-Cyrl-RS"/>
        </w:rPr>
      </w:pPr>
    </w:p>
    <w:p w:rsidR="004270BB" w:rsidRPr="004270BB" w:rsidRDefault="0081585C" w:rsidP="004270BB">
      <w:pPr>
        <w:autoSpaceDN w:val="0"/>
        <w:spacing w:line="276" w:lineRule="auto"/>
        <w:jc w:val="both"/>
        <w:rPr>
          <w:rFonts w:ascii="Times New Roman" w:hAnsi="Times New Roman"/>
          <w:b/>
          <w:sz w:val="24"/>
          <w:szCs w:val="24"/>
          <w:u w:val="single"/>
        </w:rPr>
      </w:pPr>
      <w:r>
        <w:rPr>
          <w:rFonts w:ascii="Times New Roman" w:hAnsi="Times New Roman"/>
          <w:b/>
          <w:sz w:val="24"/>
          <w:szCs w:val="24"/>
          <w:u w:val="single"/>
          <w:lang w:val="sr-Cyrl-RS"/>
        </w:rPr>
        <w:t xml:space="preserve"> Прог</w:t>
      </w:r>
      <w:r w:rsidR="004270BB" w:rsidRPr="004270BB">
        <w:rPr>
          <w:rFonts w:ascii="Times New Roman" w:hAnsi="Times New Roman"/>
          <w:b/>
          <w:sz w:val="24"/>
          <w:szCs w:val="24"/>
          <w:u w:val="single"/>
          <w:lang w:val="sr-Cyrl-RS"/>
        </w:rPr>
        <w:t>рам управљања водама – редовног одржавања у 201</w:t>
      </w:r>
      <w:r w:rsidR="004270BB" w:rsidRPr="004270BB">
        <w:rPr>
          <w:rFonts w:ascii="Times New Roman" w:hAnsi="Times New Roman"/>
          <w:b/>
          <w:sz w:val="24"/>
          <w:szCs w:val="24"/>
          <w:u w:val="single"/>
        </w:rPr>
        <w:t>9</w:t>
      </w:r>
      <w:r w:rsidR="004270BB" w:rsidRPr="004270BB">
        <w:rPr>
          <w:rFonts w:ascii="Times New Roman" w:hAnsi="Times New Roman"/>
          <w:b/>
          <w:sz w:val="24"/>
          <w:szCs w:val="24"/>
          <w:u w:val="single"/>
          <w:lang w:val="sr-Cyrl-RS"/>
        </w:rPr>
        <w:t>. години</w:t>
      </w:r>
    </w:p>
    <w:p w:rsidR="004270BB" w:rsidRPr="004270BB" w:rsidRDefault="004270BB" w:rsidP="004270BB">
      <w:pPr>
        <w:autoSpaceDN w:val="0"/>
        <w:spacing w:line="276" w:lineRule="auto"/>
        <w:jc w:val="both"/>
        <w:rPr>
          <w:rFonts w:ascii="Times New Roman" w:hAnsi="Times New Roman"/>
          <w:sz w:val="24"/>
          <w:szCs w:val="24"/>
          <w:u w:val="single"/>
        </w:rPr>
      </w:pPr>
    </w:p>
    <w:p w:rsidR="004270BB" w:rsidRPr="004270BB" w:rsidRDefault="004270BB" w:rsidP="004270BB">
      <w:pPr>
        <w:autoSpaceDN w:val="0"/>
        <w:spacing w:after="200" w:line="276" w:lineRule="auto"/>
        <w:jc w:val="both"/>
        <w:rPr>
          <w:rFonts w:ascii="Times New Roman" w:hAnsi="Times New Roman"/>
          <w:sz w:val="24"/>
          <w:szCs w:val="24"/>
          <w:lang w:val="sr-Cyrl-RS"/>
        </w:rPr>
      </w:pPr>
      <w:r w:rsidRPr="004270BB">
        <w:rPr>
          <w:rFonts w:ascii="Times New Roman" w:hAnsi="Times New Roman"/>
          <w:sz w:val="24"/>
          <w:szCs w:val="24"/>
          <w:lang w:val="sr-Cyrl-RS"/>
        </w:rPr>
        <w:tab/>
        <w:t xml:space="preserve">ЈВП „Србијаводе“ кроз овај програм финансирају следеће радове: заштиту вода од загађења - спровођење мера при хаваријским загађењима, ангажовање камиона, чамца и радника на монтажи и демонтажи завесе и употреба хемијских средстава на чишћењу од изливеног мазута; уређење водотока и заштита од штетног дејства вода; редовно одржавање водних објеката за уређење водотока, водних објеката за заштиту од поплава, ерозија и бујица и одржавање водотока - кошење траве на насипима машински и ручно у количини од </w:t>
      </w:r>
      <w:r w:rsidRPr="004270BB">
        <w:rPr>
          <w:rFonts w:ascii="Times New Roman" w:hAnsi="Times New Roman"/>
          <w:sz w:val="24"/>
          <w:szCs w:val="24"/>
        </w:rPr>
        <w:t>13.338</w:t>
      </w:r>
      <w:r w:rsidRPr="004270BB">
        <w:rPr>
          <w:rFonts w:ascii="Times New Roman" w:hAnsi="Times New Roman"/>
          <w:sz w:val="24"/>
          <w:szCs w:val="24"/>
          <w:lang w:val="sr-Cyrl-RS"/>
        </w:rPr>
        <w:t>.</w:t>
      </w:r>
      <w:r w:rsidRPr="004270BB">
        <w:rPr>
          <w:rFonts w:ascii="Times New Roman" w:hAnsi="Times New Roman"/>
          <w:sz w:val="24"/>
          <w:szCs w:val="24"/>
          <w:lang w:val="sr-Latn-RS"/>
        </w:rPr>
        <w:t>000</w:t>
      </w:r>
      <w:r w:rsidRPr="004270BB">
        <w:rPr>
          <w:rFonts w:ascii="Times New Roman" w:hAnsi="Times New Roman"/>
          <w:sz w:val="24"/>
          <w:szCs w:val="24"/>
          <w:lang w:val="sr-Cyrl-RS"/>
        </w:rPr>
        <w:t>,</w:t>
      </w:r>
      <w:r w:rsidRPr="004270BB">
        <w:rPr>
          <w:rFonts w:ascii="Times New Roman" w:hAnsi="Times New Roman"/>
          <w:sz w:val="24"/>
          <w:szCs w:val="24"/>
          <w:lang w:val="sr-Latn-RS"/>
        </w:rPr>
        <w:t>0</w:t>
      </w:r>
      <w:r w:rsidRPr="004270BB">
        <w:rPr>
          <w:rFonts w:ascii="Times New Roman" w:hAnsi="Times New Roman"/>
          <w:sz w:val="24"/>
          <w:szCs w:val="24"/>
          <w:lang w:val="sr-Cyrl-RS"/>
        </w:rPr>
        <w:t xml:space="preserve">0 m², сечење шибља на насипима, ручно и машински у количини од </w:t>
      </w:r>
      <w:r w:rsidRPr="004270BB">
        <w:rPr>
          <w:rFonts w:ascii="Times New Roman" w:hAnsi="Times New Roman"/>
          <w:sz w:val="24"/>
          <w:szCs w:val="24"/>
        </w:rPr>
        <w:t xml:space="preserve">368.220,00 </w:t>
      </w:r>
      <w:r w:rsidRPr="004270BB">
        <w:rPr>
          <w:rFonts w:ascii="Times New Roman" w:hAnsi="Times New Roman"/>
          <w:sz w:val="24"/>
          <w:szCs w:val="24"/>
          <w:lang w:val="sr-Cyrl-RS"/>
        </w:rPr>
        <w:t xml:space="preserve">m², чишћење облоге (кејова) насипа у количини од </w:t>
      </w:r>
      <w:r w:rsidRPr="004270BB">
        <w:rPr>
          <w:rFonts w:ascii="Times New Roman" w:hAnsi="Times New Roman"/>
          <w:sz w:val="24"/>
          <w:szCs w:val="24"/>
        </w:rPr>
        <w:t>218</w:t>
      </w:r>
      <w:r w:rsidRPr="004270BB">
        <w:rPr>
          <w:rFonts w:ascii="Times New Roman" w:hAnsi="Times New Roman"/>
          <w:sz w:val="24"/>
          <w:szCs w:val="24"/>
          <w:lang w:val="sr-Cyrl-RS"/>
        </w:rPr>
        <w:t>.</w:t>
      </w:r>
      <w:r w:rsidRPr="004270BB">
        <w:rPr>
          <w:rFonts w:ascii="Times New Roman" w:hAnsi="Times New Roman"/>
          <w:sz w:val="24"/>
          <w:szCs w:val="24"/>
          <w:lang w:val="sr-Latn-RS"/>
        </w:rPr>
        <w:t>255</w:t>
      </w:r>
      <w:r w:rsidRPr="004270BB">
        <w:rPr>
          <w:rFonts w:ascii="Times New Roman" w:hAnsi="Times New Roman"/>
          <w:sz w:val="24"/>
          <w:szCs w:val="24"/>
          <w:lang w:val="sr-Cyrl-RS"/>
        </w:rPr>
        <w:t xml:space="preserve">,00 m², кошење траве корита водотока механизовано и ручно у количини од </w:t>
      </w:r>
      <w:r w:rsidRPr="004270BB">
        <w:rPr>
          <w:rFonts w:ascii="Times New Roman" w:hAnsi="Times New Roman"/>
          <w:sz w:val="24"/>
          <w:szCs w:val="24"/>
          <w:lang w:val="sr-Latn-RS"/>
        </w:rPr>
        <w:t>1.152</w:t>
      </w:r>
      <w:r w:rsidRPr="004270BB">
        <w:rPr>
          <w:rFonts w:ascii="Times New Roman" w:hAnsi="Times New Roman"/>
          <w:sz w:val="24"/>
          <w:szCs w:val="24"/>
          <w:lang w:val="sr-Cyrl-RS"/>
        </w:rPr>
        <w:t>.</w:t>
      </w:r>
      <w:r w:rsidRPr="004270BB">
        <w:rPr>
          <w:rFonts w:ascii="Times New Roman" w:hAnsi="Times New Roman"/>
          <w:sz w:val="24"/>
          <w:szCs w:val="24"/>
          <w:lang w:val="sr-Latn-RS"/>
        </w:rPr>
        <w:t>000</w:t>
      </w:r>
      <w:r w:rsidRPr="004270BB">
        <w:rPr>
          <w:rFonts w:ascii="Times New Roman" w:hAnsi="Times New Roman"/>
          <w:sz w:val="24"/>
          <w:szCs w:val="24"/>
          <w:lang w:val="sr-Cyrl-RS"/>
        </w:rPr>
        <w:t xml:space="preserve">,00 m², сечење шибља корита водотока ручно и механизовано у количини од </w:t>
      </w:r>
      <w:r w:rsidRPr="004270BB">
        <w:rPr>
          <w:rFonts w:ascii="Times New Roman" w:hAnsi="Times New Roman"/>
          <w:sz w:val="24"/>
          <w:szCs w:val="24"/>
        </w:rPr>
        <w:t>230</w:t>
      </w:r>
      <w:r w:rsidRPr="004270BB">
        <w:rPr>
          <w:rFonts w:ascii="Times New Roman" w:hAnsi="Times New Roman"/>
          <w:sz w:val="24"/>
          <w:szCs w:val="24"/>
          <w:lang w:val="sr-Cyrl-RS"/>
        </w:rPr>
        <w:t>.</w:t>
      </w:r>
      <w:r w:rsidRPr="004270BB">
        <w:rPr>
          <w:rFonts w:ascii="Times New Roman" w:hAnsi="Times New Roman"/>
          <w:sz w:val="24"/>
          <w:szCs w:val="24"/>
          <w:lang w:val="sr-Latn-RS"/>
        </w:rPr>
        <w:t>400</w:t>
      </w:r>
      <w:r w:rsidRPr="004270BB">
        <w:rPr>
          <w:rFonts w:ascii="Times New Roman" w:hAnsi="Times New Roman"/>
          <w:sz w:val="24"/>
          <w:szCs w:val="24"/>
          <w:lang w:val="sr-Cyrl-RS"/>
        </w:rPr>
        <w:t xml:space="preserve">,00 m², чишћење облоге (кејова) водотока у насељима у количини од </w:t>
      </w:r>
      <w:r w:rsidRPr="004270BB">
        <w:rPr>
          <w:rFonts w:ascii="Times New Roman" w:hAnsi="Times New Roman"/>
          <w:sz w:val="24"/>
          <w:szCs w:val="24"/>
        </w:rPr>
        <w:t>127.</w:t>
      </w:r>
      <w:r w:rsidRPr="004270BB">
        <w:rPr>
          <w:rFonts w:ascii="Times New Roman" w:hAnsi="Times New Roman"/>
          <w:sz w:val="24"/>
          <w:szCs w:val="24"/>
          <w:lang w:val="sr-Latn-RS"/>
        </w:rPr>
        <w:t>540</w:t>
      </w:r>
      <w:r w:rsidRPr="004270BB">
        <w:rPr>
          <w:rFonts w:ascii="Times New Roman" w:hAnsi="Times New Roman"/>
          <w:sz w:val="24"/>
          <w:szCs w:val="24"/>
          <w:lang w:val="sr-Cyrl-RS"/>
        </w:rPr>
        <w:t>,00 m², кошење траве на малим бранама и акумулацијама у количини од 33.0</w:t>
      </w:r>
      <w:r w:rsidRPr="004270BB">
        <w:rPr>
          <w:rFonts w:ascii="Times New Roman" w:hAnsi="Times New Roman"/>
          <w:sz w:val="24"/>
          <w:szCs w:val="24"/>
          <w:lang w:val="sr-Latn-RS"/>
        </w:rPr>
        <w:t>0</w:t>
      </w:r>
      <w:r w:rsidRPr="004270BB">
        <w:rPr>
          <w:rFonts w:ascii="Times New Roman" w:hAnsi="Times New Roman"/>
          <w:sz w:val="24"/>
          <w:szCs w:val="24"/>
          <w:lang w:val="sr-Cyrl-RS"/>
        </w:rPr>
        <w:t xml:space="preserve">0,00 m², сечење шибља на малим бранама у количини од </w:t>
      </w:r>
      <w:r w:rsidRPr="004270BB">
        <w:rPr>
          <w:rFonts w:ascii="Times New Roman" w:hAnsi="Times New Roman"/>
          <w:sz w:val="24"/>
          <w:szCs w:val="24"/>
          <w:lang w:val="sr-Latn-RS"/>
        </w:rPr>
        <w:t>13</w:t>
      </w:r>
      <w:r w:rsidRPr="004270BB">
        <w:rPr>
          <w:rFonts w:ascii="Times New Roman" w:hAnsi="Times New Roman"/>
          <w:sz w:val="24"/>
          <w:szCs w:val="24"/>
          <w:lang w:val="sr-Cyrl-RS"/>
        </w:rPr>
        <w:t>.</w:t>
      </w:r>
      <w:r w:rsidRPr="004270BB">
        <w:rPr>
          <w:rFonts w:ascii="Times New Roman" w:hAnsi="Times New Roman"/>
          <w:sz w:val="24"/>
          <w:szCs w:val="24"/>
          <w:lang w:val="sr-Latn-RS"/>
        </w:rPr>
        <w:t>2</w:t>
      </w:r>
      <w:r w:rsidRPr="004270BB">
        <w:rPr>
          <w:rFonts w:ascii="Times New Roman" w:hAnsi="Times New Roman"/>
          <w:sz w:val="24"/>
          <w:szCs w:val="24"/>
          <w:lang w:val="sr-Cyrl-RS"/>
        </w:rPr>
        <w:t>00,00 m², чишћење облога брана од растиња у количини од 1</w:t>
      </w:r>
      <w:r w:rsidRPr="004270BB">
        <w:rPr>
          <w:rFonts w:ascii="Times New Roman" w:hAnsi="Times New Roman"/>
          <w:sz w:val="24"/>
          <w:szCs w:val="24"/>
          <w:lang w:val="sr-Latn-RS"/>
        </w:rPr>
        <w:t>9</w:t>
      </w:r>
      <w:r w:rsidRPr="004270BB">
        <w:rPr>
          <w:rFonts w:ascii="Times New Roman" w:hAnsi="Times New Roman"/>
          <w:sz w:val="24"/>
          <w:szCs w:val="24"/>
          <w:lang w:val="sr-Cyrl-RS"/>
        </w:rPr>
        <w:t>.</w:t>
      </w:r>
      <w:r w:rsidRPr="004270BB">
        <w:rPr>
          <w:rFonts w:ascii="Times New Roman" w:hAnsi="Times New Roman"/>
          <w:sz w:val="24"/>
          <w:szCs w:val="24"/>
          <w:lang w:val="sr-Latn-RS"/>
        </w:rPr>
        <w:t>80</w:t>
      </w:r>
      <w:r w:rsidRPr="004270BB">
        <w:rPr>
          <w:rFonts w:ascii="Times New Roman" w:hAnsi="Times New Roman"/>
          <w:sz w:val="24"/>
          <w:szCs w:val="24"/>
          <w:lang w:val="sr-Cyrl-RS"/>
        </w:rPr>
        <w:t>0,00 m²</w:t>
      </w:r>
      <w:r w:rsidRPr="004270BB">
        <w:rPr>
          <w:rFonts w:ascii="Times New Roman" w:hAnsi="Times New Roman"/>
          <w:sz w:val="24"/>
          <w:szCs w:val="24"/>
        </w:rPr>
        <w:t xml:space="preserve"> </w:t>
      </w:r>
      <w:r w:rsidRPr="004270BB">
        <w:rPr>
          <w:rFonts w:ascii="Times New Roman" w:hAnsi="Times New Roman"/>
          <w:sz w:val="24"/>
          <w:szCs w:val="24"/>
          <w:lang w:val="sr-Cyrl-RS"/>
        </w:rPr>
        <w:t xml:space="preserve">и радови у принасипском појасу на градским водотоцима. Редовно и инвестиционо одржавање водних објеката за одводњавање; измуљење каналске мреже у количини од </w:t>
      </w:r>
      <w:r w:rsidRPr="004270BB">
        <w:rPr>
          <w:rFonts w:ascii="Times New Roman" w:hAnsi="Times New Roman"/>
          <w:sz w:val="24"/>
          <w:szCs w:val="24"/>
          <w:lang w:val="sr-Latn-RS"/>
        </w:rPr>
        <w:t>84</w:t>
      </w:r>
      <w:r w:rsidRPr="004270BB">
        <w:rPr>
          <w:rFonts w:ascii="Times New Roman" w:hAnsi="Times New Roman"/>
          <w:sz w:val="24"/>
          <w:szCs w:val="24"/>
          <w:lang w:val="sr-Cyrl-RS"/>
        </w:rPr>
        <w:t>.</w:t>
      </w:r>
      <w:r w:rsidRPr="004270BB">
        <w:rPr>
          <w:rFonts w:ascii="Times New Roman" w:hAnsi="Times New Roman"/>
          <w:sz w:val="24"/>
          <w:szCs w:val="24"/>
          <w:lang w:val="sr-Latn-RS"/>
        </w:rPr>
        <w:t>000</w:t>
      </w:r>
      <w:r w:rsidRPr="004270BB">
        <w:rPr>
          <w:rFonts w:ascii="Times New Roman" w:hAnsi="Times New Roman"/>
          <w:sz w:val="24"/>
          <w:szCs w:val="24"/>
          <w:lang w:val="sr-Cyrl-RS"/>
        </w:rPr>
        <w:t xml:space="preserve">,00 m³, разастирање нових депонија </w:t>
      </w:r>
      <w:r w:rsidRPr="004270BB">
        <w:rPr>
          <w:rFonts w:ascii="Times New Roman" w:hAnsi="Times New Roman"/>
          <w:sz w:val="24"/>
          <w:szCs w:val="24"/>
        </w:rPr>
        <w:t>12</w:t>
      </w:r>
      <w:r w:rsidRPr="004270BB">
        <w:rPr>
          <w:rFonts w:ascii="Times New Roman" w:hAnsi="Times New Roman"/>
          <w:sz w:val="24"/>
          <w:szCs w:val="24"/>
          <w:lang w:val="sr-Cyrl-RS"/>
        </w:rPr>
        <w:t>.</w:t>
      </w:r>
      <w:r w:rsidRPr="004270BB">
        <w:rPr>
          <w:rFonts w:ascii="Times New Roman" w:hAnsi="Times New Roman"/>
          <w:sz w:val="24"/>
          <w:szCs w:val="24"/>
        </w:rPr>
        <w:t>000</w:t>
      </w:r>
      <w:r w:rsidRPr="004270BB">
        <w:rPr>
          <w:rFonts w:ascii="Times New Roman" w:hAnsi="Times New Roman"/>
          <w:sz w:val="24"/>
          <w:szCs w:val="24"/>
          <w:lang w:val="sr-Cyrl-RS"/>
        </w:rPr>
        <w:t>,00 m³, разастирање старих депонија 3</w:t>
      </w:r>
      <w:r w:rsidRPr="004270BB">
        <w:rPr>
          <w:rFonts w:ascii="Times New Roman" w:hAnsi="Times New Roman"/>
          <w:sz w:val="24"/>
          <w:szCs w:val="24"/>
        </w:rPr>
        <w:t>6</w:t>
      </w:r>
      <w:r w:rsidRPr="004270BB">
        <w:rPr>
          <w:rFonts w:ascii="Times New Roman" w:hAnsi="Times New Roman"/>
          <w:sz w:val="24"/>
          <w:szCs w:val="24"/>
          <w:lang w:val="sr-Cyrl-RS"/>
        </w:rPr>
        <w:t>.</w:t>
      </w:r>
      <w:r w:rsidRPr="004270BB">
        <w:rPr>
          <w:rFonts w:ascii="Times New Roman" w:hAnsi="Times New Roman"/>
          <w:sz w:val="24"/>
          <w:szCs w:val="24"/>
        </w:rPr>
        <w:t>000</w:t>
      </w:r>
      <w:r w:rsidRPr="004270BB">
        <w:rPr>
          <w:rFonts w:ascii="Times New Roman" w:hAnsi="Times New Roman"/>
          <w:sz w:val="24"/>
          <w:szCs w:val="24"/>
          <w:lang w:val="sr-Cyrl-RS"/>
        </w:rPr>
        <w:t>,00 m³</w:t>
      </w:r>
      <w:r w:rsidRPr="004270BB">
        <w:rPr>
          <w:rFonts w:ascii="Times New Roman" w:hAnsi="Times New Roman"/>
          <w:sz w:val="24"/>
          <w:szCs w:val="24"/>
        </w:rPr>
        <w:t>,</w:t>
      </w:r>
      <w:r w:rsidRPr="004270BB">
        <w:rPr>
          <w:rFonts w:ascii="Times New Roman" w:hAnsi="Times New Roman"/>
          <w:sz w:val="24"/>
          <w:szCs w:val="24"/>
          <w:lang w:val="sr-Cyrl-RS"/>
        </w:rPr>
        <w:t xml:space="preserve"> утовар и транспорт измуљеног материјала у количини од 6.</w:t>
      </w:r>
      <w:r w:rsidRPr="004270BB">
        <w:rPr>
          <w:rFonts w:ascii="Times New Roman" w:hAnsi="Times New Roman"/>
          <w:sz w:val="24"/>
          <w:szCs w:val="24"/>
          <w:lang w:val="sr-Latn-RS"/>
        </w:rPr>
        <w:t>00</w:t>
      </w:r>
      <w:r w:rsidRPr="004270BB">
        <w:rPr>
          <w:rFonts w:ascii="Times New Roman" w:hAnsi="Times New Roman"/>
          <w:sz w:val="24"/>
          <w:szCs w:val="24"/>
          <w:lang w:val="sr-Cyrl-RS"/>
        </w:rPr>
        <w:t>0,00 m³, кошење траве на каналској мрежи и црпним станицама у количини од 3</w:t>
      </w:r>
      <w:r w:rsidRPr="004270BB">
        <w:rPr>
          <w:rFonts w:ascii="Times New Roman" w:hAnsi="Times New Roman"/>
          <w:sz w:val="24"/>
          <w:szCs w:val="24"/>
          <w:lang w:val="sr-Latn-RS"/>
        </w:rPr>
        <w:t>.</w:t>
      </w:r>
      <w:r w:rsidRPr="004270BB">
        <w:rPr>
          <w:rFonts w:ascii="Times New Roman" w:hAnsi="Times New Roman"/>
          <w:sz w:val="24"/>
          <w:szCs w:val="24"/>
          <w:lang w:val="sr-Cyrl-RS"/>
        </w:rPr>
        <w:t>789</w:t>
      </w:r>
      <w:r w:rsidRPr="004270BB">
        <w:rPr>
          <w:rFonts w:ascii="Times New Roman" w:hAnsi="Times New Roman"/>
          <w:sz w:val="24"/>
          <w:szCs w:val="24"/>
          <w:lang w:val="sr-Latn-RS"/>
        </w:rPr>
        <w:t>.</w:t>
      </w:r>
      <w:r w:rsidRPr="004270BB">
        <w:rPr>
          <w:rFonts w:ascii="Times New Roman" w:hAnsi="Times New Roman"/>
          <w:sz w:val="24"/>
          <w:szCs w:val="24"/>
          <w:lang w:val="sr-Cyrl-RS"/>
        </w:rPr>
        <w:t>162</w:t>
      </w:r>
      <w:r w:rsidRPr="004270BB">
        <w:rPr>
          <w:rFonts w:ascii="Times New Roman" w:hAnsi="Times New Roman"/>
          <w:sz w:val="24"/>
          <w:szCs w:val="24"/>
          <w:lang w:val="sr-Latn-RS"/>
        </w:rPr>
        <w:t>,</w:t>
      </w:r>
      <w:r w:rsidRPr="004270BB">
        <w:rPr>
          <w:rFonts w:ascii="Times New Roman" w:hAnsi="Times New Roman"/>
          <w:sz w:val="24"/>
          <w:szCs w:val="24"/>
          <w:lang w:val="sr-Cyrl-RS"/>
        </w:rPr>
        <w:t>00 m², машинско и ручно кошење траве 312.</w:t>
      </w:r>
      <w:r w:rsidRPr="004270BB">
        <w:rPr>
          <w:rFonts w:ascii="Times New Roman" w:hAnsi="Times New Roman"/>
          <w:sz w:val="24"/>
          <w:szCs w:val="24"/>
          <w:lang w:val="sr-Latn-RS"/>
        </w:rPr>
        <w:t>0</w:t>
      </w:r>
      <w:r w:rsidRPr="004270BB">
        <w:rPr>
          <w:rFonts w:ascii="Times New Roman" w:hAnsi="Times New Roman"/>
          <w:sz w:val="24"/>
          <w:szCs w:val="24"/>
          <w:lang w:val="sr-Cyrl-RS"/>
        </w:rPr>
        <w:t>00,00 m², сузбијање вегетације хемијским путем 240.</w:t>
      </w:r>
      <w:r w:rsidRPr="004270BB">
        <w:rPr>
          <w:rFonts w:ascii="Times New Roman" w:hAnsi="Times New Roman"/>
          <w:sz w:val="24"/>
          <w:szCs w:val="24"/>
          <w:lang w:val="sr-Latn-RS"/>
        </w:rPr>
        <w:t>0</w:t>
      </w:r>
      <w:r w:rsidRPr="004270BB">
        <w:rPr>
          <w:rFonts w:ascii="Times New Roman" w:hAnsi="Times New Roman"/>
          <w:sz w:val="24"/>
          <w:szCs w:val="24"/>
          <w:lang w:val="sr-Cyrl-RS"/>
        </w:rPr>
        <w:t>00,00 m², ручно сечење шибља у количини од 18</w:t>
      </w:r>
      <w:r w:rsidRPr="004270BB">
        <w:rPr>
          <w:rFonts w:ascii="Times New Roman" w:hAnsi="Times New Roman"/>
          <w:sz w:val="24"/>
          <w:szCs w:val="24"/>
          <w:lang w:val="sr-Latn-RS"/>
        </w:rPr>
        <w:t>0</w:t>
      </w:r>
      <w:r w:rsidRPr="004270BB">
        <w:rPr>
          <w:rFonts w:ascii="Times New Roman" w:hAnsi="Times New Roman"/>
          <w:sz w:val="24"/>
          <w:szCs w:val="24"/>
          <w:lang w:val="sr-Cyrl-RS"/>
        </w:rPr>
        <w:t>.</w:t>
      </w:r>
      <w:r w:rsidRPr="004270BB">
        <w:rPr>
          <w:rFonts w:ascii="Times New Roman" w:hAnsi="Times New Roman"/>
          <w:sz w:val="24"/>
          <w:szCs w:val="24"/>
          <w:lang w:val="sr-Latn-RS"/>
        </w:rPr>
        <w:t>0</w:t>
      </w:r>
      <w:r w:rsidRPr="004270BB">
        <w:rPr>
          <w:rFonts w:ascii="Times New Roman" w:hAnsi="Times New Roman"/>
          <w:sz w:val="24"/>
          <w:szCs w:val="24"/>
          <w:lang w:val="sr-Cyrl-RS"/>
        </w:rPr>
        <w:t>00,00 m², ручно крчење багремца у количини од  6</w:t>
      </w:r>
      <w:r w:rsidRPr="004270BB">
        <w:rPr>
          <w:rFonts w:ascii="Times New Roman" w:hAnsi="Times New Roman"/>
          <w:sz w:val="24"/>
          <w:szCs w:val="24"/>
          <w:lang w:val="sr-Latn-RS"/>
        </w:rPr>
        <w:t>0</w:t>
      </w:r>
      <w:r w:rsidRPr="004270BB">
        <w:rPr>
          <w:rFonts w:ascii="Times New Roman" w:hAnsi="Times New Roman"/>
          <w:sz w:val="24"/>
          <w:szCs w:val="24"/>
          <w:lang w:val="sr-Cyrl-RS"/>
        </w:rPr>
        <w:t>.</w:t>
      </w:r>
      <w:r w:rsidRPr="004270BB">
        <w:rPr>
          <w:rFonts w:ascii="Times New Roman" w:hAnsi="Times New Roman"/>
          <w:sz w:val="24"/>
          <w:szCs w:val="24"/>
          <w:lang w:val="sr-Latn-RS"/>
        </w:rPr>
        <w:t>00</w:t>
      </w:r>
      <w:r w:rsidRPr="004270BB">
        <w:rPr>
          <w:rFonts w:ascii="Times New Roman" w:hAnsi="Times New Roman"/>
          <w:sz w:val="24"/>
          <w:szCs w:val="24"/>
          <w:lang w:val="sr-Cyrl-RS"/>
        </w:rPr>
        <w:t>0,00 m², радови на машинско</w:t>
      </w:r>
      <w:r w:rsidRPr="004270BB">
        <w:rPr>
          <w:rFonts w:ascii="Times New Roman" w:hAnsi="Times New Roman"/>
          <w:sz w:val="24"/>
          <w:szCs w:val="24"/>
        </w:rPr>
        <w:t>j</w:t>
      </w:r>
      <w:r w:rsidRPr="004270BB">
        <w:rPr>
          <w:rFonts w:ascii="Times New Roman" w:hAnsi="Times New Roman"/>
          <w:sz w:val="24"/>
          <w:szCs w:val="24"/>
          <w:lang w:val="sr-Cyrl-RS"/>
        </w:rPr>
        <w:t xml:space="preserve"> опреми црпних станица, као и радови на електро опреми црпних станица; изградња и реконструкција водопривредних објеката за уређење водотока и водних објеката за заштиту од поплава, ерозије и бујица; санацију водних објеката за уређење водотока, водних објеката за заштиту од поплава, ерозија и бујица и водних објеката за одводњавање; спровођење одбране од поплава од спољних и унутрашњих вода и загушења ледом; извођење заштитних радова, биолошких и биотехничких радова, контролу количина извађеног материјала из водотока; студије, планску документацију, пројекте и припрему инвестиција.</w:t>
      </w:r>
    </w:p>
    <w:p w:rsidR="004270BB" w:rsidRPr="00D10524" w:rsidRDefault="004270BB" w:rsidP="004270BB">
      <w:pPr>
        <w:autoSpaceDN w:val="0"/>
        <w:spacing w:after="200" w:line="276" w:lineRule="auto"/>
        <w:jc w:val="both"/>
        <w:rPr>
          <w:rFonts w:ascii="Times New Roman" w:hAnsi="Times New Roman"/>
          <w:b/>
          <w:sz w:val="24"/>
          <w:szCs w:val="24"/>
          <w:u w:val="single"/>
          <w:lang w:val="sr-Cyrl-RS"/>
        </w:rPr>
      </w:pPr>
      <w:r w:rsidRPr="004270BB">
        <w:rPr>
          <w:rFonts w:ascii="Times New Roman" w:hAnsi="Times New Roman"/>
          <w:b/>
          <w:sz w:val="24"/>
          <w:szCs w:val="24"/>
          <w:lang w:val="sr-Cyrl-RS"/>
        </w:rPr>
        <w:t xml:space="preserve"> </w:t>
      </w:r>
      <w:r w:rsidRPr="00D10524">
        <w:rPr>
          <w:rFonts w:ascii="Times New Roman" w:hAnsi="Times New Roman"/>
          <w:b/>
          <w:sz w:val="24"/>
          <w:szCs w:val="24"/>
          <w:u w:val="single"/>
          <w:lang w:val="sr-Cyrl-RS"/>
        </w:rPr>
        <w:t>Програм одржавања водотока II реда са инспекцијским налозима,</w:t>
      </w:r>
      <w:r w:rsidRPr="00D10524">
        <w:rPr>
          <w:rFonts w:ascii="Times New Roman" w:hAnsi="Times New Roman"/>
          <w:b/>
          <w:sz w:val="24"/>
          <w:szCs w:val="24"/>
          <w:u w:val="single"/>
          <w:lang w:val="sr-Latn-RS"/>
        </w:rPr>
        <w:t xml:space="preserve"> </w:t>
      </w:r>
      <w:r w:rsidRPr="00D10524">
        <w:rPr>
          <w:rFonts w:ascii="Times New Roman" w:hAnsi="Times New Roman"/>
          <w:b/>
          <w:sz w:val="24"/>
          <w:szCs w:val="24"/>
          <w:u w:val="single"/>
          <w:lang w:val="sr-Cyrl-RS"/>
        </w:rPr>
        <w:t>радови на уређењу места за постављање понтона</w:t>
      </w:r>
    </w:p>
    <w:p w:rsidR="004270BB" w:rsidRPr="004270BB" w:rsidRDefault="004270BB" w:rsidP="004270BB">
      <w:pPr>
        <w:autoSpaceDN w:val="0"/>
        <w:spacing w:line="240" w:lineRule="auto"/>
        <w:ind w:firstLine="720"/>
        <w:jc w:val="both"/>
        <w:rPr>
          <w:rFonts w:ascii="Times New Roman" w:eastAsia="Times New Roman" w:hAnsi="Times New Roman"/>
          <w:sz w:val="24"/>
          <w:szCs w:val="24"/>
          <w:lang w:val="sr-Cyrl-CS"/>
        </w:rPr>
      </w:pPr>
      <w:r w:rsidRPr="004270BB">
        <w:rPr>
          <w:rFonts w:ascii="Times New Roman" w:eastAsia="Times New Roman" w:hAnsi="Times New Roman"/>
          <w:sz w:val="24"/>
          <w:szCs w:val="24"/>
          <w:lang w:val="sr-Cyrl-CS"/>
        </w:rPr>
        <w:t>У програму редовног одржавања</w:t>
      </w:r>
      <w:r w:rsidRPr="004270BB">
        <w:rPr>
          <w:rFonts w:ascii="Times New Roman" w:eastAsia="Times New Roman" w:hAnsi="Times New Roman"/>
          <w:sz w:val="24"/>
          <w:szCs w:val="24"/>
          <w:lang w:val="sr-Latn-CS"/>
        </w:rPr>
        <w:t xml:space="preserve"> </w:t>
      </w:r>
      <w:r w:rsidRPr="004270BB">
        <w:rPr>
          <w:rFonts w:ascii="Times New Roman" w:eastAsia="Times New Roman" w:hAnsi="Times New Roman"/>
          <w:sz w:val="24"/>
          <w:szCs w:val="24"/>
          <w:lang w:val="sr-Cyrl-CS"/>
        </w:rPr>
        <w:t xml:space="preserve">водотока </w:t>
      </w:r>
      <w:r w:rsidRPr="004270BB">
        <w:rPr>
          <w:rFonts w:ascii="Times New Roman" w:eastAsia="Times New Roman" w:hAnsi="Times New Roman"/>
          <w:sz w:val="24"/>
          <w:szCs w:val="24"/>
        </w:rPr>
        <w:t xml:space="preserve">II </w:t>
      </w:r>
      <w:r w:rsidRPr="004270BB">
        <w:rPr>
          <w:rFonts w:ascii="Times New Roman" w:eastAsia="Times New Roman" w:hAnsi="Times New Roman"/>
          <w:sz w:val="24"/>
          <w:szCs w:val="24"/>
          <w:lang w:val="sr-Cyrl-RS"/>
        </w:rPr>
        <w:t xml:space="preserve">реда </w:t>
      </w:r>
      <w:r w:rsidRPr="004270BB">
        <w:rPr>
          <w:rFonts w:ascii="Times New Roman" w:eastAsia="Times New Roman" w:hAnsi="Times New Roman"/>
          <w:sz w:val="24"/>
          <w:szCs w:val="24"/>
          <w:lang w:val="sr-Cyrl-CS"/>
        </w:rPr>
        <w:t>радило би се на одржавању следећих објеката:</w:t>
      </w:r>
      <w:r w:rsidRPr="004270BB">
        <w:rPr>
          <w:rFonts w:ascii="Times New Roman" w:eastAsia="Times New Roman" w:hAnsi="Times New Roman"/>
          <w:sz w:val="24"/>
          <w:szCs w:val="24"/>
        </w:rPr>
        <w:t xml:space="preserve"> </w:t>
      </w:r>
      <w:r w:rsidRPr="004270BB">
        <w:rPr>
          <w:rFonts w:ascii="Times New Roman" w:eastAsia="Times New Roman" w:hAnsi="Times New Roman"/>
          <w:sz w:val="24"/>
          <w:szCs w:val="24"/>
          <w:lang w:val="sr-Cyrl-CS"/>
        </w:rPr>
        <w:t xml:space="preserve">Регулисано корито Миријевског потока </w:t>
      </w:r>
      <w:r w:rsidRPr="004270BB">
        <w:rPr>
          <w:rFonts w:ascii="Times New Roman" w:eastAsia="Times New Roman" w:hAnsi="Times New Roman"/>
          <w:sz w:val="24"/>
          <w:szCs w:val="24"/>
        </w:rPr>
        <w:t>од km</w:t>
      </w:r>
      <w:r w:rsidRPr="004270BB">
        <w:rPr>
          <w:rFonts w:ascii="Times New Roman" w:eastAsia="Times New Roman" w:hAnsi="Times New Roman"/>
          <w:sz w:val="24"/>
          <w:szCs w:val="24"/>
          <w:lang w:val="sr-Cyrl-CS"/>
        </w:rPr>
        <w:t xml:space="preserve"> 0+000</w:t>
      </w:r>
      <w:r w:rsidRPr="004270BB">
        <w:rPr>
          <w:rFonts w:ascii="Times New Roman" w:eastAsia="Times New Roman" w:hAnsi="Times New Roman"/>
          <w:sz w:val="24"/>
          <w:szCs w:val="24"/>
        </w:rPr>
        <w:t xml:space="preserve"> до km </w:t>
      </w:r>
      <w:r w:rsidRPr="004270BB">
        <w:rPr>
          <w:rFonts w:ascii="Times New Roman" w:eastAsia="Times New Roman" w:hAnsi="Times New Roman"/>
          <w:sz w:val="24"/>
          <w:szCs w:val="24"/>
          <w:lang w:val="sr-Cyrl-CS"/>
        </w:rPr>
        <w:t>0+250;</w:t>
      </w:r>
      <w:r w:rsidRPr="004270BB">
        <w:rPr>
          <w:rFonts w:ascii="Times New Roman" w:eastAsia="Times New Roman" w:hAnsi="Times New Roman"/>
          <w:sz w:val="24"/>
          <w:szCs w:val="24"/>
          <w:lang w:val="sr-Latn-RS"/>
        </w:rPr>
        <w:t xml:space="preserve"> </w:t>
      </w:r>
      <w:r w:rsidRPr="004270BB">
        <w:rPr>
          <w:rFonts w:ascii="Times New Roman" w:eastAsia="Times New Roman" w:hAnsi="Times New Roman"/>
          <w:sz w:val="24"/>
          <w:szCs w:val="24"/>
          <w:lang w:val="sr-Cyrl-CS"/>
        </w:rPr>
        <w:t>Регулисано корито "Школског канала" у Винчи;</w:t>
      </w:r>
      <w:r w:rsidRPr="004270BB">
        <w:rPr>
          <w:rFonts w:ascii="Times New Roman" w:eastAsia="Times New Roman" w:hAnsi="Times New Roman"/>
          <w:sz w:val="24"/>
          <w:szCs w:val="24"/>
          <w:lang w:val="sr-Latn-RS"/>
        </w:rPr>
        <w:t xml:space="preserve"> Редовно одржавање Школског канала (нерегулисани део) у дужини од 150 m;</w:t>
      </w:r>
      <w:r w:rsidRPr="004270BB">
        <w:rPr>
          <w:rFonts w:ascii="Times New Roman" w:eastAsia="Times New Roman" w:hAnsi="Times New Roman"/>
          <w:sz w:val="24"/>
          <w:szCs w:val="24"/>
          <w:lang w:val="sr-Cyrl-CS"/>
        </w:rPr>
        <w:t xml:space="preserve"> Регулисано корито реке Болечице </w:t>
      </w:r>
      <w:r w:rsidRPr="004270BB">
        <w:rPr>
          <w:rFonts w:ascii="Times New Roman" w:eastAsia="Times New Roman" w:hAnsi="Times New Roman"/>
          <w:sz w:val="24"/>
          <w:szCs w:val="24"/>
        </w:rPr>
        <w:t>од km</w:t>
      </w:r>
      <w:r w:rsidRPr="004270BB">
        <w:rPr>
          <w:rFonts w:ascii="Times New Roman" w:eastAsia="Times New Roman" w:hAnsi="Times New Roman"/>
          <w:sz w:val="24"/>
          <w:szCs w:val="24"/>
          <w:lang w:val="sr-Cyrl-CS"/>
        </w:rPr>
        <w:t xml:space="preserve"> 2+314 </w:t>
      </w:r>
      <w:r w:rsidRPr="004270BB">
        <w:rPr>
          <w:rFonts w:ascii="Times New Roman" w:eastAsia="Times New Roman" w:hAnsi="Times New Roman"/>
          <w:sz w:val="24"/>
          <w:szCs w:val="24"/>
        </w:rPr>
        <w:t xml:space="preserve">до km </w:t>
      </w:r>
      <w:r w:rsidRPr="004270BB">
        <w:rPr>
          <w:rFonts w:ascii="Times New Roman" w:eastAsia="Times New Roman" w:hAnsi="Times New Roman"/>
          <w:sz w:val="24"/>
          <w:szCs w:val="24"/>
          <w:lang w:val="sr-Cyrl-CS"/>
        </w:rPr>
        <w:t xml:space="preserve">6+758 и </w:t>
      </w:r>
      <w:r w:rsidRPr="004270BB">
        <w:rPr>
          <w:rFonts w:ascii="Times New Roman" w:eastAsia="Times New Roman" w:hAnsi="Times New Roman"/>
          <w:sz w:val="24"/>
          <w:szCs w:val="24"/>
        </w:rPr>
        <w:t>од km</w:t>
      </w:r>
      <w:r w:rsidRPr="004270BB">
        <w:rPr>
          <w:rFonts w:ascii="Times New Roman" w:eastAsia="Times New Roman" w:hAnsi="Times New Roman"/>
          <w:sz w:val="24"/>
          <w:szCs w:val="24"/>
          <w:lang w:val="sr-Cyrl-CS"/>
        </w:rPr>
        <w:t xml:space="preserve"> 10+520 </w:t>
      </w:r>
      <w:r w:rsidRPr="004270BB">
        <w:rPr>
          <w:rFonts w:ascii="Times New Roman" w:eastAsia="Times New Roman" w:hAnsi="Times New Roman"/>
          <w:sz w:val="24"/>
          <w:szCs w:val="24"/>
        </w:rPr>
        <w:t xml:space="preserve">до km </w:t>
      </w:r>
      <w:r w:rsidRPr="004270BB">
        <w:rPr>
          <w:rFonts w:ascii="Times New Roman" w:eastAsia="Times New Roman" w:hAnsi="Times New Roman"/>
          <w:sz w:val="24"/>
          <w:szCs w:val="24"/>
          <w:lang w:val="sr-Cyrl-CS"/>
        </w:rPr>
        <w:t>12+402;</w:t>
      </w:r>
      <w:r w:rsidRPr="004270BB">
        <w:rPr>
          <w:rFonts w:ascii="Times New Roman" w:eastAsia="Times New Roman" w:hAnsi="Times New Roman"/>
          <w:sz w:val="24"/>
          <w:szCs w:val="24"/>
        </w:rPr>
        <w:t xml:space="preserve"> Грочанска река - редовно одржавање регулисаног дела од km 0+000 до km 1+850</w:t>
      </w:r>
      <w:r w:rsidRPr="004270BB">
        <w:rPr>
          <w:rFonts w:ascii="Times New Roman" w:eastAsia="Times New Roman" w:hAnsi="Times New Roman"/>
          <w:sz w:val="24"/>
          <w:szCs w:val="24"/>
          <w:lang w:val="sr-Cyrl-RS"/>
        </w:rPr>
        <w:t>; 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Pr="004270BB">
        <w:rPr>
          <w:rFonts w:ascii="Times New Roman" w:eastAsia="Times New Roman" w:hAnsi="Times New Roman"/>
          <w:sz w:val="24"/>
          <w:szCs w:val="24"/>
        </w:rPr>
        <w:t>a</w:t>
      </w:r>
      <w:r w:rsidRPr="004270BB">
        <w:rPr>
          <w:rFonts w:ascii="Times New Roman" w:eastAsia="Times New Roman" w:hAnsi="Times New Roman"/>
          <w:sz w:val="24"/>
          <w:szCs w:val="24"/>
          <w:lang w:val="sr-Cyrl-RS"/>
        </w:rPr>
        <w:t xml:space="preserve"> " на km 4+570; Регулисано корито Кнежевачког потока 0,05 km (зацевљени део са ревизионим шахтовима и отворено регулисано корито); Регулисано корито притоке Топчидерске реке на km 8+360 и од km 0+000 до km 0+040; Регулисано корито Безименог потока - притоке Топчидерске реке на km 11+540 у Реснику, од km 0+000 до km 0+121; Редовно одржавање </w:t>
      </w:r>
      <w:r w:rsidRPr="004270BB">
        <w:rPr>
          <w:rFonts w:ascii="Times New Roman" w:eastAsia="Times New Roman" w:hAnsi="Times New Roman"/>
          <w:sz w:val="24"/>
          <w:szCs w:val="24"/>
          <w:lang w:val="sr-Cyrl-RS"/>
        </w:rPr>
        <w:lastRenderedPageBreak/>
        <w:t>Кијевског потока; Редовно одржавање - чишћење решетке на потоку Балабановац; Регулисано корито Каљавог потока од km 1+040 до km 1+740 и од km 2+020 до km 2+820 редовно одржавање; Раковачки (Ман</w:t>
      </w:r>
      <w:r w:rsidRPr="004270BB">
        <w:rPr>
          <w:rFonts w:ascii="Times New Roman" w:eastAsia="Times New Roman" w:hAnsi="Times New Roman"/>
          <w:sz w:val="24"/>
          <w:szCs w:val="24"/>
        </w:rPr>
        <w:t>a</w:t>
      </w:r>
      <w:r w:rsidRPr="004270BB">
        <w:rPr>
          <w:rFonts w:ascii="Times New Roman" w:eastAsia="Times New Roman" w:hAnsi="Times New Roman"/>
          <w:sz w:val="24"/>
          <w:szCs w:val="24"/>
          <w:lang w:val="sr-Cyrl-RS"/>
        </w:rPr>
        <w:t xml:space="preserve">стирски) поток (нерегулисани део) у дужини од 730 </w:t>
      </w:r>
      <w:r w:rsidRPr="004270BB">
        <w:rPr>
          <w:rFonts w:ascii="Times New Roman" w:eastAsia="Times New Roman" w:hAnsi="Times New Roman"/>
          <w:sz w:val="24"/>
          <w:szCs w:val="24"/>
        </w:rPr>
        <w:t>m</w:t>
      </w:r>
      <w:r w:rsidRPr="004270BB">
        <w:rPr>
          <w:rFonts w:ascii="Times New Roman" w:eastAsia="Times New Roman" w:hAnsi="Times New Roman"/>
          <w:sz w:val="24"/>
          <w:szCs w:val="24"/>
          <w:lang w:val="sr-Cyrl-RS"/>
        </w:rPr>
        <w:t xml:space="preserve">; Редовно одржавање - поток Паланка у дужини од 1350 </w:t>
      </w:r>
      <w:r w:rsidRPr="004270BB">
        <w:rPr>
          <w:rFonts w:ascii="Times New Roman" w:eastAsia="Times New Roman" w:hAnsi="Times New Roman"/>
          <w:sz w:val="24"/>
          <w:szCs w:val="24"/>
        </w:rPr>
        <w:t>m</w:t>
      </w:r>
      <w:r w:rsidRPr="004270BB">
        <w:rPr>
          <w:rFonts w:ascii="Times New Roman" w:eastAsia="Times New Roman" w:hAnsi="Times New Roman"/>
          <w:sz w:val="24"/>
          <w:szCs w:val="24"/>
          <w:lang w:val="sr-Cyrl-RS"/>
        </w:rPr>
        <w:t>; Регулисано корито потока Жежњичина од km 0+000 до km 2+730; Регулисано корито Безименог водотока - притока Жежњичине од km 0+000 до km 1+300; Кумодрашки поток у зони насеља Степа Степановић - улив у колектор БВК; Регулисано корито - уливни објекат у реку Саву - од излива из колектора од km 0+000 до km 0+300; Регулисано корито (латерални канал) поред колектора Железник – Сава</w:t>
      </w:r>
      <w:r w:rsidRPr="004270BB">
        <w:rPr>
          <w:rFonts w:ascii="Times New Roman" w:eastAsia="Times New Roman" w:hAnsi="Times New Roman"/>
          <w:sz w:val="24"/>
          <w:szCs w:val="24"/>
        </w:rPr>
        <w:t xml:space="preserve"> </w:t>
      </w:r>
      <w:r w:rsidRPr="004270BB">
        <w:rPr>
          <w:rFonts w:ascii="Times New Roman" w:eastAsia="Times New Roman" w:hAnsi="Times New Roman"/>
          <w:sz w:val="24"/>
          <w:szCs w:val="24"/>
          <w:lang w:val="sr-Cyrl-RS"/>
        </w:rPr>
        <w:t>од km 0+000 до km 0+906; Уливна грађевина Железничке реке у колектор "Железник-Сава"; Регулисано корито потока Мостирине у Железнику од km 0+000 до km 1+712,7; Брана са акумулацијом "Жарково" од km 0+000 до km 0+474,3; Регулисано корито потока Степашница у Умци, од km 1+000 до km 3+398; Редовно одржавање на потоку Витковица (нерегулисани део) у дужини од 150 m; Редовно одржавање на потоку - притоци Сибовика (нерегулисани део) у дужини од 424 m; Редовно одржавање - на потоку Таролит у дужини од 150 m;</w:t>
      </w:r>
      <w:r w:rsidRPr="004270BB">
        <w:rPr>
          <w:rFonts w:ascii="Times New Roman" w:eastAsia="Times New Roman" w:hAnsi="Times New Roman"/>
          <w:sz w:val="24"/>
          <w:szCs w:val="24"/>
        </w:rPr>
        <w:t xml:space="preserve"> Редовно одржавање - на Дољанском потоку (нерегулисани део) у дужини од 1700 </w:t>
      </w:r>
      <w:r w:rsidRPr="004270BB">
        <w:rPr>
          <w:rFonts w:ascii="Times New Roman" w:eastAsia="Times New Roman" w:hAnsi="Times New Roman"/>
          <w:sz w:val="24"/>
          <w:szCs w:val="24"/>
          <w:lang w:val="sr-Cyrl-RS"/>
        </w:rPr>
        <w:t xml:space="preserve">m; Редовно одржавање - на Сибничком потоку у дужини од 950 m; Редовно одржавање на потоку Врбовица у дужини од 2300 m; Регулисано корито Баричке реке у Баричу, од km 0+989,32 до km 3+228; Регулисано корито потока Колонија у Баричу, од km 0+000 до km 0+390; Регулисано корито реке Марице, од km 2+385 до km 5+066; Редовно одржавање на Сувој реци у дужини од 440 m; Редовно одржавање - чишћење решетке на потоку Стaрачи Барајевске реке; Редовно одржавање на потоку Саставци у дужини од 240 m; Регулисано корито Сопотске реке од km 0+000 до km 3+425; Регулисано корито леве притоке Сопотске реке, Ропочевски поток од km 0+000 до km 0+330; Редовно одржавање- на Кланичком потоку (нерегулисани део) у дужини од 200 m; Редовно одржавање- на потоку Кокорин (нерегулисани део) у дужини од 600 m; санација корита Мокролушког потока; Биотехнички радови; </w:t>
      </w:r>
      <w:r w:rsidRPr="004270BB">
        <w:rPr>
          <w:rFonts w:ascii="Times New Roman" w:eastAsia="Times New Roman" w:hAnsi="Times New Roman"/>
          <w:sz w:val="24"/>
          <w:szCs w:val="24"/>
          <w:lang w:val="sr-Cyrl-CS"/>
        </w:rPr>
        <w:t xml:space="preserve">Хербицидисање; Хитне интервенције и манифестације и Пројектовање. </w:t>
      </w:r>
    </w:p>
    <w:p w:rsidR="004270BB" w:rsidRPr="004270BB" w:rsidRDefault="004270BB" w:rsidP="004270BB">
      <w:pPr>
        <w:autoSpaceDN w:val="0"/>
        <w:spacing w:line="240" w:lineRule="auto"/>
        <w:ind w:firstLine="720"/>
        <w:jc w:val="both"/>
        <w:rPr>
          <w:rFonts w:ascii="Times New Roman" w:eastAsia="Times New Roman" w:hAnsi="Times New Roman"/>
          <w:sz w:val="24"/>
          <w:szCs w:val="24"/>
          <w:lang w:val="sr-Cyrl-CS"/>
        </w:rPr>
      </w:pPr>
      <w:r w:rsidRPr="004270BB">
        <w:rPr>
          <w:rFonts w:ascii="Times New Roman" w:eastAsia="Times New Roman" w:hAnsi="Times New Roman"/>
          <w:sz w:val="24"/>
          <w:szCs w:val="24"/>
          <w:lang w:val="sr-Cyrl-CS"/>
        </w:rPr>
        <w:t>У циљу унапређења и развоја наутичког туризма и што бољег позиционирања града Београда као туристичке дестинације предвиђено је уређење дела обале и водног простора на територији града Београда у зони предвиђеној за постављање пловила-понтона дефинисаних у важећим актима. За потребе уређења места за постављање понтона планирани су радови на уређењу приступних стаза, обезбеђењу предуслова за прикључак на струју и воду, обезбеђењу безбедног привеза за понтоне у зависности од услова на терену и врсте обалоутврде, уклањању речног наноса ради безбедног постављања понтона.</w:t>
      </w:r>
    </w:p>
    <w:p w:rsidR="004270BB" w:rsidRPr="004270BB" w:rsidRDefault="004270BB" w:rsidP="004270BB">
      <w:pPr>
        <w:autoSpaceDN w:val="0"/>
        <w:spacing w:line="240" w:lineRule="auto"/>
        <w:ind w:firstLine="720"/>
        <w:jc w:val="both"/>
        <w:rPr>
          <w:rFonts w:ascii="Times New Roman" w:eastAsia="Times New Roman" w:hAnsi="Times New Roman"/>
          <w:sz w:val="24"/>
          <w:szCs w:val="24"/>
          <w:lang w:val="sr-Cyrl-RS"/>
        </w:rPr>
      </w:pPr>
      <w:r w:rsidRPr="004270BB">
        <w:rPr>
          <w:rFonts w:ascii="Times New Roman" w:eastAsia="Times New Roman" w:hAnsi="Times New Roman"/>
          <w:sz w:val="24"/>
          <w:szCs w:val="24"/>
          <w:lang w:val="sr-Cyrl-RS"/>
        </w:rPr>
        <w:t>Радови по налозима Водне инспекције вршиће се сукцесивно у току 2019. године сходно указаним потребама.</w:t>
      </w:r>
    </w:p>
    <w:p w:rsidR="004270BB" w:rsidRPr="004270BB" w:rsidRDefault="004270BB" w:rsidP="004270BB">
      <w:pPr>
        <w:autoSpaceDN w:val="0"/>
        <w:spacing w:line="240" w:lineRule="auto"/>
        <w:ind w:firstLine="720"/>
        <w:jc w:val="both"/>
        <w:rPr>
          <w:rFonts w:ascii="Times New Roman" w:eastAsia="Times New Roman" w:hAnsi="Times New Roman"/>
          <w:color w:val="FF0000"/>
          <w:sz w:val="24"/>
          <w:szCs w:val="24"/>
          <w:lang w:val="sr-Cyrl-RS"/>
        </w:rPr>
      </w:pPr>
    </w:p>
    <w:p w:rsidR="004270BB" w:rsidRPr="004270BB" w:rsidRDefault="004270BB" w:rsidP="004270BB">
      <w:pPr>
        <w:autoSpaceDN w:val="0"/>
        <w:spacing w:after="200" w:line="276" w:lineRule="auto"/>
        <w:jc w:val="both"/>
        <w:rPr>
          <w:rFonts w:ascii="Times New Roman" w:hAnsi="Times New Roman"/>
          <w:b/>
          <w:sz w:val="24"/>
          <w:szCs w:val="24"/>
          <w:u w:val="single"/>
          <w:lang w:val="sr-Cyrl-RS"/>
        </w:rPr>
      </w:pPr>
      <w:r w:rsidRPr="004270BB">
        <w:rPr>
          <w:rFonts w:ascii="Times New Roman" w:hAnsi="Times New Roman"/>
          <w:b/>
          <w:sz w:val="24"/>
          <w:szCs w:val="24"/>
          <w:u w:val="single"/>
          <w:lang w:val="sr-Cyrl-RS"/>
        </w:rPr>
        <w:t xml:space="preserve"> Експлоатација и одржавање дренажних система на десној обали Саве за 2019. годину</w:t>
      </w:r>
    </w:p>
    <w:p w:rsidR="004270BB" w:rsidRDefault="004270BB" w:rsidP="004270BB">
      <w:pPr>
        <w:autoSpaceDN w:val="0"/>
        <w:spacing w:after="200" w:line="276" w:lineRule="auto"/>
        <w:jc w:val="both"/>
        <w:rPr>
          <w:rFonts w:ascii="Times New Roman" w:hAnsi="Times New Roman"/>
          <w:sz w:val="24"/>
          <w:szCs w:val="24"/>
          <w:lang w:val="sr-Cyrl-RS"/>
        </w:rPr>
      </w:pPr>
      <w:r w:rsidRPr="004270BB">
        <w:rPr>
          <w:rFonts w:ascii="Times New Roman" w:hAnsi="Times New Roman"/>
          <w:sz w:val="24"/>
          <w:szCs w:val="24"/>
          <w:lang w:val="sr-Cyrl-RS"/>
        </w:rPr>
        <w:tab/>
        <w:t>Вршиће се радови на редовном одржавању  насипа, каналске мреже, црпне станице „Скела – Нова“, дренажних бунара и пијезометара, као и очитавање нивоа подземних вода у пијезометрима, радови на измуљењу каналске мреже у количини од 2.000,00 m³ измуљеног материјала, разастирање 1.0</w:t>
      </w:r>
      <w:r w:rsidRPr="004270BB">
        <w:rPr>
          <w:rFonts w:ascii="Times New Roman" w:hAnsi="Times New Roman"/>
          <w:sz w:val="24"/>
          <w:szCs w:val="24"/>
        </w:rPr>
        <w:t>0</w:t>
      </w:r>
      <w:r w:rsidRPr="004270BB">
        <w:rPr>
          <w:rFonts w:ascii="Times New Roman" w:hAnsi="Times New Roman"/>
          <w:sz w:val="24"/>
          <w:szCs w:val="24"/>
          <w:lang w:val="sr-Cyrl-RS"/>
        </w:rPr>
        <w:t>0,00 m³ измуљеног материјала, као и одвоз 6</w:t>
      </w:r>
      <w:r w:rsidRPr="004270BB">
        <w:rPr>
          <w:rFonts w:ascii="Times New Roman" w:hAnsi="Times New Roman"/>
          <w:sz w:val="24"/>
          <w:szCs w:val="24"/>
        </w:rPr>
        <w:t>0</w:t>
      </w:r>
      <w:r w:rsidRPr="004270BB">
        <w:rPr>
          <w:rFonts w:ascii="Times New Roman" w:hAnsi="Times New Roman"/>
          <w:sz w:val="24"/>
          <w:szCs w:val="24"/>
          <w:lang w:val="sr-Cyrl-RS"/>
        </w:rPr>
        <w:t>0,00 m³ измуљеног материјала,</w:t>
      </w:r>
      <w:r w:rsidRPr="004270BB">
        <w:rPr>
          <w:rFonts w:ascii="Times New Roman" w:hAnsi="Times New Roman"/>
          <w:color w:val="FF0000"/>
          <w:sz w:val="24"/>
          <w:szCs w:val="24"/>
          <w:lang w:val="sr-Cyrl-RS"/>
        </w:rPr>
        <w:t xml:space="preserve"> </w:t>
      </w:r>
      <w:r w:rsidRPr="004270BB">
        <w:rPr>
          <w:rFonts w:ascii="Times New Roman" w:hAnsi="Times New Roman"/>
          <w:sz w:val="24"/>
          <w:szCs w:val="24"/>
          <w:lang w:val="sr-Cyrl-RS"/>
        </w:rPr>
        <w:t>радови на санацији оштећења косина канала (шкољкања) -набавка камена, геотекстила и уградња у количини од 920,00 m³, набавка и уградња камена ради поправке оштећења облоге насипа</w:t>
      </w:r>
      <w:r w:rsidRPr="004270BB">
        <w:rPr>
          <w:rFonts w:ascii="Times New Roman" w:hAnsi="Times New Roman"/>
          <w:sz w:val="24"/>
          <w:szCs w:val="24"/>
        </w:rPr>
        <w:t xml:space="preserve"> </w:t>
      </w:r>
      <w:r w:rsidRPr="004270BB">
        <w:rPr>
          <w:rFonts w:ascii="Times New Roman" w:hAnsi="Times New Roman"/>
          <w:sz w:val="24"/>
          <w:szCs w:val="24"/>
          <w:lang w:val="sr-Cyrl-RS"/>
        </w:rPr>
        <w:t>у количини од 10,00 m³, радови на машинском и ручном кошењу траве, корова и другог растиња на насипима - два кошења у количини од 295.10</w:t>
      </w:r>
      <w:r w:rsidRPr="004270BB">
        <w:rPr>
          <w:rFonts w:ascii="Times New Roman" w:hAnsi="Times New Roman"/>
          <w:sz w:val="24"/>
          <w:szCs w:val="24"/>
        </w:rPr>
        <w:t>0</w:t>
      </w:r>
      <w:r w:rsidRPr="004270BB">
        <w:rPr>
          <w:rFonts w:ascii="Times New Roman" w:hAnsi="Times New Roman"/>
          <w:sz w:val="24"/>
          <w:szCs w:val="24"/>
          <w:lang w:val="sr-Cyrl-RS"/>
        </w:rPr>
        <w:t xml:space="preserve">,00 m², ручно сечење дрвенастог растиња на насипима у количини од 30.000,00 m², одржавање спојница на каменој облози насипа у количини од 3.438,00 m², ручно и машинско кошење канала у количини од 248.738,00 m², као и сечење стабала са вађењем пањева, уређење инспекцијских стаза на каналима у количини од 40.000,00 m² са тарупирањем у количини у количини од </w:t>
      </w:r>
      <w:r w:rsidRPr="004270BB">
        <w:rPr>
          <w:rFonts w:ascii="Times New Roman" w:hAnsi="Times New Roman"/>
          <w:sz w:val="24"/>
          <w:szCs w:val="24"/>
          <w:lang w:val="sr-Cyrl-RS"/>
        </w:rPr>
        <w:lastRenderedPageBreak/>
        <w:t>77.388,00 m²,</w:t>
      </w:r>
      <w:r w:rsidRPr="004270BB">
        <w:rPr>
          <w:rFonts w:ascii="Times New Roman" w:hAnsi="Times New Roman"/>
          <w:color w:val="FF0000"/>
          <w:sz w:val="24"/>
          <w:szCs w:val="24"/>
          <w:lang w:val="sr-Cyrl-RS"/>
        </w:rPr>
        <w:t xml:space="preserve"> </w:t>
      </w:r>
      <w:r w:rsidRPr="004270BB">
        <w:rPr>
          <w:rFonts w:ascii="Times New Roman" w:hAnsi="Times New Roman"/>
          <w:sz w:val="24"/>
          <w:szCs w:val="24"/>
          <w:lang w:val="sr-Cyrl-RS"/>
        </w:rPr>
        <w:t>као и ручно сечење дрвенастог растиња у количини од 58.300,00 m², и рад булдозера, багера и камиона на уклањању шута и осталог материјала са насипа и канала.</w:t>
      </w:r>
    </w:p>
    <w:p w:rsidR="004270BB" w:rsidRPr="004270BB" w:rsidRDefault="004270BB" w:rsidP="004270BB">
      <w:pPr>
        <w:autoSpaceDN w:val="0"/>
        <w:spacing w:after="200" w:line="276" w:lineRule="auto"/>
        <w:jc w:val="both"/>
        <w:rPr>
          <w:rFonts w:ascii="Times New Roman" w:hAnsi="Times New Roman"/>
          <w:b/>
          <w:sz w:val="24"/>
          <w:szCs w:val="24"/>
          <w:u w:val="single"/>
          <w:lang w:val="sr-Cyrl-RS"/>
        </w:rPr>
      </w:pPr>
      <w:r w:rsidRPr="004270BB">
        <w:rPr>
          <w:rFonts w:ascii="Times New Roman" w:hAnsi="Times New Roman"/>
          <w:b/>
          <w:sz w:val="24"/>
          <w:szCs w:val="24"/>
          <w:u w:val="single"/>
          <w:lang w:val="sr-Cyrl-RS"/>
        </w:rPr>
        <w:t xml:space="preserve"> Приходи од градских општина и осталих услуга</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Закон о водама (Сл. Гласник Републике Србије бр.30/2010</w:t>
      </w:r>
      <w:r w:rsidRPr="004270BB">
        <w:rPr>
          <w:rFonts w:ascii="Times New Roman" w:hAnsi="Times New Roman"/>
          <w:sz w:val="24"/>
          <w:szCs w:val="24"/>
          <w:lang w:val="sr-Latn-RS"/>
        </w:rPr>
        <w:t xml:space="preserve"> </w:t>
      </w:r>
      <w:r w:rsidRPr="004270BB">
        <w:rPr>
          <w:rFonts w:ascii="Times New Roman" w:hAnsi="Times New Roman"/>
          <w:sz w:val="24"/>
          <w:szCs w:val="24"/>
          <w:lang w:val="sr-Cyrl-RS"/>
        </w:rPr>
        <w:t>и 101/16), прописује овлашћења јединице локалне самоуправе у јединственом систему обезбеђења заштите од поплава за воде II реда. Чланом 55. наведеног Закона, прописано је да Оперативни план за воде II реда доноси надлежни орган јединице локалне самоуправе уз прибављено мишљење меродавног Јавног водопривредног предузећа.</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Јединице локалне самоуправе у својим буџетима предвиђају и опредељују финансијска средства ради организовања заштите од елементарних (поплаве бујичних водотока) и других већих непогода. (Закон о локалној самоуправи, Сл. Гласник РС, бр. 129/2007, члан 20. тачке 19).</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r w:rsidRPr="004270BB">
        <w:rPr>
          <w:rFonts w:ascii="Times New Roman" w:hAnsi="Times New Roman"/>
          <w:sz w:val="24"/>
          <w:szCs w:val="24"/>
          <w:lang w:val="sr-Cyrl-RS"/>
        </w:rPr>
        <w:t xml:space="preserve">У договорима са општинама ЈВП „Београдводе“ приступају санирању најкритичнијих тачака на бујичним водотоцима </w:t>
      </w:r>
      <w:r w:rsidRPr="004270BB">
        <w:rPr>
          <w:rFonts w:ascii="Times New Roman" w:hAnsi="Times New Roman"/>
          <w:sz w:val="24"/>
          <w:szCs w:val="24"/>
          <w:lang w:val="sr-Latn-RS"/>
        </w:rPr>
        <w:t xml:space="preserve">II </w:t>
      </w:r>
      <w:r w:rsidRPr="004270BB">
        <w:rPr>
          <w:rFonts w:ascii="Times New Roman" w:hAnsi="Times New Roman"/>
          <w:sz w:val="24"/>
          <w:szCs w:val="24"/>
          <w:lang w:val="sr-Cyrl-RS"/>
        </w:rPr>
        <w:t>реда.</w:t>
      </w:r>
    </w:p>
    <w:p w:rsidR="004270BB" w:rsidRPr="004270BB" w:rsidRDefault="004270BB" w:rsidP="004270BB">
      <w:pPr>
        <w:autoSpaceDN w:val="0"/>
        <w:spacing w:line="240" w:lineRule="auto"/>
        <w:ind w:firstLine="720"/>
        <w:jc w:val="both"/>
        <w:rPr>
          <w:rFonts w:ascii="Times New Roman" w:hAnsi="Times New Roman"/>
          <w:sz w:val="24"/>
          <w:szCs w:val="24"/>
          <w:lang w:val="sr-Cyrl-RS"/>
        </w:rPr>
      </w:pPr>
    </w:p>
    <w:p w:rsidR="004270BB" w:rsidRPr="004270BB" w:rsidRDefault="004270BB" w:rsidP="004270BB">
      <w:pPr>
        <w:autoSpaceDN w:val="0"/>
        <w:spacing w:line="276" w:lineRule="auto"/>
        <w:jc w:val="both"/>
        <w:rPr>
          <w:rFonts w:ascii="Times New Roman" w:hAnsi="Times New Roman"/>
          <w:sz w:val="24"/>
          <w:szCs w:val="24"/>
          <w:lang w:val="sr-Cyrl-RS"/>
        </w:rPr>
      </w:pPr>
      <w:r w:rsidRPr="004270BB">
        <w:rPr>
          <w:rFonts w:ascii="Times New Roman" w:hAnsi="Times New Roman"/>
          <w:b/>
          <w:sz w:val="24"/>
          <w:szCs w:val="24"/>
          <w:u w:val="single"/>
          <w:lang w:val="sr-Cyrl-RS"/>
        </w:rPr>
        <w:t xml:space="preserve"> </w:t>
      </w:r>
      <w:r w:rsidRPr="004270BB">
        <w:rPr>
          <w:rFonts w:ascii="Times New Roman" w:eastAsiaTheme="minorHAnsi" w:hAnsi="Times New Roman" w:cstheme="minorBidi"/>
          <w:b/>
          <w:sz w:val="24"/>
          <w:szCs w:val="24"/>
          <w:u w:val="single"/>
          <w:lang w:val="sr-Cyrl-RS"/>
        </w:rPr>
        <w:t>Систем за снабдевање техничком водом у општини Гроцка</w:t>
      </w:r>
    </w:p>
    <w:p w:rsidR="004270BB" w:rsidRDefault="004270BB" w:rsidP="004270BB">
      <w:pPr>
        <w:jc w:val="both"/>
        <w:rPr>
          <w:rFonts w:ascii="Times New Roman" w:hAnsi="Times New Roman"/>
          <w:sz w:val="24"/>
          <w:szCs w:val="24"/>
        </w:rPr>
      </w:pPr>
      <w:r w:rsidRPr="004270BB">
        <w:rPr>
          <w:rFonts w:ascii="Times New Roman" w:hAnsi="Times New Roman"/>
          <w:sz w:val="24"/>
          <w:szCs w:val="24"/>
          <w:lang w:val="sr-Cyrl-RS"/>
        </w:rPr>
        <w:tab/>
        <w:t>У току 2019.године очекује се пуштање у рад система за снабдевање техничком водом у општини Гроцка. Финансира се потрошена електрична енергија, осигурање, трошкови пуштања система у рад, уградња оптичког кабла и остали трошкови.</w:t>
      </w:r>
    </w:p>
    <w:p w:rsidR="00B409FF" w:rsidRDefault="00B409FF" w:rsidP="00B409FF">
      <w:pPr>
        <w:jc w:val="both"/>
        <w:rPr>
          <w:rFonts w:ascii="Times New Roman" w:hAnsi="Times New Roman"/>
          <w:b/>
          <w:sz w:val="24"/>
          <w:szCs w:val="24"/>
          <w:u w:val="single"/>
          <w:lang w:val="sr-Cyrl-RS"/>
        </w:rPr>
      </w:pPr>
      <w:r w:rsidRPr="00402B5D">
        <w:rPr>
          <w:rFonts w:ascii="Times New Roman" w:hAnsi="Times New Roman"/>
          <w:b/>
          <w:sz w:val="24"/>
          <w:szCs w:val="24"/>
          <w:u w:val="single"/>
          <w:lang w:val="sr-Cyrl-RS"/>
        </w:rPr>
        <w:t xml:space="preserve">Уређење водотока </w:t>
      </w:r>
      <w:r w:rsidRPr="00402B5D">
        <w:rPr>
          <w:rFonts w:ascii="Times New Roman" w:hAnsi="Times New Roman"/>
          <w:b/>
          <w:sz w:val="24"/>
          <w:szCs w:val="24"/>
          <w:u w:val="single"/>
          <w:lang w:val="sr-Latn-RS"/>
        </w:rPr>
        <w:t xml:space="preserve">II </w:t>
      </w:r>
      <w:r w:rsidRPr="00402B5D">
        <w:rPr>
          <w:rFonts w:ascii="Times New Roman" w:hAnsi="Times New Roman"/>
          <w:b/>
          <w:sz w:val="24"/>
          <w:szCs w:val="24"/>
          <w:u w:val="single"/>
          <w:lang w:val="sr-Cyrl-RS"/>
        </w:rPr>
        <w:t xml:space="preserve">реда оштећених у поплавама у јуну 2018.године </w:t>
      </w:r>
    </w:p>
    <w:p w:rsidR="00B409FF" w:rsidRDefault="00B409FF" w:rsidP="00B409FF">
      <w:pPr>
        <w:jc w:val="both"/>
        <w:rPr>
          <w:rFonts w:ascii="Times New Roman" w:hAnsi="Times New Roman"/>
          <w:sz w:val="24"/>
          <w:szCs w:val="24"/>
          <w:lang w:val="sr-Cyrl-RS"/>
        </w:rPr>
      </w:pPr>
      <w:r>
        <w:rPr>
          <w:rFonts w:ascii="Times New Roman" w:hAnsi="Times New Roman"/>
          <w:sz w:val="24"/>
          <w:szCs w:val="24"/>
          <w:lang w:val="sr-Cyrl-RS"/>
        </w:rPr>
        <w:tab/>
        <w:t xml:space="preserve">За време катастрофалних бујичних поплава 29.јуна 2018.године на подручју Београда су највише настрадале општине Гроцка и Барајево. </w:t>
      </w:r>
    </w:p>
    <w:p w:rsidR="00B409FF" w:rsidRDefault="00B409FF" w:rsidP="00B409FF">
      <w:pPr>
        <w:jc w:val="both"/>
        <w:rPr>
          <w:rFonts w:ascii="Times New Roman" w:hAnsi="Times New Roman"/>
          <w:sz w:val="24"/>
          <w:szCs w:val="24"/>
          <w:lang w:val="sr-Cyrl-RS"/>
        </w:rPr>
      </w:pPr>
      <w:r>
        <w:rPr>
          <w:rFonts w:ascii="Times New Roman" w:hAnsi="Times New Roman"/>
          <w:sz w:val="24"/>
          <w:szCs w:val="24"/>
          <w:lang w:val="sr-Cyrl-RS"/>
        </w:rPr>
        <w:tab/>
        <w:t>Потребни су уређење и санација потока Дубочај у Гроцкој (десна притока Дунава), потока Језерац (десна притока Раље) у Умчарима и санација Грочице и уређење платоа поред Грочице (општина Гроцка), као и уређење улива Крчевице, Ненадовца и Раковца у Ненадовцу и санација мостова на Барајевској реци, узводно од улива Дубоког потока (општина Барајево).</w:t>
      </w:r>
    </w:p>
    <w:p w:rsidR="00202850" w:rsidRDefault="00202850" w:rsidP="00B409FF">
      <w:pPr>
        <w:jc w:val="both"/>
        <w:rPr>
          <w:rFonts w:ascii="Times New Roman" w:hAnsi="Times New Roman"/>
          <w:b/>
          <w:sz w:val="24"/>
          <w:szCs w:val="24"/>
          <w:u w:val="single"/>
          <w:lang w:val="sr-Cyrl-RS"/>
        </w:rPr>
      </w:pPr>
      <w:r w:rsidRPr="00202850">
        <w:rPr>
          <w:rFonts w:ascii="Times New Roman" w:hAnsi="Times New Roman"/>
          <w:b/>
          <w:sz w:val="24"/>
          <w:szCs w:val="24"/>
          <w:u w:val="single"/>
          <w:lang w:val="sr-Cyrl-RS"/>
        </w:rPr>
        <w:t xml:space="preserve"> Радови на уређењу водо</w:t>
      </w:r>
      <w:r w:rsidR="00846F70">
        <w:rPr>
          <w:rFonts w:ascii="Times New Roman" w:hAnsi="Times New Roman"/>
          <w:b/>
          <w:sz w:val="24"/>
          <w:szCs w:val="24"/>
          <w:u w:val="single"/>
          <w:lang w:val="sr-Cyrl-RS"/>
        </w:rPr>
        <w:t>то</w:t>
      </w:r>
      <w:r w:rsidRPr="00202850">
        <w:rPr>
          <w:rFonts w:ascii="Times New Roman" w:hAnsi="Times New Roman"/>
          <w:b/>
          <w:sz w:val="24"/>
          <w:szCs w:val="24"/>
          <w:u w:val="single"/>
          <w:lang w:val="sr-Cyrl-RS"/>
        </w:rPr>
        <w:t xml:space="preserve">кова </w:t>
      </w:r>
      <w:r w:rsidRPr="00202850">
        <w:rPr>
          <w:rFonts w:ascii="Times New Roman" w:hAnsi="Times New Roman"/>
          <w:b/>
          <w:sz w:val="24"/>
          <w:szCs w:val="24"/>
          <w:u w:val="single"/>
          <w:lang w:val="sr-Latn-RS"/>
        </w:rPr>
        <w:t>на територији града Београда и радови на одводњавању аутопута „</w:t>
      </w:r>
      <w:r w:rsidRPr="00202850">
        <w:rPr>
          <w:rFonts w:ascii="Times New Roman" w:hAnsi="Times New Roman"/>
          <w:b/>
          <w:sz w:val="24"/>
          <w:szCs w:val="24"/>
          <w:u w:val="single"/>
          <w:lang w:val="sr-Cyrl-RS"/>
        </w:rPr>
        <w:t>Милош Велики“</w:t>
      </w:r>
    </w:p>
    <w:p w:rsidR="00846F70" w:rsidRPr="00846F70" w:rsidRDefault="00846F70" w:rsidP="00846F70">
      <w:pPr>
        <w:spacing w:line="240" w:lineRule="auto"/>
        <w:jc w:val="both"/>
        <w:rPr>
          <w:rFonts w:ascii="Times New Roman" w:eastAsia="Times New Roman" w:hAnsi="Times New Roman"/>
          <w:bCs/>
          <w:lang w:val="sr-Cyrl-RS" w:eastAsia="sr-Latn-RS"/>
        </w:rPr>
      </w:pPr>
      <w:r>
        <w:rPr>
          <w:rFonts w:ascii="Times New Roman" w:hAnsi="Times New Roman"/>
          <w:sz w:val="24"/>
          <w:szCs w:val="24"/>
          <w:lang w:val="sr-Cyrl-RS"/>
        </w:rPr>
        <w:tab/>
        <w:t xml:space="preserve">Радови на одводњавању аутопута „Милош Велики“ изводе се по уговору са кинеском компанијом </w:t>
      </w:r>
      <w:r w:rsidRPr="00846F70">
        <w:rPr>
          <w:rFonts w:ascii="Times New Roman" w:eastAsia="Times New Roman" w:hAnsi="Times New Roman"/>
          <w:b/>
          <w:bCs/>
          <w:lang w:val="sr-Latn-RS" w:eastAsia="sr-Latn-RS"/>
        </w:rPr>
        <w:t>CHINA SHANDONG INTERNATIONAL ECONOMIC &amp; TECHNICAL OGRANAK BEOGRAD</w:t>
      </w:r>
      <w:r>
        <w:rPr>
          <w:rFonts w:ascii="Times New Roman" w:eastAsia="Times New Roman" w:hAnsi="Times New Roman"/>
          <w:b/>
          <w:bCs/>
          <w:lang w:val="sr-Cyrl-RS" w:eastAsia="sr-Latn-RS"/>
        </w:rPr>
        <w:t xml:space="preserve">, </w:t>
      </w:r>
      <w:r>
        <w:rPr>
          <w:rFonts w:ascii="Times New Roman" w:eastAsia="Times New Roman" w:hAnsi="Times New Roman"/>
          <w:bCs/>
          <w:lang w:val="sr-Cyrl-RS" w:eastAsia="sr-Latn-RS"/>
        </w:rPr>
        <w:t xml:space="preserve">као и радови на уређењу водотокова на територији града Београда по склопљеним споразумима са предузећима </w:t>
      </w:r>
      <w:r w:rsidR="00021C46">
        <w:rPr>
          <w:rFonts w:ascii="Times New Roman" w:eastAsia="Times New Roman" w:hAnsi="Times New Roman"/>
          <w:bCs/>
          <w:lang w:val="sr-Latn-RS" w:eastAsia="sr-Latn-RS"/>
        </w:rPr>
        <w:t>Bauwe</w:t>
      </w:r>
      <w:r>
        <w:rPr>
          <w:rFonts w:ascii="Times New Roman" w:eastAsia="Times New Roman" w:hAnsi="Times New Roman"/>
          <w:bCs/>
          <w:lang w:val="sr-Latn-RS" w:eastAsia="sr-Latn-RS"/>
        </w:rPr>
        <w:t xml:space="preserve">sen, Elkoms doo </w:t>
      </w:r>
      <w:r>
        <w:rPr>
          <w:rFonts w:ascii="Times New Roman" w:eastAsia="Times New Roman" w:hAnsi="Times New Roman"/>
          <w:bCs/>
          <w:lang w:val="sr-Cyrl-RS" w:eastAsia="sr-Latn-RS"/>
        </w:rPr>
        <w:t>и других.</w:t>
      </w:r>
    </w:p>
    <w:p w:rsidR="00B22F24" w:rsidRDefault="00B22F24" w:rsidP="00B409FF">
      <w:pPr>
        <w:jc w:val="both"/>
        <w:rPr>
          <w:rFonts w:ascii="Times New Roman" w:hAnsi="Times New Roman"/>
          <w:sz w:val="24"/>
          <w:szCs w:val="24"/>
          <w:lang w:val="sr-Cyrl-RS"/>
        </w:rPr>
        <w:sectPr w:rsidR="00B22F24" w:rsidSect="00D56FF3">
          <w:pgSz w:w="11907" w:h="16839" w:code="9"/>
          <w:pgMar w:top="1134" w:right="1134" w:bottom="1134" w:left="1134" w:header="720" w:footer="232" w:gutter="0"/>
          <w:cols w:space="720"/>
          <w:docGrid w:linePitch="299"/>
        </w:sectPr>
      </w:pPr>
    </w:p>
    <w:p w:rsidR="004270BB" w:rsidRPr="001C725E" w:rsidRDefault="004270BB" w:rsidP="007924C3">
      <w:pPr>
        <w:jc w:val="center"/>
        <w:rPr>
          <w:rFonts w:ascii="Times New Roman" w:hAnsi="Times New Roman"/>
          <w:b/>
          <w:sz w:val="24"/>
          <w:szCs w:val="24"/>
          <w:lang w:val="sr-Cyrl-RS"/>
        </w:rPr>
      </w:pPr>
      <w:r w:rsidRPr="001C725E">
        <w:rPr>
          <w:rFonts w:ascii="Times New Roman" w:hAnsi="Times New Roman"/>
          <w:b/>
          <w:sz w:val="24"/>
          <w:szCs w:val="24"/>
          <w:lang w:val="sr-Cyrl-RS"/>
        </w:rPr>
        <w:lastRenderedPageBreak/>
        <w:t>ПРОГРАМ УПРАВЉАЊА ВОДАМА – РЕДОВНОГ ОДРЖАВАЊА У 2019. ГОДИНИ</w:t>
      </w:r>
    </w:p>
    <w:tbl>
      <w:tblPr>
        <w:tblW w:w="10361" w:type="dxa"/>
        <w:jc w:val="center"/>
        <w:tblLook w:val="04A0" w:firstRow="1" w:lastRow="0" w:firstColumn="1" w:lastColumn="0" w:noHBand="0" w:noVBand="1"/>
      </w:tblPr>
      <w:tblGrid>
        <w:gridCol w:w="960"/>
        <w:gridCol w:w="861"/>
        <w:gridCol w:w="6460"/>
        <w:gridCol w:w="2080"/>
      </w:tblGrid>
      <w:tr w:rsidR="001C725E" w:rsidRPr="001C725E" w:rsidTr="00D06D40">
        <w:trPr>
          <w:trHeight w:val="420"/>
          <w:jc w:val="center"/>
        </w:trPr>
        <w:tc>
          <w:tcPr>
            <w:tcW w:w="10361" w:type="dxa"/>
            <w:gridSpan w:val="4"/>
            <w:tcBorders>
              <w:top w:val="nil"/>
              <w:left w:val="nil"/>
              <w:bottom w:val="nil"/>
              <w:right w:val="nil"/>
            </w:tcBorders>
            <w:shd w:val="clear" w:color="auto" w:fill="auto"/>
            <w:vAlign w:val="center"/>
            <w:hideMark/>
          </w:tcPr>
          <w:p w:rsidR="007924C3" w:rsidRPr="001C725E" w:rsidRDefault="007924C3" w:rsidP="007924C3">
            <w:pPr>
              <w:spacing w:line="240" w:lineRule="auto"/>
              <w:jc w:val="center"/>
              <w:rPr>
                <w:rFonts w:ascii="Times New Roman" w:eastAsia="Times New Roman" w:hAnsi="Times New Roman"/>
                <w:b/>
                <w:bCs/>
                <w:sz w:val="20"/>
                <w:szCs w:val="20"/>
                <w:u w:val="single"/>
              </w:rPr>
            </w:pPr>
            <w:r w:rsidRPr="001C725E">
              <w:rPr>
                <w:rFonts w:ascii="Times New Roman" w:eastAsia="Times New Roman" w:hAnsi="Times New Roman"/>
                <w:b/>
                <w:bCs/>
                <w:sz w:val="20"/>
                <w:szCs w:val="20"/>
                <w:u w:val="single"/>
              </w:rPr>
              <w:t>Радови</w:t>
            </w:r>
            <w:r w:rsidRPr="001C725E">
              <w:rPr>
                <w:rFonts w:ascii="Times New Roman" w:eastAsia="Times New Roman" w:hAnsi="Times New Roman"/>
                <w:b/>
                <w:bCs/>
                <w:sz w:val="20"/>
                <w:szCs w:val="20"/>
                <w:u w:val="single"/>
                <w:lang w:val="sr-Cyrl-RS"/>
              </w:rPr>
              <w:t>,</w:t>
            </w:r>
            <w:r w:rsidR="007C4A95" w:rsidRPr="001C725E">
              <w:rPr>
                <w:rFonts w:ascii="Times New Roman" w:eastAsia="Times New Roman" w:hAnsi="Times New Roman"/>
                <w:b/>
                <w:bCs/>
                <w:sz w:val="20"/>
                <w:szCs w:val="20"/>
                <w:u w:val="single"/>
              </w:rPr>
              <w:t xml:space="preserve"> односно послови који су</w:t>
            </w:r>
            <w:r w:rsidRPr="001C725E">
              <w:rPr>
                <w:rFonts w:ascii="Times New Roman" w:eastAsia="Times New Roman" w:hAnsi="Times New Roman"/>
                <w:b/>
                <w:bCs/>
                <w:sz w:val="20"/>
                <w:szCs w:val="20"/>
                <w:u w:val="single"/>
              </w:rPr>
              <w:t xml:space="preserve"> изведни у 201</w:t>
            </w:r>
            <w:r w:rsidRPr="001C725E">
              <w:rPr>
                <w:rFonts w:ascii="Times New Roman" w:eastAsia="Times New Roman" w:hAnsi="Times New Roman"/>
                <w:b/>
                <w:bCs/>
                <w:sz w:val="20"/>
                <w:szCs w:val="20"/>
                <w:u w:val="single"/>
                <w:lang w:val="sr-Cyrl-RS"/>
              </w:rPr>
              <w:t>9</w:t>
            </w:r>
            <w:r w:rsidRPr="001C725E">
              <w:rPr>
                <w:rFonts w:ascii="Times New Roman" w:eastAsia="Times New Roman" w:hAnsi="Times New Roman"/>
                <w:b/>
                <w:bCs/>
                <w:sz w:val="20"/>
                <w:szCs w:val="20"/>
                <w:u w:val="single"/>
              </w:rPr>
              <w:t>. години</w:t>
            </w:r>
          </w:p>
        </w:tc>
      </w:tr>
      <w:tr w:rsidR="004270BB" w:rsidRPr="004270BB" w:rsidTr="007924C3">
        <w:trPr>
          <w:trHeight w:val="477"/>
          <w:jc w:val="center"/>
        </w:trPr>
        <w:tc>
          <w:tcPr>
            <w:tcW w:w="960"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c>
          <w:tcPr>
            <w:tcW w:w="861"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c>
          <w:tcPr>
            <w:tcW w:w="6460"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c>
          <w:tcPr>
            <w:tcW w:w="2080"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r>
      <w:tr w:rsidR="004270BB" w:rsidRPr="004270BB" w:rsidTr="00DD264E">
        <w:trPr>
          <w:trHeight w:val="480"/>
          <w:jc w:val="center"/>
        </w:trPr>
        <w:tc>
          <w:tcPr>
            <w:tcW w:w="960" w:type="dxa"/>
            <w:tcBorders>
              <w:top w:val="double" w:sz="6" w:space="0" w:color="auto"/>
              <w:left w:val="double" w:sz="6" w:space="0" w:color="auto"/>
              <w:bottom w:val="nil"/>
              <w:right w:val="double" w:sz="6" w:space="0" w:color="auto"/>
            </w:tcBorders>
            <w:shd w:val="clear" w:color="000000" w:fill="FFFFFF"/>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Редни</w:t>
            </w:r>
          </w:p>
        </w:tc>
        <w:tc>
          <w:tcPr>
            <w:tcW w:w="7321"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Радови/Послови</w:t>
            </w:r>
          </w:p>
        </w:tc>
        <w:tc>
          <w:tcPr>
            <w:tcW w:w="2080" w:type="dxa"/>
            <w:tcBorders>
              <w:top w:val="double" w:sz="6" w:space="0" w:color="auto"/>
              <w:left w:val="nil"/>
              <w:bottom w:val="nil"/>
              <w:right w:val="double" w:sz="6" w:space="0" w:color="auto"/>
            </w:tcBorders>
            <w:shd w:val="clear" w:color="000000" w:fill="FFFFFF"/>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Вредност</w:t>
            </w:r>
          </w:p>
        </w:tc>
      </w:tr>
      <w:tr w:rsidR="004270BB" w:rsidRPr="004270BB" w:rsidTr="00DD264E">
        <w:trPr>
          <w:trHeight w:val="35"/>
          <w:jc w:val="center"/>
        </w:trPr>
        <w:tc>
          <w:tcPr>
            <w:tcW w:w="960" w:type="dxa"/>
            <w:tcBorders>
              <w:top w:val="nil"/>
              <w:left w:val="double" w:sz="6" w:space="0" w:color="auto"/>
              <w:bottom w:val="nil"/>
              <w:right w:val="double" w:sz="6" w:space="0" w:color="auto"/>
            </w:tcBorders>
            <w:shd w:val="clear" w:color="000000" w:fill="FFFFFF"/>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број</w:t>
            </w:r>
          </w:p>
        </w:tc>
        <w:tc>
          <w:tcPr>
            <w:tcW w:w="7321" w:type="dxa"/>
            <w:gridSpan w:val="2"/>
            <w:vMerge/>
            <w:tcBorders>
              <w:top w:val="nil"/>
              <w:left w:val="double" w:sz="6" w:space="0" w:color="auto"/>
              <w:bottom w:val="nil"/>
              <w:right w:val="double" w:sz="6" w:space="0" w:color="auto"/>
            </w:tcBorders>
            <w:vAlign w:val="center"/>
            <w:hideMark/>
          </w:tcPr>
          <w:p w:rsidR="004270BB" w:rsidRPr="007924C3" w:rsidRDefault="004270BB" w:rsidP="004270BB">
            <w:pPr>
              <w:spacing w:line="240" w:lineRule="auto"/>
              <w:rPr>
                <w:rFonts w:ascii="Times New Roman" w:eastAsia="Times New Roman" w:hAnsi="Times New Roman"/>
                <w:b/>
                <w:bCs/>
              </w:rPr>
            </w:pPr>
          </w:p>
        </w:tc>
        <w:tc>
          <w:tcPr>
            <w:tcW w:w="2080" w:type="dxa"/>
            <w:tcBorders>
              <w:top w:val="nil"/>
              <w:left w:val="nil"/>
              <w:bottom w:val="nil"/>
              <w:right w:val="double" w:sz="6" w:space="0" w:color="auto"/>
            </w:tcBorders>
            <w:shd w:val="clear" w:color="000000" w:fill="FFFFFF"/>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радова (са ПДВ-ом)</w:t>
            </w:r>
          </w:p>
        </w:tc>
      </w:tr>
      <w:tr w:rsidR="004270BB" w:rsidRPr="004270BB" w:rsidTr="00DD264E">
        <w:trPr>
          <w:trHeight w:val="404"/>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1.</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b/>
                <w:bCs/>
              </w:rPr>
            </w:pPr>
            <w:r w:rsidRPr="007924C3">
              <w:rPr>
                <w:rFonts w:ascii="Times New Roman" w:eastAsia="Times New Roman" w:hAnsi="Times New Roman"/>
                <w:b/>
                <w:bCs/>
              </w:rPr>
              <w:t>Уређење и коришћење вода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b/>
                <w:bCs/>
              </w:rPr>
            </w:pPr>
            <w:r w:rsidRPr="007924C3">
              <w:rPr>
                <w:rFonts w:ascii="Times New Roman" w:eastAsia="Times New Roman" w:hAnsi="Times New Roman"/>
                <w:b/>
                <w:bCs/>
              </w:rPr>
              <w:t>0,00</w:t>
            </w:r>
          </w:p>
        </w:tc>
      </w:tr>
      <w:tr w:rsidR="004270BB" w:rsidRPr="004270BB" w:rsidTr="00DD264E">
        <w:trPr>
          <w:trHeight w:val="289"/>
          <w:jc w:val="center"/>
        </w:trPr>
        <w:tc>
          <w:tcPr>
            <w:tcW w:w="960" w:type="dxa"/>
            <w:tcBorders>
              <w:top w:val="nil"/>
              <w:left w:val="double" w:sz="6"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1.1.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 xml:space="preserve">Модул брана са акумулацијама </w:t>
            </w:r>
          </w:p>
        </w:tc>
        <w:tc>
          <w:tcPr>
            <w:tcW w:w="2080" w:type="dxa"/>
            <w:tcBorders>
              <w:top w:val="nil"/>
              <w:left w:val="nil"/>
              <w:bottom w:val="single" w:sz="4"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r w:rsidRPr="007924C3">
              <w:rPr>
                <w:rFonts w:ascii="Times New Roman" w:eastAsia="Times New Roman" w:hAnsi="Times New Roman"/>
              </w:rPr>
              <w:t>0,00</w:t>
            </w:r>
          </w:p>
        </w:tc>
      </w:tr>
      <w:tr w:rsidR="004270BB" w:rsidRPr="004270BB" w:rsidTr="00DD264E">
        <w:trPr>
          <w:trHeight w:val="258"/>
          <w:jc w:val="center"/>
        </w:trPr>
        <w:tc>
          <w:tcPr>
            <w:tcW w:w="960" w:type="dxa"/>
            <w:tcBorders>
              <w:top w:val="nil"/>
              <w:left w:val="double" w:sz="6" w:space="0" w:color="auto"/>
              <w:bottom w:val="nil"/>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1.2.</w:t>
            </w:r>
          </w:p>
        </w:tc>
        <w:tc>
          <w:tcPr>
            <w:tcW w:w="7321" w:type="dxa"/>
            <w:gridSpan w:val="2"/>
            <w:tcBorders>
              <w:top w:val="single" w:sz="4" w:space="0" w:color="auto"/>
              <w:left w:val="nil"/>
              <w:bottom w:val="double" w:sz="6"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Модул водоснабдевањa</w:t>
            </w:r>
          </w:p>
        </w:tc>
        <w:tc>
          <w:tcPr>
            <w:tcW w:w="2080" w:type="dxa"/>
            <w:tcBorders>
              <w:top w:val="nil"/>
              <w:left w:val="nil"/>
              <w:bottom w:val="nil"/>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r w:rsidRPr="007924C3">
              <w:rPr>
                <w:rFonts w:ascii="Times New Roman" w:eastAsia="Times New Roman" w:hAnsi="Times New Roman"/>
                <w:lang w:val="sr-Cyrl-RS"/>
              </w:rPr>
              <w:t>0</w:t>
            </w:r>
            <w:r w:rsidRPr="007924C3">
              <w:rPr>
                <w:rFonts w:ascii="Times New Roman" w:eastAsia="Times New Roman" w:hAnsi="Times New Roman"/>
              </w:rPr>
              <w:t>,00</w:t>
            </w:r>
          </w:p>
        </w:tc>
      </w:tr>
      <w:tr w:rsidR="004270BB" w:rsidRPr="004270BB" w:rsidTr="005348D4">
        <w:trPr>
          <w:trHeight w:val="498"/>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2.</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b/>
                <w:bCs/>
              </w:rPr>
            </w:pPr>
            <w:r w:rsidRPr="007924C3">
              <w:rPr>
                <w:rFonts w:ascii="Times New Roman" w:eastAsia="Times New Roman" w:hAnsi="Times New Roman"/>
                <w:b/>
                <w:bCs/>
              </w:rPr>
              <w:t>Заштита вода од загађења</w:t>
            </w:r>
          </w:p>
        </w:tc>
        <w:tc>
          <w:tcPr>
            <w:tcW w:w="2080" w:type="dxa"/>
            <w:tcBorders>
              <w:top w:val="double" w:sz="6" w:space="0" w:color="auto"/>
              <w:left w:val="nil"/>
              <w:bottom w:val="double" w:sz="6" w:space="0" w:color="auto"/>
              <w:right w:val="double" w:sz="6" w:space="0" w:color="auto"/>
            </w:tcBorders>
            <w:shd w:val="clear" w:color="auto" w:fill="auto"/>
            <w:vAlign w:val="center"/>
          </w:tcPr>
          <w:p w:rsidR="004270BB" w:rsidRPr="007924C3" w:rsidRDefault="005348D4" w:rsidP="004270BB">
            <w:pPr>
              <w:spacing w:line="240" w:lineRule="auto"/>
              <w:jc w:val="right"/>
              <w:rPr>
                <w:rFonts w:ascii="Times New Roman" w:eastAsia="Times New Roman" w:hAnsi="Times New Roman"/>
                <w:b/>
                <w:bCs/>
              </w:rPr>
            </w:pPr>
            <w:r>
              <w:rPr>
                <w:rFonts w:ascii="Times New Roman" w:eastAsia="Times New Roman" w:hAnsi="Times New Roman"/>
                <w:b/>
                <w:bCs/>
              </w:rPr>
              <w:t>258.164,35</w:t>
            </w:r>
          </w:p>
        </w:tc>
      </w:tr>
      <w:tr w:rsidR="004270BB" w:rsidRPr="004270BB" w:rsidTr="00DD264E">
        <w:trPr>
          <w:trHeight w:val="262"/>
          <w:jc w:val="center"/>
        </w:trPr>
        <w:tc>
          <w:tcPr>
            <w:tcW w:w="960" w:type="dxa"/>
            <w:tcBorders>
              <w:top w:val="nil"/>
              <w:left w:val="double" w:sz="6"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2.1.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Модул заштите вода од загађивања</w:t>
            </w:r>
          </w:p>
        </w:tc>
        <w:tc>
          <w:tcPr>
            <w:tcW w:w="2080" w:type="dxa"/>
            <w:tcBorders>
              <w:top w:val="nil"/>
              <w:left w:val="nil"/>
              <w:bottom w:val="single" w:sz="4"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r w:rsidRPr="007924C3">
              <w:rPr>
                <w:rFonts w:ascii="Times New Roman" w:eastAsia="Times New Roman" w:hAnsi="Times New Roman"/>
              </w:rPr>
              <w:t>0,00</w:t>
            </w:r>
          </w:p>
        </w:tc>
      </w:tr>
      <w:tr w:rsidR="004270BB" w:rsidRPr="004270BB" w:rsidTr="00DD264E">
        <w:trPr>
          <w:trHeight w:val="287"/>
          <w:jc w:val="center"/>
        </w:trPr>
        <w:tc>
          <w:tcPr>
            <w:tcW w:w="960" w:type="dxa"/>
            <w:tcBorders>
              <w:top w:val="nil"/>
              <w:left w:val="double" w:sz="6" w:space="0" w:color="auto"/>
              <w:bottom w:val="nil"/>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2.2.</w:t>
            </w:r>
          </w:p>
        </w:tc>
        <w:tc>
          <w:tcPr>
            <w:tcW w:w="7321" w:type="dxa"/>
            <w:gridSpan w:val="2"/>
            <w:tcBorders>
              <w:top w:val="single" w:sz="4" w:space="0" w:color="auto"/>
              <w:left w:val="nil"/>
              <w:bottom w:val="double" w:sz="6"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Спровођење мера при хаваријским загађењима</w:t>
            </w:r>
          </w:p>
        </w:tc>
        <w:tc>
          <w:tcPr>
            <w:tcW w:w="2080" w:type="dxa"/>
            <w:tcBorders>
              <w:top w:val="nil"/>
              <w:left w:val="nil"/>
              <w:bottom w:val="nil"/>
              <w:right w:val="double" w:sz="6" w:space="0" w:color="auto"/>
            </w:tcBorders>
            <w:shd w:val="clear" w:color="auto" w:fill="auto"/>
            <w:vAlign w:val="center"/>
            <w:hideMark/>
          </w:tcPr>
          <w:p w:rsidR="004270BB" w:rsidRPr="007924C3" w:rsidRDefault="001609DD" w:rsidP="004270BB">
            <w:pPr>
              <w:spacing w:line="240" w:lineRule="auto"/>
              <w:jc w:val="right"/>
              <w:rPr>
                <w:rFonts w:ascii="Times New Roman" w:eastAsia="Times New Roman" w:hAnsi="Times New Roman"/>
              </w:rPr>
            </w:pPr>
            <w:r>
              <w:rPr>
                <w:rFonts w:ascii="Times New Roman" w:eastAsia="Times New Roman" w:hAnsi="Times New Roman"/>
                <w:lang w:val="sr-Cyrl-RS"/>
              </w:rPr>
              <w:t>258.164</w:t>
            </w:r>
            <w:r>
              <w:rPr>
                <w:rFonts w:ascii="Times New Roman" w:eastAsia="Times New Roman" w:hAnsi="Times New Roman"/>
              </w:rPr>
              <w:t>,35</w:t>
            </w:r>
          </w:p>
        </w:tc>
      </w:tr>
      <w:tr w:rsidR="004270BB" w:rsidRPr="004270BB" w:rsidTr="005348D4">
        <w:trPr>
          <w:trHeight w:val="458"/>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3.</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b/>
                <w:bCs/>
              </w:rPr>
            </w:pPr>
            <w:r w:rsidRPr="007924C3">
              <w:rPr>
                <w:rFonts w:ascii="Times New Roman" w:eastAsia="Times New Roman" w:hAnsi="Times New Roman"/>
                <w:b/>
                <w:bCs/>
              </w:rPr>
              <w:t>Уређење водотока и заштита од штетног де</w:t>
            </w:r>
            <w:r w:rsidRPr="007924C3">
              <w:rPr>
                <w:rFonts w:ascii="Times New Roman" w:eastAsia="Times New Roman" w:hAnsi="Times New Roman"/>
                <w:b/>
                <w:bCs/>
                <w:lang w:val="sr-Cyrl-RS"/>
              </w:rPr>
              <w:t>ј</w:t>
            </w:r>
            <w:r w:rsidRPr="007924C3">
              <w:rPr>
                <w:rFonts w:ascii="Times New Roman" w:eastAsia="Times New Roman" w:hAnsi="Times New Roman"/>
                <w:b/>
                <w:bCs/>
              </w:rPr>
              <w:t>ства вода</w:t>
            </w:r>
          </w:p>
        </w:tc>
        <w:tc>
          <w:tcPr>
            <w:tcW w:w="2080" w:type="dxa"/>
            <w:tcBorders>
              <w:top w:val="double" w:sz="6" w:space="0" w:color="auto"/>
              <w:left w:val="nil"/>
              <w:bottom w:val="double" w:sz="6" w:space="0" w:color="auto"/>
              <w:right w:val="double" w:sz="6" w:space="0" w:color="auto"/>
            </w:tcBorders>
            <w:shd w:val="clear" w:color="auto" w:fill="auto"/>
            <w:vAlign w:val="center"/>
          </w:tcPr>
          <w:p w:rsidR="004270BB" w:rsidRPr="00936CB4" w:rsidRDefault="00936CB4" w:rsidP="004270BB">
            <w:pPr>
              <w:spacing w:line="240" w:lineRule="auto"/>
              <w:jc w:val="right"/>
              <w:rPr>
                <w:rFonts w:ascii="Times New Roman" w:eastAsia="Times New Roman" w:hAnsi="Times New Roman"/>
                <w:b/>
                <w:bCs/>
                <w:lang w:val="sr-Latn-RS"/>
              </w:rPr>
            </w:pPr>
            <w:r>
              <w:rPr>
                <w:rFonts w:ascii="Times New Roman" w:eastAsia="Times New Roman" w:hAnsi="Times New Roman"/>
                <w:b/>
                <w:bCs/>
                <w:lang w:val="sr-Latn-RS"/>
              </w:rPr>
              <w:t>242.515.719,44</w:t>
            </w:r>
          </w:p>
        </w:tc>
      </w:tr>
      <w:tr w:rsidR="004270BB" w:rsidRPr="004270BB" w:rsidTr="00DD264E">
        <w:trPr>
          <w:trHeight w:val="590"/>
          <w:jc w:val="center"/>
        </w:trPr>
        <w:tc>
          <w:tcPr>
            <w:tcW w:w="960" w:type="dxa"/>
            <w:vMerge w:val="restart"/>
            <w:tcBorders>
              <w:top w:val="nil"/>
              <w:left w:val="double" w:sz="6" w:space="0" w:color="auto"/>
              <w:bottom w:val="single" w:sz="4" w:space="0" w:color="000000"/>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Одржавање водних објеката за уређење водотока, водних објеката за заштиту од поплава, ерозија и бујица и одржавање водотока</w:t>
            </w:r>
          </w:p>
        </w:tc>
        <w:tc>
          <w:tcPr>
            <w:tcW w:w="2080" w:type="dxa"/>
            <w:tcBorders>
              <w:top w:val="nil"/>
              <w:left w:val="nil"/>
              <w:bottom w:val="single" w:sz="4" w:space="0" w:color="auto"/>
              <w:right w:val="double" w:sz="6" w:space="0" w:color="auto"/>
            </w:tcBorders>
            <w:shd w:val="clear" w:color="auto" w:fill="auto"/>
            <w:vAlign w:val="center"/>
            <w:hideMark/>
          </w:tcPr>
          <w:p w:rsidR="004270BB" w:rsidRPr="007924C3" w:rsidRDefault="005348D4" w:rsidP="004270BB">
            <w:pPr>
              <w:spacing w:line="240" w:lineRule="auto"/>
              <w:jc w:val="right"/>
              <w:rPr>
                <w:rFonts w:ascii="Times New Roman" w:eastAsia="Times New Roman" w:hAnsi="Times New Roman"/>
              </w:rPr>
            </w:pPr>
            <w:r>
              <w:rPr>
                <w:rFonts w:ascii="Times New Roman" w:eastAsia="Times New Roman" w:hAnsi="Times New Roman"/>
              </w:rPr>
              <w:t>82.591.571,94</w:t>
            </w:r>
          </w:p>
        </w:tc>
      </w:tr>
      <w:tr w:rsidR="004270BB" w:rsidRPr="004270BB" w:rsidTr="00DD264E">
        <w:trPr>
          <w:trHeight w:val="116"/>
          <w:jc w:val="center"/>
        </w:trPr>
        <w:tc>
          <w:tcPr>
            <w:tcW w:w="960" w:type="dxa"/>
            <w:vMerge/>
            <w:tcBorders>
              <w:top w:val="nil"/>
              <w:left w:val="double" w:sz="6" w:space="0" w:color="auto"/>
              <w:bottom w:val="single" w:sz="4" w:space="0" w:color="000000"/>
              <w:right w:val="double" w:sz="6" w:space="0" w:color="auto"/>
            </w:tcBorders>
            <w:shd w:val="clear" w:color="auto" w:fill="auto"/>
            <w:vAlign w:val="center"/>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single" w:sz="4" w:space="0" w:color="auto"/>
              <w:right w:val="nil"/>
            </w:tcBorders>
            <w:shd w:val="clear" w:color="auto" w:fill="auto"/>
            <w:vAlign w:val="center"/>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3.1.1.</w:t>
            </w:r>
          </w:p>
        </w:tc>
        <w:tc>
          <w:tcPr>
            <w:tcW w:w="6460" w:type="dxa"/>
            <w:tcBorders>
              <w:top w:val="nil"/>
              <w:left w:val="single" w:sz="4" w:space="0" w:color="auto"/>
              <w:bottom w:val="single" w:sz="4" w:space="0" w:color="auto"/>
              <w:right w:val="double" w:sz="6" w:space="0" w:color="auto"/>
            </w:tcBorders>
            <w:shd w:val="clear" w:color="auto" w:fill="auto"/>
            <w:vAlign w:val="center"/>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Редовно одржавање</w:t>
            </w:r>
          </w:p>
        </w:tc>
        <w:tc>
          <w:tcPr>
            <w:tcW w:w="2080" w:type="dxa"/>
            <w:tcBorders>
              <w:top w:val="nil"/>
              <w:left w:val="nil"/>
              <w:bottom w:val="single" w:sz="4" w:space="0" w:color="auto"/>
              <w:right w:val="double" w:sz="6" w:space="0" w:color="auto"/>
            </w:tcBorders>
            <w:shd w:val="clear" w:color="auto" w:fill="auto"/>
            <w:vAlign w:val="center"/>
          </w:tcPr>
          <w:p w:rsidR="004270BB" w:rsidRPr="005348D4" w:rsidRDefault="005348D4" w:rsidP="004270BB">
            <w:pPr>
              <w:spacing w:line="240" w:lineRule="auto"/>
              <w:jc w:val="right"/>
              <w:rPr>
                <w:rFonts w:ascii="Times New Roman" w:eastAsia="Times New Roman" w:hAnsi="Times New Roman"/>
                <w:lang w:val="sr-Latn-RS"/>
              </w:rPr>
            </w:pPr>
            <w:r>
              <w:rPr>
                <w:rFonts w:ascii="Times New Roman" w:eastAsia="Times New Roman" w:hAnsi="Times New Roman"/>
                <w:lang w:val="sr-Latn-RS"/>
              </w:rPr>
              <w:t>82.591.571,94</w:t>
            </w:r>
          </w:p>
        </w:tc>
      </w:tr>
      <w:tr w:rsidR="004270BB" w:rsidRPr="004270BB" w:rsidTr="00DD264E">
        <w:trPr>
          <w:trHeight w:val="116"/>
          <w:jc w:val="center"/>
        </w:trPr>
        <w:tc>
          <w:tcPr>
            <w:tcW w:w="960" w:type="dxa"/>
            <w:vMerge/>
            <w:tcBorders>
              <w:top w:val="nil"/>
              <w:left w:val="double" w:sz="6" w:space="0" w:color="auto"/>
              <w:bottom w:val="single" w:sz="4" w:space="0" w:color="000000"/>
              <w:right w:val="double" w:sz="6" w:space="0" w:color="auto"/>
            </w:tcBorders>
            <w:shd w:val="clear" w:color="auto" w:fill="auto"/>
            <w:vAlign w:val="center"/>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single" w:sz="4" w:space="0" w:color="auto"/>
              <w:right w:val="nil"/>
            </w:tcBorders>
            <w:shd w:val="clear" w:color="auto" w:fill="auto"/>
            <w:vAlign w:val="center"/>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3.1.</w:t>
            </w:r>
            <w:r w:rsidRPr="007924C3">
              <w:rPr>
                <w:rFonts w:ascii="Times New Roman" w:eastAsia="Times New Roman" w:hAnsi="Times New Roman"/>
                <w:lang w:val="sr-Cyrl-RS"/>
              </w:rPr>
              <w:t>2</w:t>
            </w:r>
            <w:r w:rsidRPr="007924C3">
              <w:rPr>
                <w:rFonts w:ascii="Times New Roman" w:eastAsia="Times New Roman" w:hAnsi="Times New Roman"/>
              </w:rPr>
              <w:t>.</w:t>
            </w:r>
          </w:p>
        </w:tc>
        <w:tc>
          <w:tcPr>
            <w:tcW w:w="6460" w:type="dxa"/>
            <w:tcBorders>
              <w:top w:val="nil"/>
              <w:left w:val="single" w:sz="4" w:space="0" w:color="auto"/>
              <w:bottom w:val="single" w:sz="4" w:space="0" w:color="auto"/>
              <w:right w:val="double" w:sz="6" w:space="0" w:color="auto"/>
            </w:tcBorders>
            <w:shd w:val="clear" w:color="auto" w:fill="auto"/>
            <w:vAlign w:val="center"/>
          </w:tcPr>
          <w:p w:rsidR="004270BB" w:rsidRPr="007924C3" w:rsidRDefault="004270BB" w:rsidP="004270BB">
            <w:pPr>
              <w:spacing w:line="240" w:lineRule="auto"/>
              <w:rPr>
                <w:rFonts w:ascii="Times New Roman" w:eastAsia="Times New Roman" w:hAnsi="Times New Roman"/>
                <w:lang w:val="sr-Cyrl-RS"/>
              </w:rPr>
            </w:pPr>
            <w:r w:rsidRPr="007924C3">
              <w:rPr>
                <w:rFonts w:ascii="Times New Roman" w:eastAsia="Times New Roman" w:hAnsi="Times New Roman"/>
                <w:lang w:val="sr-Cyrl-RS"/>
              </w:rPr>
              <w:t>Инвестиционо</w:t>
            </w:r>
            <w:r w:rsidRPr="007924C3">
              <w:rPr>
                <w:rFonts w:ascii="Times New Roman" w:eastAsia="Times New Roman" w:hAnsi="Times New Roman"/>
              </w:rPr>
              <w:t xml:space="preserve"> одржавање</w:t>
            </w:r>
            <w:r w:rsidRPr="007924C3">
              <w:rPr>
                <w:rFonts w:ascii="Times New Roman" w:eastAsia="Times New Roman" w:hAnsi="Times New Roman"/>
                <w:lang w:val="sr-Cyrl-RS"/>
              </w:rPr>
              <w:t xml:space="preserve"> одбрамбених линија</w:t>
            </w:r>
          </w:p>
        </w:tc>
        <w:tc>
          <w:tcPr>
            <w:tcW w:w="2080" w:type="dxa"/>
            <w:tcBorders>
              <w:top w:val="nil"/>
              <w:left w:val="nil"/>
              <w:bottom w:val="single" w:sz="4" w:space="0" w:color="auto"/>
              <w:right w:val="double" w:sz="6" w:space="0" w:color="auto"/>
            </w:tcBorders>
            <w:shd w:val="clear" w:color="auto" w:fill="auto"/>
            <w:vAlign w:val="center"/>
          </w:tcPr>
          <w:p w:rsidR="004270BB" w:rsidRPr="007924C3" w:rsidRDefault="004270BB" w:rsidP="004270BB">
            <w:pPr>
              <w:spacing w:line="240" w:lineRule="auto"/>
              <w:jc w:val="right"/>
              <w:rPr>
                <w:rFonts w:ascii="Times New Roman" w:eastAsia="Times New Roman" w:hAnsi="Times New Roman"/>
                <w:lang w:val="sr-Cyrl-RS"/>
              </w:rPr>
            </w:pPr>
          </w:p>
        </w:tc>
      </w:tr>
      <w:tr w:rsidR="004270BB" w:rsidRPr="004270BB" w:rsidTr="005348D4">
        <w:trPr>
          <w:trHeight w:val="70"/>
          <w:jc w:val="center"/>
        </w:trPr>
        <w:tc>
          <w:tcPr>
            <w:tcW w:w="960" w:type="dxa"/>
            <w:vMerge/>
            <w:tcBorders>
              <w:top w:val="nil"/>
              <w:left w:val="double" w:sz="6" w:space="0" w:color="auto"/>
              <w:bottom w:val="single" w:sz="4" w:space="0" w:color="000000"/>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single" w:sz="4" w:space="0" w:color="auto"/>
              <w:right w:val="nil"/>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3.1.</w:t>
            </w:r>
            <w:r w:rsidRPr="007924C3">
              <w:rPr>
                <w:rFonts w:ascii="Times New Roman" w:eastAsia="Times New Roman" w:hAnsi="Times New Roman"/>
                <w:lang w:val="sr-Cyrl-RS"/>
              </w:rPr>
              <w:t>3</w:t>
            </w:r>
            <w:r w:rsidRPr="007924C3">
              <w:rPr>
                <w:rFonts w:ascii="Times New Roman" w:eastAsia="Times New Roman" w:hAnsi="Times New Roman"/>
              </w:rPr>
              <w:t>.</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lang w:val="sr-Cyrl-RS"/>
              </w:rPr>
            </w:pPr>
            <w:r w:rsidRPr="007924C3">
              <w:rPr>
                <w:rFonts w:ascii="Times New Roman" w:eastAsia="Times New Roman" w:hAnsi="Times New Roman"/>
              </w:rPr>
              <w:t>Редовно одржавање</w:t>
            </w:r>
            <w:r w:rsidRPr="007924C3">
              <w:rPr>
                <w:rFonts w:ascii="Times New Roman" w:eastAsia="Times New Roman" w:hAnsi="Times New Roman"/>
                <w:lang w:val="sr-Cyrl-RS"/>
              </w:rPr>
              <w:t xml:space="preserve"> малих брана</w:t>
            </w:r>
          </w:p>
        </w:tc>
        <w:tc>
          <w:tcPr>
            <w:tcW w:w="2080" w:type="dxa"/>
            <w:tcBorders>
              <w:top w:val="nil"/>
              <w:left w:val="nil"/>
              <w:bottom w:val="single" w:sz="4" w:space="0" w:color="auto"/>
              <w:right w:val="double" w:sz="6" w:space="0" w:color="auto"/>
            </w:tcBorders>
            <w:shd w:val="clear" w:color="auto" w:fill="auto"/>
            <w:vAlign w:val="center"/>
          </w:tcPr>
          <w:p w:rsidR="004270BB" w:rsidRPr="007924C3" w:rsidRDefault="004270BB" w:rsidP="004270BB">
            <w:pPr>
              <w:spacing w:line="240" w:lineRule="auto"/>
              <w:jc w:val="right"/>
              <w:rPr>
                <w:rFonts w:ascii="Times New Roman" w:eastAsia="Times New Roman" w:hAnsi="Times New Roman"/>
                <w:lang w:val="sr-Cyrl-RS"/>
              </w:rPr>
            </w:pPr>
          </w:p>
        </w:tc>
      </w:tr>
      <w:tr w:rsidR="004270BB" w:rsidRPr="004270BB" w:rsidTr="00DD264E">
        <w:trPr>
          <w:trHeight w:val="372"/>
          <w:jc w:val="center"/>
        </w:trPr>
        <w:tc>
          <w:tcPr>
            <w:tcW w:w="960" w:type="dxa"/>
            <w:vMerge w:val="restart"/>
            <w:tcBorders>
              <w:top w:val="nil"/>
              <w:left w:val="double" w:sz="6" w:space="0" w:color="auto"/>
              <w:bottom w:val="nil"/>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 xml:space="preserve">3.2.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Одржавање водних објеката за одводњавање</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4270BB" w:rsidRPr="001609DD" w:rsidRDefault="001609DD" w:rsidP="001609DD">
            <w:pPr>
              <w:spacing w:line="240" w:lineRule="auto"/>
              <w:jc w:val="right"/>
              <w:rPr>
                <w:rFonts w:ascii="Times New Roman" w:eastAsia="Times New Roman" w:hAnsi="Times New Roman"/>
                <w:lang w:val="sr-Latn-RS"/>
              </w:rPr>
            </w:pPr>
            <w:r>
              <w:rPr>
                <w:rFonts w:ascii="Times New Roman" w:eastAsia="Times New Roman" w:hAnsi="Times New Roman"/>
                <w:lang w:val="sr-Latn-RS"/>
              </w:rPr>
              <w:t>48.963.544,21</w:t>
            </w:r>
          </w:p>
        </w:tc>
      </w:tr>
      <w:tr w:rsidR="004270BB" w:rsidRPr="004270BB" w:rsidTr="00DD264E">
        <w:trPr>
          <w:trHeight w:val="352"/>
          <w:jc w:val="center"/>
        </w:trPr>
        <w:tc>
          <w:tcPr>
            <w:tcW w:w="960" w:type="dxa"/>
            <w:vMerge/>
            <w:tcBorders>
              <w:top w:val="nil"/>
              <w:left w:val="double" w:sz="6" w:space="0" w:color="auto"/>
              <w:bottom w:val="nil"/>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single" w:sz="4" w:space="0" w:color="auto"/>
              <w:right w:val="nil"/>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3.2.1.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Редовно одржавање</w:t>
            </w:r>
          </w:p>
        </w:tc>
        <w:tc>
          <w:tcPr>
            <w:tcW w:w="2080" w:type="dxa"/>
            <w:tcBorders>
              <w:top w:val="nil"/>
              <w:left w:val="nil"/>
              <w:bottom w:val="single" w:sz="4" w:space="0" w:color="auto"/>
              <w:right w:val="double" w:sz="6" w:space="0" w:color="auto"/>
            </w:tcBorders>
            <w:shd w:val="clear" w:color="auto" w:fill="auto"/>
            <w:vAlign w:val="center"/>
            <w:hideMark/>
          </w:tcPr>
          <w:p w:rsidR="004270BB" w:rsidRPr="007924C3" w:rsidRDefault="001609DD" w:rsidP="004270BB">
            <w:pPr>
              <w:spacing w:line="240" w:lineRule="auto"/>
              <w:jc w:val="right"/>
              <w:rPr>
                <w:rFonts w:ascii="Times New Roman" w:eastAsia="Times New Roman" w:hAnsi="Times New Roman"/>
              </w:rPr>
            </w:pPr>
            <w:r>
              <w:rPr>
                <w:rFonts w:ascii="Times New Roman" w:eastAsia="Times New Roman" w:hAnsi="Times New Roman"/>
                <w:lang w:val="sr-Cyrl-RS"/>
              </w:rPr>
              <w:t>48</w:t>
            </w:r>
            <w:r>
              <w:rPr>
                <w:rFonts w:ascii="Times New Roman" w:eastAsia="Times New Roman" w:hAnsi="Times New Roman"/>
                <w:lang w:val="sr-Latn-RS"/>
              </w:rPr>
              <w:t>.</w:t>
            </w:r>
            <w:r>
              <w:rPr>
                <w:rFonts w:ascii="Times New Roman" w:eastAsia="Times New Roman" w:hAnsi="Times New Roman"/>
                <w:lang w:val="sr-Cyrl-RS"/>
              </w:rPr>
              <w:t>963</w:t>
            </w:r>
            <w:r>
              <w:rPr>
                <w:rFonts w:ascii="Times New Roman" w:eastAsia="Times New Roman" w:hAnsi="Times New Roman"/>
                <w:lang w:val="sr-Latn-RS"/>
              </w:rPr>
              <w:t>.</w:t>
            </w:r>
            <w:r>
              <w:rPr>
                <w:rFonts w:ascii="Times New Roman" w:eastAsia="Times New Roman" w:hAnsi="Times New Roman"/>
                <w:lang w:val="sr-Cyrl-RS"/>
              </w:rPr>
              <w:t>544,21</w:t>
            </w:r>
          </w:p>
        </w:tc>
      </w:tr>
      <w:tr w:rsidR="002D01DE" w:rsidRPr="002D01DE" w:rsidTr="00DD264E">
        <w:trPr>
          <w:trHeight w:val="655"/>
          <w:jc w:val="center"/>
        </w:trPr>
        <w:tc>
          <w:tcPr>
            <w:tcW w:w="960" w:type="dxa"/>
            <w:vMerge w:val="restart"/>
            <w:tcBorders>
              <w:top w:val="single" w:sz="4" w:space="0" w:color="auto"/>
              <w:left w:val="double" w:sz="6" w:space="0" w:color="auto"/>
              <w:bottom w:val="nil"/>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 xml:space="preserve">3.3.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Санација водних објеката за уређење водотока, водних објеката за заштиту од поплава, ерозија и бујица и водних објеката за одводњавање</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4270BB" w:rsidRPr="002D01DE" w:rsidRDefault="00936CB4" w:rsidP="004270BB">
            <w:pPr>
              <w:spacing w:line="240" w:lineRule="auto"/>
              <w:jc w:val="right"/>
              <w:rPr>
                <w:rFonts w:ascii="Times New Roman" w:eastAsia="Times New Roman" w:hAnsi="Times New Roman"/>
                <w:color w:val="FF0000"/>
              </w:rPr>
            </w:pPr>
            <w:r w:rsidRPr="00936CB4">
              <w:rPr>
                <w:rFonts w:ascii="Times New Roman" w:eastAsia="Times New Roman" w:hAnsi="Times New Roman"/>
              </w:rPr>
              <w:t>101.153.725,07</w:t>
            </w:r>
          </w:p>
        </w:tc>
      </w:tr>
      <w:tr w:rsidR="004270BB" w:rsidRPr="004270BB" w:rsidTr="005348D4">
        <w:trPr>
          <w:trHeight w:val="326"/>
          <w:jc w:val="center"/>
        </w:trPr>
        <w:tc>
          <w:tcPr>
            <w:tcW w:w="960" w:type="dxa"/>
            <w:vMerge/>
            <w:tcBorders>
              <w:top w:val="single" w:sz="4" w:space="0" w:color="auto"/>
              <w:left w:val="double" w:sz="6" w:space="0" w:color="auto"/>
              <w:bottom w:val="nil"/>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color w:val="FF0000"/>
              </w:rPr>
            </w:pPr>
          </w:p>
        </w:tc>
        <w:tc>
          <w:tcPr>
            <w:tcW w:w="861" w:type="dxa"/>
            <w:tcBorders>
              <w:top w:val="nil"/>
              <w:left w:val="nil"/>
              <w:bottom w:val="single" w:sz="4" w:space="0" w:color="auto"/>
              <w:right w:val="nil"/>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color w:val="FF0000"/>
              </w:rPr>
            </w:pPr>
            <w:r w:rsidRPr="007924C3">
              <w:rPr>
                <w:rFonts w:ascii="Times New Roman" w:eastAsia="Times New Roman" w:hAnsi="Times New Roman"/>
                <w:color w:val="FF0000"/>
              </w:rPr>
              <w:t> </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color w:val="FF0000"/>
              </w:rPr>
            </w:pPr>
            <w:r w:rsidRPr="007924C3">
              <w:rPr>
                <w:rFonts w:ascii="Times New Roman" w:eastAsia="Times New Roman" w:hAnsi="Times New Roman"/>
                <w:color w:val="FF0000"/>
              </w:rPr>
              <w:t> </w:t>
            </w:r>
          </w:p>
        </w:tc>
        <w:tc>
          <w:tcPr>
            <w:tcW w:w="2080" w:type="dxa"/>
            <w:tcBorders>
              <w:top w:val="nil"/>
              <w:left w:val="nil"/>
              <w:bottom w:val="nil"/>
              <w:right w:val="double" w:sz="6" w:space="0" w:color="auto"/>
            </w:tcBorders>
            <w:shd w:val="clear" w:color="auto" w:fill="auto"/>
            <w:vAlign w:val="center"/>
          </w:tcPr>
          <w:p w:rsidR="004270BB" w:rsidRPr="007924C3" w:rsidRDefault="004270BB" w:rsidP="004270BB">
            <w:pPr>
              <w:spacing w:line="240" w:lineRule="auto"/>
              <w:jc w:val="right"/>
              <w:rPr>
                <w:rFonts w:ascii="Times New Roman" w:eastAsia="Times New Roman" w:hAnsi="Times New Roman"/>
                <w:lang w:val="sr-Cyrl-RS"/>
              </w:rPr>
            </w:pPr>
          </w:p>
        </w:tc>
      </w:tr>
      <w:tr w:rsidR="004270BB" w:rsidRPr="004270BB" w:rsidTr="00DD264E">
        <w:trPr>
          <w:trHeight w:val="675"/>
          <w:jc w:val="center"/>
        </w:trPr>
        <w:tc>
          <w:tcPr>
            <w:tcW w:w="960" w:type="dxa"/>
            <w:vMerge w:val="restart"/>
            <w:tcBorders>
              <w:top w:val="single" w:sz="4" w:space="0" w:color="auto"/>
              <w:left w:val="double" w:sz="6" w:space="0" w:color="auto"/>
              <w:bottom w:val="single" w:sz="4" w:space="0" w:color="000000"/>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 xml:space="preserve">3.4.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Спровођење одбране од поплава од спољних и унутрашњих вода и загушења ледом</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4270BB" w:rsidRPr="007924C3" w:rsidRDefault="005348D4" w:rsidP="004270BB">
            <w:pPr>
              <w:spacing w:line="240" w:lineRule="auto"/>
              <w:jc w:val="right"/>
              <w:rPr>
                <w:rFonts w:ascii="Times New Roman" w:eastAsia="Times New Roman" w:hAnsi="Times New Roman"/>
              </w:rPr>
            </w:pPr>
            <w:r>
              <w:rPr>
                <w:rFonts w:ascii="Times New Roman" w:eastAsia="Times New Roman" w:hAnsi="Times New Roman"/>
              </w:rPr>
              <w:t>9.806.878,22</w:t>
            </w:r>
          </w:p>
        </w:tc>
      </w:tr>
      <w:tr w:rsidR="004270BB" w:rsidRPr="004270BB" w:rsidTr="000E1A42">
        <w:trPr>
          <w:trHeight w:val="390"/>
          <w:jc w:val="center"/>
        </w:trPr>
        <w:tc>
          <w:tcPr>
            <w:tcW w:w="960" w:type="dxa"/>
            <w:vMerge/>
            <w:tcBorders>
              <w:top w:val="single" w:sz="4" w:space="0" w:color="auto"/>
              <w:left w:val="double" w:sz="6" w:space="0" w:color="auto"/>
              <w:bottom w:val="single" w:sz="4" w:space="0" w:color="000000"/>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single" w:sz="4" w:space="0" w:color="auto"/>
              <w:right w:val="nil"/>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3.4.1.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Спровођење одбране од поплава и загушења ледом</w:t>
            </w:r>
          </w:p>
        </w:tc>
        <w:tc>
          <w:tcPr>
            <w:tcW w:w="2080" w:type="dxa"/>
            <w:tcBorders>
              <w:top w:val="nil"/>
              <w:left w:val="nil"/>
              <w:bottom w:val="single" w:sz="4" w:space="0" w:color="auto"/>
              <w:right w:val="double" w:sz="6" w:space="0" w:color="auto"/>
            </w:tcBorders>
            <w:shd w:val="clear" w:color="auto" w:fill="auto"/>
            <w:vAlign w:val="center"/>
          </w:tcPr>
          <w:p w:rsidR="004270BB" w:rsidRPr="005348D4" w:rsidRDefault="005348D4" w:rsidP="004270BB">
            <w:pPr>
              <w:spacing w:line="240" w:lineRule="auto"/>
              <w:jc w:val="right"/>
              <w:rPr>
                <w:rFonts w:ascii="Times New Roman" w:eastAsia="Times New Roman" w:hAnsi="Times New Roman"/>
                <w:lang w:val="sr-Latn-RS"/>
              </w:rPr>
            </w:pPr>
            <w:r>
              <w:rPr>
                <w:rFonts w:ascii="Times New Roman" w:eastAsia="Times New Roman" w:hAnsi="Times New Roman"/>
                <w:lang w:val="sr-Latn-RS"/>
              </w:rPr>
              <w:t>9.806.878,22</w:t>
            </w:r>
          </w:p>
        </w:tc>
      </w:tr>
      <w:tr w:rsidR="004270BB" w:rsidRPr="004270BB" w:rsidTr="00DD264E">
        <w:trPr>
          <w:trHeight w:val="420"/>
          <w:jc w:val="center"/>
        </w:trPr>
        <w:tc>
          <w:tcPr>
            <w:tcW w:w="960" w:type="dxa"/>
            <w:vMerge w:val="restart"/>
            <w:tcBorders>
              <w:top w:val="nil"/>
              <w:left w:val="double" w:sz="6" w:space="0" w:color="auto"/>
              <w:bottom w:val="double" w:sz="6" w:space="0" w:color="000000"/>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3.5.</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Пројектно планирање</w:t>
            </w:r>
          </w:p>
        </w:tc>
        <w:tc>
          <w:tcPr>
            <w:tcW w:w="2080" w:type="dxa"/>
            <w:tcBorders>
              <w:top w:val="nil"/>
              <w:left w:val="nil"/>
              <w:bottom w:val="single" w:sz="4"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p>
        </w:tc>
      </w:tr>
      <w:tr w:rsidR="004270BB" w:rsidRPr="004270BB" w:rsidTr="00DD264E">
        <w:trPr>
          <w:trHeight w:val="360"/>
          <w:jc w:val="center"/>
        </w:trPr>
        <w:tc>
          <w:tcPr>
            <w:tcW w:w="960" w:type="dxa"/>
            <w:vMerge/>
            <w:tcBorders>
              <w:top w:val="nil"/>
              <w:left w:val="double" w:sz="6" w:space="0" w:color="auto"/>
              <w:bottom w:val="double" w:sz="6" w:space="0" w:color="000000"/>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single" w:sz="4" w:space="0" w:color="auto"/>
              <w:right w:val="nil"/>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3.5.1.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Техничка документација</w:t>
            </w:r>
          </w:p>
        </w:tc>
        <w:tc>
          <w:tcPr>
            <w:tcW w:w="2080" w:type="dxa"/>
            <w:tcBorders>
              <w:top w:val="nil"/>
              <w:left w:val="nil"/>
              <w:bottom w:val="single" w:sz="4"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p>
        </w:tc>
      </w:tr>
      <w:tr w:rsidR="004270BB" w:rsidRPr="004270BB" w:rsidTr="00DD264E">
        <w:trPr>
          <w:trHeight w:val="522"/>
          <w:jc w:val="center"/>
        </w:trPr>
        <w:tc>
          <w:tcPr>
            <w:tcW w:w="960" w:type="dxa"/>
            <w:vMerge/>
            <w:tcBorders>
              <w:top w:val="nil"/>
              <w:left w:val="double" w:sz="6"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p>
        </w:tc>
        <w:tc>
          <w:tcPr>
            <w:tcW w:w="861" w:type="dxa"/>
            <w:tcBorders>
              <w:top w:val="nil"/>
              <w:left w:val="nil"/>
              <w:bottom w:val="double" w:sz="6" w:space="0" w:color="auto"/>
              <w:right w:val="nil"/>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3.5.2.</w:t>
            </w:r>
          </w:p>
        </w:tc>
        <w:tc>
          <w:tcPr>
            <w:tcW w:w="6460" w:type="dxa"/>
            <w:tcBorders>
              <w:top w:val="nil"/>
              <w:left w:val="single" w:sz="4"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План управљања ризицима од поплава на водном подручју Београд (II-фаза) са израдом карте угрожености и карте ризика од поплава</w:t>
            </w:r>
          </w:p>
        </w:tc>
        <w:tc>
          <w:tcPr>
            <w:tcW w:w="2080" w:type="dxa"/>
            <w:tcBorders>
              <w:top w:val="nil"/>
              <w:left w:val="nil"/>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r w:rsidRPr="007924C3">
              <w:rPr>
                <w:rFonts w:ascii="Times New Roman" w:eastAsia="Times New Roman" w:hAnsi="Times New Roman"/>
                <w:lang w:val="sr-Cyrl-RS"/>
              </w:rPr>
              <w:t>0</w:t>
            </w:r>
            <w:r w:rsidRPr="007924C3">
              <w:rPr>
                <w:rFonts w:ascii="Times New Roman" w:eastAsia="Times New Roman" w:hAnsi="Times New Roman"/>
              </w:rPr>
              <w:t>,00</w:t>
            </w:r>
          </w:p>
        </w:tc>
      </w:tr>
      <w:tr w:rsidR="004270BB" w:rsidRPr="004270BB" w:rsidTr="00DD264E">
        <w:trPr>
          <w:trHeight w:val="660"/>
          <w:jc w:val="center"/>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b/>
                <w:bCs/>
              </w:rPr>
            </w:pPr>
            <w:r w:rsidRPr="007924C3">
              <w:rPr>
                <w:rFonts w:ascii="Times New Roman" w:eastAsia="Times New Roman" w:hAnsi="Times New Roman"/>
                <w:b/>
                <w:bCs/>
              </w:rPr>
              <w:t xml:space="preserve">4. </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b/>
                <w:bCs/>
              </w:rPr>
            </w:pPr>
            <w:r w:rsidRPr="007924C3">
              <w:rPr>
                <w:rFonts w:ascii="Times New Roman" w:eastAsia="Times New Roman" w:hAnsi="Times New Roman"/>
                <w:b/>
                <w:bCs/>
              </w:rPr>
              <w:t xml:space="preserve">Планирање у области вода </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b/>
                <w:bCs/>
              </w:rPr>
            </w:pPr>
            <w:r w:rsidRPr="007924C3">
              <w:rPr>
                <w:rFonts w:ascii="Times New Roman" w:eastAsia="Times New Roman" w:hAnsi="Times New Roman"/>
                <w:b/>
                <w:bCs/>
              </w:rPr>
              <w:t>0,00</w:t>
            </w:r>
          </w:p>
        </w:tc>
      </w:tr>
      <w:tr w:rsidR="004270BB" w:rsidRPr="004270BB" w:rsidTr="00DD264E">
        <w:trPr>
          <w:trHeight w:val="435"/>
          <w:jc w:val="center"/>
        </w:trPr>
        <w:tc>
          <w:tcPr>
            <w:tcW w:w="960" w:type="dxa"/>
            <w:tcBorders>
              <w:top w:val="nil"/>
              <w:left w:val="double" w:sz="6" w:space="0" w:color="auto"/>
              <w:bottom w:val="single" w:sz="12" w:space="0" w:color="auto"/>
              <w:right w:val="double" w:sz="6" w:space="0" w:color="auto"/>
            </w:tcBorders>
            <w:shd w:val="clear" w:color="auto" w:fill="auto"/>
            <w:vAlign w:val="center"/>
            <w:hideMark/>
          </w:tcPr>
          <w:p w:rsidR="004270BB" w:rsidRPr="007924C3" w:rsidRDefault="004270BB" w:rsidP="004270BB">
            <w:pPr>
              <w:spacing w:line="240" w:lineRule="auto"/>
              <w:jc w:val="center"/>
              <w:rPr>
                <w:rFonts w:ascii="Times New Roman" w:eastAsia="Times New Roman" w:hAnsi="Times New Roman"/>
              </w:rPr>
            </w:pPr>
            <w:r w:rsidRPr="007924C3">
              <w:rPr>
                <w:rFonts w:ascii="Times New Roman" w:eastAsia="Times New Roman" w:hAnsi="Times New Roman"/>
              </w:rPr>
              <w:t>4.1.</w:t>
            </w:r>
          </w:p>
        </w:tc>
        <w:tc>
          <w:tcPr>
            <w:tcW w:w="7321" w:type="dxa"/>
            <w:gridSpan w:val="2"/>
            <w:tcBorders>
              <w:top w:val="double" w:sz="6" w:space="0" w:color="auto"/>
              <w:left w:val="nil"/>
              <w:bottom w:val="single" w:sz="12" w:space="0" w:color="auto"/>
              <w:right w:val="double" w:sz="6" w:space="0" w:color="000000"/>
            </w:tcBorders>
            <w:shd w:val="clear" w:color="auto" w:fill="auto"/>
            <w:vAlign w:val="center"/>
            <w:hideMark/>
          </w:tcPr>
          <w:p w:rsidR="004270BB" w:rsidRPr="007924C3" w:rsidRDefault="004270BB" w:rsidP="004270BB">
            <w:pPr>
              <w:spacing w:line="240" w:lineRule="auto"/>
              <w:rPr>
                <w:rFonts w:ascii="Times New Roman" w:eastAsia="Times New Roman" w:hAnsi="Times New Roman"/>
              </w:rPr>
            </w:pPr>
            <w:r w:rsidRPr="007924C3">
              <w:rPr>
                <w:rFonts w:ascii="Times New Roman" w:eastAsia="Times New Roman" w:hAnsi="Times New Roman"/>
              </w:rPr>
              <w:t>Израда плана управљања водама за водно подручје Београд</w:t>
            </w:r>
          </w:p>
        </w:tc>
        <w:tc>
          <w:tcPr>
            <w:tcW w:w="2080" w:type="dxa"/>
            <w:tcBorders>
              <w:top w:val="nil"/>
              <w:left w:val="nil"/>
              <w:bottom w:val="single" w:sz="12"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rPr>
            </w:pPr>
            <w:r w:rsidRPr="007924C3">
              <w:rPr>
                <w:rFonts w:ascii="Times New Roman" w:eastAsia="Times New Roman" w:hAnsi="Times New Roman"/>
              </w:rPr>
              <w:t>0,00</w:t>
            </w:r>
          </w:p>
        </w:tc>
      </w:tr>
      <w:tr w:rsidR="004270BB" w:rsidRPr="004270BB" w:rsidTr="00DD264E">
        <w:trPr>
          <w:trHeight w:val="510"/>
          <w:jc w:val="center"/>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4270BB" w:rsidRPr="007924C3" w:rsidRDefault="004270BB" w:rsidP="004270BB">
            <w:pPr>
              <w:spacing w:line="240" w:lineRule="auto"/>
              <w:rPr>
                <w:rFonts w:ascii="Times New Roman" w:eastAsia="Times New Roman" w:hAnsi="Times New Roman"/>
                <w:b/>
                <w:bCs/>
                <w:color w:val="FF0000"/>
              </w:rPr>
            </w:pPr>
            <w:r w:rsidRPr="007924C3">
              <w:rPr>
                <w:rFonts w:ascii="Times New Roman" w:eastAsia="Times New Roman" w:hAnsi="Times New Roman"/>
                <w:b/>
                <w:bCs/>
                <w:color w:val="FF0000"/>
              </w:rPr>
              <w:t> </w:t>
            </w:r>
          </w:p>
        </w:tc>
        <w:tc>
          <w:tcPr>
            <w:tcW w:w="861" w:type="dxa"/>
            <w:tcBorders>
              <w:top w:val="nil"/>
              <w:left w:val="nil"/>
              <w:bottom w:val="double" w:sz="6" w:space="0" w:color="auto"/>
              <w:right w:val="nil"/>
            </w:tcBorders>
            <w:shd w:val="clear" w:color="auto" w:fill="auto"/>
            <w:vAlign w:val="center"/>
            <w:hideMark/>
          </w:tcPr>
          <w:p w:rsidR="004270BB" w:rsidRPr="007924C3" w:rsidRDefault="004270BB" w:rsidP="004270BB">
            <w:pPr>
              <w:spacing w:line="240" w:lineRule="auto"/>
              <w:rPr>
                <w:rFonts w:ascii="Times New Roman" w:eastAsia="Times New Roman" w:hAnsi="Times New Roman"/>
                <w:b/>
                <w:bCs/>
                <w:color w:val="FF0000"/>
              </w:rPr>
            </w:pPr>
            <w:r w:rsidRPr="007924C3">
              <w:rPr>
                <w:rFonts w:ascii="Times New Roman" w:eastAsia="Times New Roman" w:hAnsi="Times New Roman"/>
                <w:b/>
                <w:bCs/>
                <w:color w:val="FF0000"/>
              </w:rPr>
              <w:t> </w:t>
            </w:r>
          </w:p>
        </w:tc>
        <w:tc>
          <w:tcPr>
            <w:tcW w:w="6460" w:type="dxa"/>
            <w:tcBorders>
              <w:top w:val="nil"/>
              <w:left w:val="nil"/>
              <w:bottom w:val="double" w:sz="6" w:space="0" w:color="auto"/>
              <w:right w:val="double" w:sz="6" w:space="0" w:color="auto"/>
            </w:tcBorders>
            <w:shd w:val="clear" w:color="auto" w:fill="auto"/>
            <w:vAlign w:val="center"/>
            <w:hideMark/>
          </w:tcPr>
          <w:p w:rsidR="004270BB" w:rsidRPr="007924C3" w:rsidRDefault="004270BB" w:rsidP="004270BB">
            <w:pPr>
              <w:spacing w:line="240" w:lineRule="auto"/>
              <w:jc w:val="right"/>
              <w:rPr>
                <w:rFonts w:ascii="Times New Roman" w:eastAsia="Times New Roman" w:hAnsi="Times New Roman"/>
                <w:b/>
                <w:bCs/>
              </w:rPr>
            </w:pPr>
            <w:r w:rsidRPr="007924C3">
              <w:rPr>
                <w:rFonts w:ascii="Times New Roman" w:eastAsia="Times New Roman" w:hAnsi="Times New Roman"/>
                <w:b/>
                <w:bCs/>
              </w:rPr>
              <w:t>Укупно (1.+2.+3.+4.):</w:t>
            </w:r>
          </w:p>
        </w:tc>
        <w:tc>
          <w:tcPr>
            <w:tcW w:w="2080" w:type="dxa"/>
            <w:tcBorders>
              <w:top w:val="nil"/>
              <w:left w:val="nil"/>
              <w:bottom w:val="double" w:sz="6" w:space="0" w:color="auto"/>
              <w:right w:val="double" w:sz="6" w:space="0" w:color="auto"/>
            </w:tcBorders>
            <w:shd w:val="clear" w:color="auto" w:fill="auto"/>
            <w:vAlign w:val="center"/>
            <w:hideMark/>
          </w:tcPr>
          <w:p w:rsidR="004270BB" w:rsidRPr="00936CB4" w:rsidRDefault="00936CB4" w:rsidP="004270BB">
            <w:pPr>
              <w:spacing w:line="240" w:lineRule="auto"/>
              <w:jc w:val="right"/>
              <w:rPr>
                <w:rFonts w:ascii="Times New Roman" w:eastAsia="Times New Roman" w:hAnsi="Times New Roman"/>
                <w:b/>
                <w:bCs/>
                <w:lang w:val="sr-Latn-RS"/>
              </w:rPr>
            </w:pPr>
            <w:r>
              <w:rPr>
                <w:rFonts w:ascii="Times New Roman" w:eastAsia="Times New Roman" w:hAnsi="Times New Roman"/>
                <w:b/>
                <w:bCs/>
                <w:lang w:val="sr-Latn-RS"/>
              </w:rPr>
              <w:t>242.773.883,79</w:t>
            </w:r>
          </w:p>
        </w:tc>
      </w:tr>
      <w:tr w:rsidR="004270BB" w:rsidRPr="004270BB" w:rsidTr="004C10B8">
        <w:trPr>
          <w:trHeight w:val="35"/>
          <w:jc w:val="center"/>
        </w:trPr>
        <w:tc>
          <w:tcPr>
            <w:tcW w:w="960"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c>
          <w:tcPr>
            <w:tcW w:w="861" w:type="dxa"/>
            <w:tcBorders>
              <w:top w:val="nil"/>
              <w:left w:val="nil"/>
              <w:bottom w:val="nil"/>
              <w:right w:val="nil"/>
            </w:tcBorders>
            <w:shd w:val="clear" w:color="auto" w:fill="auto"/>
            <w:noWrap/>
            <w:vAlign w:val="bottom"/>
          </w:tcPr>
          <w:p w:rsidR="004270BB" w:rsidRPr="004C10B8" w:rsidRDefault="004270BB" w:rsidP="004270BB">
            <w:pPr>
              <w:spacing w:line="240" w:lineRule="auto"/>
              <w:rPr>
                <w:rFonts w:ascii="Times New Roman" w:eastAsia="Times New Roman" w:hAnsi="Times New Roman"/>
                <w:color w:val="FF0000"/>
                <w:sz w:val="20"/>
                <w:szCs w:val="20"/>
              </w:rPr>
            </w:pPr>
          </w:p>
        </w:tc>
        <w:tc>
          <w:tcPr>
            <w:tcW w:w="6460"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c>
          <w:tcPr>
            <w:tcW w:w="2080" w:type="dxa"/>
            <w:tcBorders>
              <w:top w:val="nil"/>
              <w:left w:val="nil"/>
              <w:bottom w:val="nil"/>
              <w:right w:val="nil"/>
            </w:tcBorders>
            <w:shd w:val="clear" w:color="auto" w:fill="auto"/>
            <w:noWrap/>
            <w:vAlign w:val="bottom"/>
          </w:tcPr>
          <w:p w:rsidR="004270BB" w:rsidRPr="004270BB" w:rsidRDefault="004270BB" w:rsidP="004270BB">
            <w:pPr>
              <w:spacing w:line="240" w:lineRule="auto"/>
              <w:rPr>
                <w:rFonts w:ascii="Times New Roman" w:eastAsia="Times New Roman" w:hAnsi="Times New Roman"/>
                <w:color w:val="FF0000"/>
                <w:sz w:val="20"/>
                <w:szCs w:val="20"/>
              </w:rPr>
            </w:pPr>
          </w:p>
        </w:tc>
      </w:tr>
    </w:tbl>
    <w:p w:rsidR="007924C3" w:rsidRDefault="007924C3" w:rsidP="00DD264E">
      <w:pPr>
        <w:ind w:firstLine="720"/>
        <w:rPr>
          <w:rFonts w:ascii="Times New Roman" w:hAnsi="Times New Roman"/>
          <w:color w:val="FF0000"/>
          <w:sz w:val="24"/>
          <w:szCs w:val="24"/>
          <w:lang w:val="sr-Cyrl-RS"/>
        </w:rPr>
        <w:sectPr w:rsidR="007924C3" w:rsidSect="007924C3">
          <w:pgSz w:w="11907" w:h="16839" w:code="9"/>
          <w:pgMar w:top="1134" w:right="1134" w:bottom="1134" w:left="1418" w:header="720" w:footer="232" w:gutter="0"/>
          <w:cols w:space="720"/>
          <w:docGrid w:linePitch="299"/>
        </w:sectPr>
      </w:pPr>
    </w:p>
    <w:p w:rsidR="004270BB" w:rsidRPr="002D01DE" w:rsidRDefault="004270BB" w:rsidP="00F045DC">
      <w:pPr>
        <w:ind w:firstLine="720"/>
        <w:jc w:val="center"/>
        <w:rPr>
          <w:rFonts w:ascii="Times New Roman" w:hAnsi="Times New Roman"/>
          <w:b/>
          <w:sz w:val="24"/>
          <w:szCs w:val="24"/>
          <w:lang w:val="sr-Cyrl-RS"/>
        </w:rPr>
      </w:pPr>
      <w:r w:rsidRPr="002D01DE">
        <w:rPr>
          <w:rFonts w:ascii="Times New Roman" w:hAnsi="Times New Roman"/>
          <w:b/>
          <w:sz w:val="24"/>
          <w:szCs w:val="24"/>
          <w:lang w:val="sr-Cyrl-RS"/>
        </w:rPr>
        <w:lastRenderedPageBreak/>
        <w:t>УСЛУГА РЕДОВНОГ ОДРЖАВАЊА</w:t>
      </w:r>
    </w:p>
    <w:p w:rsidR="004270BB" w:rsidRPr="002D01DE" w:rsidRDefault="004270BB" w:rsidP="004270BB">
      <w:pPr>
        <w:jc w:val="center"/>
        <w:rPr>
          <w:rFonts w:ascii="Times New Roman" w:hAnsi="Times New Roman"/>
          <w:b/>
          <w:sz w:val="24"/>
          <w:szCs w:val="24"/>
          <w:lang w:val="sr-Cyrl-RS"/>
        </w:rPr>
      </w:pPr>
      <w:r w:rsidRPr="002D01DE">
        <w:rPr>
          <w:rFonts w:ascii="Times New Roman" w:hAnsi="Times New Roman"/>
          <w:b/>
          <w:sz w:val="24"/>
          <w:szCs w:val="24"/>
          <w:lang w:val="sr-Cyrl-RS"/>
        </w:rPr>
        <w:t>ВОДОТОКА И УЛИВА У КОЛЕКТОРЕ НА ТЕРИТОРИЈИ ГРАДА БЕОГРАДА ЗА 2019. ГОДИНУ</w:t>
      </w:r>
    </w:p>
    <w:tbl>
      <w:tblPr>
        <w:tblW w:w="10333" w:type="dxa"/>
        <w:jc w:val="center"/>
        <w:tblLayout w:type="fixed"/>
        <w:tblLook w:val="04A0" w:firstRow="1" w:lastRow="0" w:firstColumn="1" w:lastColumn="0" w:noHBand="0" w:noVBand="1"/>
      </w:tblPr>
      <w:tblGrid>
        <w:gridCol w:w="598"/>
        <w:gridCol w:w="1797"/>
        <w:gridCol w:w="992"/>
        <w:gridCol w:w="709"/>
        <w:gridCol w:w="1134"/>
        <w:gridCol w:w="1276"/>
        <w:gridCol w:w="1276"/>
        <w:gridCol w:w="1275"/>
        <w:gridCol w:w="1276"/>
      </w:tblGrid>
      <w:tr w:rsidR="004E1041" w:rsidRPr="00E903DC" w:rsidTr="00026057">
        <w:trPr>
          <w:trHeight w:val="270"/>
          <w:jc w:val="center"/>
        </w:trPr>
        <w:tc>
          <w:tcPr>
            <w:tcW w:w="598"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Cs/>
                <w:color w:val="000000" w:themeColor="text1"/>
                <w:sz w:val="16"/>
                <w:szCs w:val="16"/>
              </w:rPr>
            </w:pPr>
            <w:r w:rsidRPr="00E903DC">
              <w:rPr>
                <w:rFonts w:ascii="Times New Roman" w:eastAsia="Times New Roman" w:hAnsi="Times New Roman"/>
                <w:iCs/>
                <w:color w:val="000000" w:themeColor="text1"/>
                <w:sz w:val="16"/>
                <w:szCs w:val="16"/>
              </w:rPr>
              <w:t>Р.</w:t>
            </w:r>
            <w:r w:rsidRPr="00E903DC">
              <w:rPr>
                <w:rFonts w:ascii="Times New Roman" w:eastAsia="Times New Roman" w:hAnsi="Times New Roman"/>
                <w:iCs/>
                <w:color w:val="000000" w:themeColor="text1"/>
                <w:sz w:val="16"/>
                <w:szCs w:val="16"/>
              </w:rPr>
              <w:br/>
              <w:t>бр.</w:t>
            </w:r>
          </w:p>
        </w:tc>
        <w:tc>
          <w:tcPr>
            <w:tcW w:w="1797"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Објекат</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Општина</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сектор</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rsidR="004270BB" w:rsidRPr="00E903DC" w:rsidRDefault="004270BB" w:rsidP="004270BB">
            <w:pPr>
              <w:spacing w:line="240" w:lineRule="auto"/>
              <w:jc w:val="center"/>
              <w:rPr>
                <w:rFonts w:ascii="Times New Roman" w:eastAsia="Times New Roman" w:hAnsi="Times New Roman"/>
                <w:b/>
                <w:bCs/>
                <w:iCs/>
                <w:color w:val="000000" w:themeColor="text1"/>
                <w:sz w:val="16"/>
                <w:szCs w:val="16"/>
              </w:rPr>
            </w:pPr>
            <w:r w:rsidRPr="00E903DC">
              <w:rPr>
                <w:rFonts w:ascii="Times New Roman" w:eastAsia="Times New Roman" w:hAnsi="Times New Roman"/>
                <w:b/>
                <w:bCs/>
                <w:iCs/>
                <w:color w:val="000000" w:themeColor="text1"/>
                <w:sz w:val="16"/>
                <w:szCs w:val="16"/>
              </w:rPr>
              <w:t> </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4270BB" w:rsidRPr="00E903DC" w:rsidRDefault="004270BB" w:rsidP="004270BB">
            <w:pPr>
              <w:spacing w:line="240" w:lineRule="auto"/>
              <w:jc w:val="center"/>
              <w:rPr>
                <w:rFonts w:ascii="Times New Roman" w:eastAsia="Times New Roman" w:hAnsi="Times New Roman"/>
                <w:b/>
                <w:bCs/>
                <w:iCs/>
                <w:color w:val="000000" w:themeColor="text1"/>
                <w:sz w:val="16"/>
                <w:szCs w:val="16"/>
              </w:rPr>
            </w:pPr>
            <w:r w:rsidRPr="00E903DC">
              <w:rPr>
                <w:rFonts w:ascii="Times New Roman" w:eastAsia="Times New Roman" w:hAnsi="Times New Roman"/>
                <w:b/>
                <w:bCs/>
                <w:iCs/>
                <w:color w:val="000000" w:themeColor="text1"/>
                <w:sz w:val="16"/>
                <w:szCs w:val="16"/>
              </w:rPr>
              <w:t> </w:t>
            </w:r>
          </w:p>
        </w:tc>
      </w:tr>
      <w:tr w:rsidR="004E1041" w:rsidRPr="00E903DC" w:rsidTr="00026057">
        <w:trPr>
          <w:trHeight w:val="735"/>
          <w:jc w:val="center"/>
        </w:trPr>
        <w:tc>
          <w:tcPr>
            <w:tcW w:w="598"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i/>
                <w:iCs/>
                <w:color w:val="000000" w:themeColor="text1"/>
                <w:sz w:val="16"/>
                <w:szCs w:val="16"/>
              </w:rPr>
            </w:pPr>
          </w:p>
        </w:tc>
        <w:tc>
          <w:tcPr>
            <w:tcW w:w="1797"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b/>
                <w:iCs/>
                <w:color w:val="000000" w:themeColor="text1"/>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b/>
                <w:iCs/>
                <w:color w:val="000000" w:themeColor="text1"/>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hideMark/>
          </w:tcPr>
          <w:p w:rsidR="004270BB" w:rsidRPr="00E903DC" w:rsidRDefault="004270BB" w:rsidP="004270BB">
            <w:pPr>
              <w:spacing w:line="240" w:lineRule="auto"/>
              <w:rPr>
                <w:rFonts w:ascii="Times New Roman" w:eastAsia="Times New Roman" w:hAnsi="Times New Roman"/>
                <w:b/>
                <w:iCs/>
                <w:color w:val="000000" w:themeColor="text1"/>
                <w:sz w:val="16"/>
                <w:szCs w:val="16"/>
              </w:rPr>
            </w:pP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функционални послови</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редовно одржавање</w:t>
            </w:r>
            <w:r w:rsidRPr="00E903DC">
              <w:rPr>
                <w:rFonts w:ascii="Times New Roman" w:eastAsia="Times New Roman" w:hAnsi="Times New Roman"/>
                <w:b/>
                <w:iCs/>
                <w:color w:val="000000" w:themeColor="text1"/>
                <w:sz w:val="16"/>
                <w:szCs w:val="16"/>
              </w:rPr>
              <w:br/>
              <w:t>(грађевински радови)</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остали радови</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 xml:space="preserve">укупно </w:t>
            </w:r>
            <w:r w:rsidRPr="00E903DC">
              <w:rPr>
                <w:rFonts w:ascii="Times New Roman" w:eastAsia="Times New Roman" w:hAnsi="Times New Roman"/>
                <w:b/>
                <w:iCs/>
                <w:color w:val="000000" w:themeColor="text1"/>
                <w:sz w:val="16"/>
                <w:szCs w:val="16"/>
              </w:rPr>
              <w:br/>
              <w:t>без ПДВ-а</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iCs/>
                <w:color w:val="000000" w:themeColor="text1"/>
                <w:sz w:val="16"/>
                <w:szCs w:val="16"/>
              </w:rPr>
            </w:pPr>
            <w:r w:rsidRPr="00E903DC">
              <w:rPr>
                <w:rFonts w:ascii="Times New Roman" w:eastAsia="Times New Roman" w:hAnsi="Times New Roman"/>
                <w:b/>
                <w:iCs/>
                <w:color w:val="000000" w:themeColor="text1"/>
                <w:sz w:val="16"/>
                <w:szCs w:val="16"/>
              </w:rPr>
              <w:t xml:space="preserve">укупно </w:t>
            </w:r>
            <w:r w:rsidRPr="00E903DC">
              <w:rPr>
                <w:rFonts w:ascii="Times New Roman" w:eastAsia="Times New Roman" w:hAnsi="Times New Roman"/>
                <w:b/>
                <w:iCs/>
                <w:color w:val="000000" w:themeColor="text1"/>
                <w:sz w:val="16"/>
                <w:szCs w:val="16"/>
              </w:rPr>
              <w:br/>
              <w:t>са ПДВ-ом</w:t>
            </w:r>
          </w:p>
        </w:tc>
      </w:tr>
      <w:tr w:rsidR="004E1041" w:rsidRPr="00E903DC" w:rsidTr="00026057">
        <w:trPr>
          <w:trHeight w:val="495"/>
          <w:jc w:val="center"/>
        </w:trPr>
        <w:tc>
          <w:tcPr>
            <w:tcW w:w="4096" w:type="dxa"/>
            <w:gridSpan w:val="4"/>
            <w:tcBorders>
              <w:top w:val="double" w:sz="4" w:space="0" w:color="auto"/>
              <w:left w:val="double" w:sz="4" w:space="0" w:color="auto"/>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 xml:space="preserve">Шифрарник групе делатности за основу плаћања ПДВ-а : </w:t>
            </w:r>
          </w:p>
        </w:tc>
        <w:tc>
          <w:tcPr>
            <w:tcW w:w="1134" w:type="dxa"/>
            <w:tcBorders>
              <w:top w:val="double" w:sz="4" w:space="0" w:color="auto"/>
              <w:left w:val="single" w:sz="8" w:space="0" w:color="auto"/>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0</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42.91</w:t>
            </w:r>
            <w:r w:rsidRPr="00E903DC">
              <w:rPr>
                <w:rFonts w:ascii="Times New Roman" w:eastAsia="Times New Roman" w:hAnsi="Times New Roman"/>
                <w:i/>
                <w:iCs/>
                <w:color w:val="000000" w:themeColor="text1"/>
                <w:sz w:val="16"/>
                <w:szCs w:val="16"/>
              </w:rPr>
              <w:br/>
              <w:t>43.12</w:t>
            </w:r>
          </w:p>
        </w:tc>
        <w:tc>
          <w:tcPr>
            <w:tcW w:w="1276" w:type="dxa"/>
            <w:tcBorders>
              <w:top w:val="doub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i/>
                <w:iCs/>
                <w:color w:val="000000" w:themeColor="text1"/>
                <w:sz w:val="16"/>
                <w:szCs w:val="16"/>
              </w:rPr>
            </w:pPr>
            <w:r w:rsidRPr="00E903DC">
              <w:rPr>
                <w:rFonts w:ascii="Times New Roman" w:eastAsia="Times New Roman" w:hAnsi="Times New Roman"/>
                <w:i/>
                <w:iCs/>
                <w:color w:val="000000" w:themeColor="text1"/>
                <w:sz w:val="16"/>
                <w:szCs w:val="16"/>
              </w:rPr>
              <w:t>0</w:t>
            </w:r>
          </w:p>
        </w:tc>
        <w:tc>
          <w:tcPr>
            <w:tcW w:w="1275"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w:t>
            </w:r>
          </w:p>
        </w:tc>
        <w:tc>
          <w:tcPr>
            <w:tcW w:w="1276"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w:t>
            </w:r>
          </w:p>
        </w:tc>
      </w:tr>
      <w:tr w:rsidR="004E1041" w:rsidRPr="00E903DC" w:rsidTr="00026057">
        <w:trPr>
          <w:trHeight w:val="615"/>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Миријевског потока од km 0+000 до km 0+250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Палилула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Д.4.1.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112.480,08</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203.514,62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244.217,54</w:t>
            </w:r>
          </w:p>
        </w:tc>
      </w:tr>
      <w:tr w:rsidR="004E1041" w:rsidRPr="00E903DC" w:rsidTr="00026057">
        <w:trPr>
          <w:trHeight w:val="93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реке Болечице од km 2+314 до km 6+758 и од km 10+520 до km 12+402</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553.780,04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2.206.146,50</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2.759.926,53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3.311.911,84</w:t>
            </w:r>
          </w:p>
        </w:tc>
      </w:tr>
      <w:tr w:rsidR="004E1041" w:rsidRPr="00E903DC" w:rsidTr="00026057">
        <w:trPr>
          <w:trHeight w:val="63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Школског канала у Винчи</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70.573,42</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92.290,48</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162.863,90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195.436,68</w:t>
            </w:r>
          </w:p>
        </w:tc>
      </w:tr>
      <w:tr w:rsidR="004E1041" w:rsidRPr="00E903DC" w:rsidTr="00026057">
        <w:trPr>
          <w:trHeight w:val="703"/>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Школског канала (нерегулисани део) у дужини од 150 m</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232.100,83</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323.135,37</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387.762,44</w:t>
            </w:r>
          </w:p>
        </w:tc>
      </w:tr>
      <w:tr w:rsidR="004E1041" w:rsidRPr="00E903DC" w:rsidTr="00026057">
        <w:trPr>
          <w:trHeight w:val="82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5.</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Грочанска река - редовно одржавање регулисаног дела од km 0+000 до km 1+850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Гроцка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246.095,52</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2.238.939,50</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2.485.035,02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2.982.042,02</w:t>
            </w:r>
          </w:p>
        </w:tc>
      </w:tr>
      <w:tr w:rsidR="004E1041" w:rsidRPr="00E903DC" w:rsidTr="00026057">
        <w:trPr>
          <w:trHeight w:val="160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6.</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Pr="00E903DC">
              <w:rPr>
                <w:rFonts w:ascii="Times New Roman" w:eastAsia="Times New Roman" w:hAnsi="Times New Roman"/>
                <w:color w:val="000000" w:themeColor="text1"/>
                <w:sz w:val="16"/>
                <w:szCs w:val="16"/>
                <w:lang w:val="sr-Cyrl-RS"/>
              </w:rPr>
              <w:t>а</w:t>
            </w:r>
            <w:r w:rsidRPr="00E903DC">
              <w:rPr>
                <w:rFonts w:ascii="Times New Roman" w:eastAsia="Times New Roman" w:hAnsi="Times New Roman"/>
                <w:color w:val="000000" w:themeColor="text1"/>
                <w:sz w:val="16"/>
                <w:szCs w:val="16"/>
              </w:rPr>
              <w:t>" на km 4+570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Звездара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1.073.622,23</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103.530,34</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1.177.152,57</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1.412.583,08</w:t>
            </w:r>
          </w:p>
        </w:tc>
      </w:tr>
      <w:tr w:rsidR="004E1041" w:rsidRPr="00E903DC" w:rsidTr="00026057">
        <w:trPr>
          <w:trHeight w:val="937"/>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7.</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Кнежевачког потока 0,05 km (зацевљени део са ревизионим шахтовима и отворено регулисано корито)</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470.640,96</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1.140.660,98</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1.611.301,94</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1.933.562,33</w:t>
            </w:r>
          </w:p>
        </w:tc>
      </w:tr>
      <w:tr w:rsidR="004E1041" w:rsidRPr="00E903DC" w:rsidTr="00026057">
        <w:trPr>
          <w:trHeight w:val="783"/>
          <w:jc w:val="center"/>
        </w:trPr>
        <w:tc>
          <w:tcPr>
            <w:tcW w:w="598" w:type="dxa"/>
            <w:tcBorders>
              <w:top w:val="nil"/>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8.</w:t>
            </w:r>
          </w:p>
        </w:tc>
        <w:tc>
          <w:tcPr>
            <w:tcW w:w="1797"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притоке Топчидерске реке на km 8+360 и од km 0+000 до km 0+040</w:t>
            </w:r>
          </w:p>
        </w:tc>
        <w:tc>
          <w:tcPr>
            <w:tcW w:w="992"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709" w:type="dxa"/>
            <w:tcBorders>
              <w:top w:val="nil"/>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58.343,36</w:t>
            </w:r>
          </w:p>
        </w:tc>
        <w:tc>
          <w:tcPr>
            <w:tcW w:w="1276" w:type="dxa"/>
            <w:tcBorders>
              <w:top w:val="nil"/>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42.334,88</w:t>
            </w:r>
          </w:p>
        </w:tc>
        <w:tc>
          <w:tcPr>
            <w:tcW w:w="1276" w:type="dxa"/>
            <w:tcBorders>
              <w:top w:val="nil"/>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100.678,24</w:t>
            </w:r>
          </w:p>
        </w:tc>
        <w:tc>
          <w:tcPr>
            <w:tcW w:w="1276" w:type="dxa"/>
            <w:tcBorders>
              <w:top w:val="nil"/>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120.813,89</w:t>
            </w:r>
          </w:p>
        </w:tc>
      </w:tr>
      <w:tr w:rsidR="004E1041" w:rsidRPr="00E903DC" w:rsidTr="00026057">
        <w:trPr>
          <w:trHeight w:val="678"/>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9.</w:t>
            </w:r>
          </w:p>
        </w:tc>
        <w:tc>
          <w:tcPr>
            <w:tcW w:w="1797"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Безименог потока - притоке Топчидерске реке на km 11+540 у Реснику, од km 0+000 до km 0+121</w:t>
            </w:r>
          </w:p>
        </w:tc>
        <w:tc>
          <w:tcPr>
            <w:tcW w:w="992"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709"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72.683,31</w:t>
            </w:r>
          </w:p>
        </w:tc>
        <w:tc>
          <w:tcPr>
            <w:tcW w:w="1276"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77.080,15</w:t>
            </w:r>
          </w:p>
        </w:tc>
        <w:tc>
          <w:tcPr>
            <w:tcW w:w="1276"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149.763,46</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179.716,15</w:t>
            </w:r>
          </w:p>
        </w:tc>
      </w:tr>
      <w:tr w:rsidR="004E1041" w:rsidRPr="00E903DC" w:rsidTr="00026057">
        <w:trPr>
          <w:trHeight w:val="48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10.</w:t>
            </w:r>
          </w:p>
        </w:tc>
        <w:tc>
          <w:tcPr>
            <w:tcW w:w="1797"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Редовно одржавање Кијевског потока </w:t>
            </w:r>
          </w:p>
        </w:tc>
        <w:tc>
          <w:tcPr>
            <w:tcW w:w="992"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709"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163.504,27</w:t>
            </w:r>
          </w:p>
        </w:tc>
        <w:tc>
          <w:tcPr>
            <w:tcW w:w="1276"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226.704,70</w:t>
            </w:r>
          </w:p>
        </w:tc>
        <w:tc>
          <w:tcPr>
            <w:tcW w:w="1276"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390.208,97</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468.250,76</w:t>
            </w:r>
          </w:p>
        </w:tc>
      </w:tr>
      <w:tr w:rsidR="004E1041" w:rsidRPr="00E903DC" w:rsidTr="00026057">
        <w:trPr>
          <w:trHeight w:val="48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11.</w:t>
            </w:r>
          </w:p>
        </w:tc>
        <w:tc>
          <w:tcPr>
            <w:tcW w:w="1797"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чишћење решетке на потоку Балабановац</w:t>
            </w:r>
          </w:p>
        </w:tc>
        <w:tc>
          <w:tcPr>
            <w:tcW w:w="992"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Палилула</w:t>
            </w:r>
          </w:p>
        </w:tc>
        <w:tc>
          <w:tcPr>
            <w:tcW w:w="709"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Д.4.1</w:t>
            </w:r>
          </w:p>
        </w:tc>
        <w:tc>
          <w:tcPr>
            <w:tcW w:w="1134"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293.716,32</w:t>
            </w:r>
          </w:p>
        </w:tc>
        <w:tc>
          <w:tcPr>
            <w:tcW w:w="1276"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369.684,36</w:t>
            </w:r>
          </w:p>
        </w:tc>
        <w:tc>
          <w:tcPr>
            <w:tcW w:w="1276"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663.400,68</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796.080,82</w:t>
            </w:r>
          </w:p>
        </w:tc>
      </w:tr>
      <w:tr w:rsidR="004E1041" w:rsidRPr="00E903DC" w:rsidTr="00026057">
        <w:trPr>
          <w:trHeight w:val="960"/>
          <w:jc w:val="center"/>
        </w:trPr>
        <w:tc>
          <w:tcPr>
            <w:tcW w:w="59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12.</w:t>
            </w:r>
          </w:p>
        </w:tc>
        <w:tc>
          <w:tcPr>
            <w:tcW w:w="1797"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Каљавог потока од km 1+040 до km 1+740 и од km 2+020 до km 2+820 редовно одржавање</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709" w:type="dxa"/>
            <w:tcBorders>
              <w:top w:val="doub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737.548,92</w:t>
            </w:r>
          </w:p>
        </w:tc>
        <w:tc>
          <w:tcPr>
            <w:tcW w:w="1276" w:type="dxa"/>
            <w:tcBorders>
              <w:top w:val="doub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2.282.702,92</w:t>
            </w:r>
          </w:p>
        </w:tc>
        <w:tc>
          <w:tcPr>
            <w:tcW w:w="1276" w:type="dxa"/>
            <w:tcBorders>
              <w:top w:val="doub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3.020.251,84</w:t>
            </w:r>
          </w:p>
        </w:tc>
        <w:tc>
          <w:tcPr>
            <w:tcW w:w="1276"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3.624.302,20</w:t>
            </w:r>
          </w:p>
        </w:tc>
      </w:tr>
      <w:tr w:rsidR="004E1041" w:rsidRPr="00E903DC" w:rsidTr="00026057">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lastRenderedPageBreak/>
              <w:t xml:space="preserve"> 13.</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Раковачки (Манстирски) поток (нерегулисани део) у дужини од 730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Раковица</w:t>
            </w:r>
          </w:p>
        </w:tc>
        <w:tc>
          <w:tcPr>
            <w:tcW w:w="709"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190.736,15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415.295,19</w:t>
            </w:r>
          </w:p>
        </w:tc>
        <w:tc>
          <w:tcPr>
            <w:tcW w:w="1276"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606.031,34</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727.237,61</w:t>
            </w:r>
          </w:p>
        </w:tc>
      </w:tr>
      <w:tr w:rsidR="004E1041" w:rsidRPr="00E903DC" w:rsidTr="00026057">
        <w:trPr>
          <w:trHeight w:val="48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14.</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поток Паланка у дужини од 1350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709"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230.897,38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901.957,40</w:t>
            </w:r>
          </w:p>
        </w:tc>
        <w:tc>
          <w:tcPr>
            <w:tcW w:w="1276"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1.132.854,78</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1.359.425,73</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15.</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Жежњичина од km 0+000 до km 2+730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322.761,63</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3.760.216,94</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4.082.978,56</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4.899.574,28</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16.</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Безименог водотока - притока Жежњичине од km 0+000 до km 1+300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Д.5.1.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230.897,38</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382.476,76</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613.374,13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736.048,96</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17.</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Кумодрашки поток у зони насеља Степа Степановић - улив у колектор БВК</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Вождовац</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С.3.1.</w:t>
            </w:r>
          </w:p>
        </w:tc>
        <w:tc>
          <w:tcPr>
            <w:tcW w:w="1134" w:type="dxa"/>
            <w:tcBorders>
              <w:top w:val="nil"/>
              <w:left w:val="single" w:sz="8" w:space="0" w:color="auto"/>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455.346,96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1.584.291,23</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nil"/>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2.039.638,19</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2.447.565,83</w:t>
            </w:r>
          </w:p>
        </w:tc>
      </w:tr>
      <w:tr w:rsidR="004E1041" w:rsidRPr="00E903DC" w:rsidTr="00026057">
        <w:trPr>
          <w:trHeight w:val="96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18.</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 уливни објекат у реку Саву - од излива из колектора од km 0+000 до km 0+300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98.528,66</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215.035,04</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313.563,70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376.276,44</w:t>
            </w:r>
          </w:p>
        </w:tc>
      </w:tr>
      <w:tr w:rsidR="004E1041" w:rsidRPr="00E903DC" w:rsidTr="00026057">
        <w:trPr>
          <w:trHeight w:val="96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19.</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(латерални канал) поред колектора Железник - Саваод  од km 0+000 до km 0+906</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195.843,52</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190.303,51</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386.147,03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463.376,43</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20.</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Уливна грађевина Железничке реке у колектор "Железник-Сава"</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470.640,96</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4.383.331,96</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4.853.972,92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5.824.767,50</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21.</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Мостирине у Железнику од km 0+000 до km 1+712,7</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257.369,99</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1.535.131,84</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1.792.501,83</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2.151.002,20</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22.</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Брана са акумулацијом "Жарково" од km 0+000 до km 0+474,3</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1.309.861,20</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9.060.552,84</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10.370.414,04</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12.444.496,85</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23.</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Степашница у Умци, од km 1+000 до km 3+398</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301.440,33</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835.562,98</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1.137.003,30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1.364.403,96</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24.</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Витковица (нерегулисани део) у дужини од 150 m</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140.485,85</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231.520,39</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277.824,47</w:t>
            </w:r>
          </w:p>
        </w:tc>
      </w:tr>
      <w:tr w:rsidR="004E1041" w:rsidRPr="00E903DC" w:rsidTr="00026057">
        <w:trPr>
          <w:trHeight w:val="960"/>
          <w:jc w:val="center"/>
        </w:trPr>
        <w:tc>
          <w:tcPr>
            <w:tcW w:w="598" w:type="dxa"/>
            <w:tcBorders>
              <w:top w:val="nil"/>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25.</w:t>
            </w:r>
          </w:p>
        </w:tc>
        <w:tc>
          <w:tcPr>
            <w:tcW w:w="1797"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 притоци Сибовика (нерегулисани део) у дужини од 424 m</w:t>
            </w:r>
          </w:p>
        </w:tc>
        <w:tc>
          <w:tcPr>
            <w:tcW w:w="992"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nil"/>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134" w:type="dxa"/>
            <w:tcBorders>
              <w:top w:val="nil"/>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121.518,46</w:t>
            </w:r>
          </w:p>
        </w:tc>
        <w:tc>
          <w:tcPr>
            <w:tcW w:w="1276" w:type="dxa"/>
            <w:tcBorders>
              <w:top w:val="nil"/>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207.046,52</w:t>
            </w:r>
          </w:p>
        </w:tc>
        <w:tc>
          <w:tcPr>
            <w:tcW w:w="1276" w:type="dxa"/>
            <w:tcBorders>
              <w:top w:val="nil"/>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328.564,98</w:t>
            </w:r>
          </w:p>
        </w:tc>
        <w:tc>
          <w:tcPr>
            <w:tcW w:w="1276" w:type="dxa"/>
            <w:tcBorders>
              <w:top w:val="nil"/>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394.277,98</w:t>
            </w:r>
          </w:p>
        </w:tc>
      </w:tr>
      <w:tr w:rsidR="004E1041" w:rsidRPr="00E903DC" w:rsidTr="00026057">
        <w:trPr>
          <w:trHeight w:val="48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26.</w:t>
            </w:r>
          </w:p>
        </w:tc>
        <w:tc>
          <w:tcPr>
            <w:tcW w:w="1797"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на потоку Таролит у дужини од 150 m</w:t>
            </w:r>
          </w:p>
        </w:tc>
        <w:tc>
          <w:tcPr>
            <w:tcW w:w="992"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134"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276"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217.024,10</w:t>
            </w:r>
          </w:p>
        </w:tc>
        <w:tc>
          <w:tcPr>
            <w:tcW w:w="1276"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308.058,64</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369.670,37</w:t>
            </w:r>
          </w:p>
        </w:tc>
      </w:tr>
      <w:tr w:rsidR="004E1041" w:rsidRPr="00E903DC" w:rsidTr="00026057">
        <w:trPr>
          <w:trHeight w:val="960"/>
          <w:jc w:val="center"/>
        </w:trPr>
        <w:tc>
          <w:tcPr>
            <w:tcW w:w="59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27.</w:t>
            </w:r>
          </w:p>
        </w:tc>
        <w:tc>
          <w:tcPr>
            <w:tcW w:w="1797"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на Дољанском потоку (нерегулисани део) у дужини од 1700 m</w:t>
            </w:r>
          </w:p>
        </w:tc>
        <w:tc>
          <w:tcPr>
            <w:tcW w:w="992" w:type="dxa"/>
            <w:tcBorders>
              <w:top w:val="double" w:sz="4" w:space="0" w:color="auto"/>
              <w:left w:val="nil"/>
              <w:bottom w:val="doub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Чукарица</w:t>
            </w:r>
          </w:p>
        </w:tc>
        <w:tc>
          <w:tcPr>
            <w:tcW w:w="709" w:type="dxa"/>
            <w:tcBorders>
              <w:top w:val="double" w:sz="4" w:space="0" w:color="auto"/>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С.3.3.</w:t>
            </w:r>
          </w:p>
        </w:tc>
        <w:tc>
          <w:tcPr>
            <w:tcW w:w="1134"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246.095,52</w:t>
            </w:r>
          </w:p>
        </w:tc>
        <w:tc>
          <w:tcPr>
            <w:tcW w:w="1276" w:type="dxa"/>
            <w:tcBorders>
              <w:top w:val="double" w:sz="4" w:space="0" w:color="auto"/>
              <w:left w:val="nil"/>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517.509,08</w:t>
            </w:r>
          </w:p>
        </w:tc>
        <w:tc>
          <w:tcPr>
            <w:tcW w:w="1276" w:type="dxa"/>
            <w:tcBorders>
              <w:top w:val="double" w:sz="4" w:space="0" w:color="auto"/>
              <w:left w:val="nil"/>
              <w:bottom w:val="doub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763.604,60</w:t>
            </w:r>
          </w:p>
        </w:tc>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916.325,52</w:t>
            </w:r>
          </w:p>
        </w:tc>
      </w:tr>
      <w:tr w:rsidR="004E1041" w:rsidRPr="00E903DC" w:rsidTr="00026057">
        <w:trPr>
          <w:trHeight w:val="720"/>
          <w:jc w:val="center"/>
        </w:trPr>
        <w:tc>
          <w:tcPr>
            <w:tcW w:w="59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28.</w:t>
            </w:r>
          </w:p>
        </w:tc>
        <w:tc>
          <w:tcPr>
            <w:tcW w:w="1797"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на Сибничком потоку у дужини од 950 m</w:t>
            </w:r>
          </w:p>
        </w:tc>
        <w:tc>
          <w:tcPr>
            <w:tcW w:w="992" w:type="dxa"/>
            <w:tcBorders>
              <w:top w:val="doub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Лазаревац</w:t>
            </w:r>
          </w:p>
        </w:tc>
        <w:tc>
          <w:tcPr>
            <w:tcW w:w="709" w:type="dxa"/>
            <w:tcBorders>
              <w:top w:val="doub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С.3.7.</w:t>
            </w:r>
          </w:p>
        </w:tc>
        <w:tc>
          <w:tcPr>
            <w:tcW w:w="1134"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195.843,52</w:t>
            </w:r>
          </w:p>
        </w:tc>
        <w:tc>
          <w:tcPr>
            <w:tcW w:w="1276" w:type="dxa"/>
            <w:tcBorders>
              <w:top w:val="doub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699.551,85</w:t>
            </w:r>
          </w:p>
        </w:tc>
        <w:tc>
          <w:tcPr>
            <w:tcW w:w="1276" w:type="dxa"/>
            <w:tcBorders>
              <w:top w:val="doub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895.395,36</w:t>
            </w:r>
          </w:p>
        </w:tc>
        <w:tc>
          <w:tcPr>
            <w:tcW w:w="1276"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1.074.474,44</w:t>
            </w:r>
          </w:p>
        </w:tc>
      </w:tr>
      <w:tr w:rsidR="004E1041" w:rsidRPr="00E903DC" w:rsidTr="00026057">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29.</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Врбовица у дужини од 2300 m</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Лазаревац</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С.3.6.</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319.613,75</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622.730,86</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942.344,61</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1.130.813,53</w:t>
            </w:r>
          </w:p>
        </w:tc>
      </w:tr>
      <w:tr w:rsidR="004E1041" w:rsidRPr="00E903DC" w:rsidTr="00026057">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33.</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Баричке реке у Баричу, од km 0+989,32 до km 3+228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Обреновац</w:t>
            </w:r>
          </w:p>
        </w:tc>
        <w:tc>
          <w:tcPr>
            <w:tcW w:w="709"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С.3.4.</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291.156,81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572.492,42</w:t>
            </w:r>
          </w:p>
        </w:tc>
        <w:tc>
          <w:tcPr>
            <w:tcW w:w="1276"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863.649,23</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1.036.379,08</w:t>
            </w:r>
          </w:p>
        </w:tc>
      </w:tr>
      <w:tr w:rsidR="004E1041" w:rsidRPr="00E903DC" w:rsidTr="00026057">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lastRenderedPageBreak/>
              <w:t xml:space="preserve"> 31.</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потока Колонија у Баричу, од km 0+000 до km 0+390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Обреновац</w:t>
            </w:r>
          </w:p>
        </w:tc>
        <w:tc>
          <w:tcPr>
            <w:tcW w:w="709"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С.3.4.</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121.518,46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604.466,08</w:t>
            </w:r>
          </w:p>
        </w:tc>
        <w:tc>
          <w:tcPr>
            <w:tcW w:w="1276"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725.984,54</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871.181,45</w:t>
            </w:r>
          </w:p>
        </w:tc>
      </w:tr>
      <w:tr w:rsidR="004E1041" w:rsidRPr="00E903DC" w:rsidTr="00026057">
        <w:trPr>
          <w:trHeight w:val="72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32.</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реке Марице, од km 2+385 до km 5+066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Обреновац</w:t>
            </w:r>
          </w:p>
        </w:tc>
        <w:tc>
          <w:tcPr>
            <w:tcW w:w="709"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С.3.5.</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319.613,75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319.613,75</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383.536,50</w:t>
            </w:r>
          </w:p>
        </w:tc>
      </w:tr>
      <w:tr w:rsidR="004E1041" w:rsidRPr="00E903DC" w:rsidTr="00026057">
        <w:trPr>
          <w:trHeight w:val="480"/>
          <w:jc w:val="center"/>
        </w:trPr>
        <w:tc>
          <w:tcPr>
            <w:tcW w:w="5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33.</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Сувој реци у дужини од 440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Барајево</w:t>
            </w:r>
          </w:p>
        </w:tc>
        <w:tc>
          <w:tcPr>
            <w:tcW w:w="709" w:type="dxa"/>
            <w:tcBorders>
              <w:top w:val="single" w:sz="4" w:space="0" w:color="auto"/>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С.3.6.</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121.518,46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366.417,54</w:t>
            </w:r>
          </w:p>
        </w:tc>
        <w:tc>
          <w:tcPr>
            <w:tcW w:w="1276" w:type="dxa"/>
            <w:tcBorders>
              <w:top w:val="single" w:sz="4" w:space="0" w:color="auto"/>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487.936,00</w:t>
            </w:r>
          </w:p>
        </w:tc>
        <w:tc>
          <w:tcPr>
            <w:tcW w:w="1276"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585.523,20</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34.</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 чишћење решетке на потоку стaрачи Барајевске реке</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Барајево</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С.3.7.</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322.914,24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369.684,36</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692.598,60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831.118,32</w:t>
            </w:r>
          </w:p>
        </w:tc>
      </w:tr>
      <w:tr w:rsidR="004E1041" w:rsidRPr="00E903DC" w:rsidTr="00026057">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35.</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Саставци у дужини од 240 m</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Барајево</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С.3.6.</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247.408,48</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338.443,02</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406.131,62</w:t>
            </w:r>
          </w:p>
        </w:tc>
      </w:tr>
      <w:tr w:rsidR="004E1041" w:rsidRPr="00E903DC" w:rsidTr="00026057">
        <w:trPr>
          <w:trHeight w:val="48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36.</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Сопотске реке од km 0+000 до km 3+425</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Сопот</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401.471,90</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779.663,90</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1.181.135,80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1.417.362,96</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37.</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Регулисано корито леве притоке Сопотске реке, Ропочевски поток од km 0+000 до km 0+330</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Сопот</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105.343,21</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172.824,34</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278.167,55</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333.801,06</w:t>
            </w:r>
          </w:p>
        </w:tc>
      </w:tr>
      <w:tr w:rsidR="004E1041" w:rsidRPr="00E903DC" w:rsidTr="00026057">
        <w:trPr>
          <w:trHeight w:val="96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38.</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Кланичком потоку (нерегулисани део) у дужини од 200 m</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Младеновац</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91.034,54</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327.916,12</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418.950,66</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502.740,79</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39.</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Редовно одржавање- на потоку Кокорин (нерегулисани део) у дужини од 600 m</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Младеновац</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М.4.3.</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190.736,15</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466.252,66</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656.988,81</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788.386,57</w:t>
            </w:r>
          </w:p>
        </w:tc>
      </w:tr>
      <w:tr w:rsidR="004E1041" w:rsidRPr="00E903DC" w:rsidTr="00026057">
        <w:trPr>
          <w:trHeight w:val="720"/>
          <w:jc w:val="center"/>
        </w:trPr>
        <w:tc>
          <w:tcPr>
            <w:tcW w:w="598" w:type="dxa"/>
            <w:tcBorders>
              <w:top w:val="nil"/>
              <w:left w:val="double" w:sz="4" w:space="0" w:color="auto"/>
              <w:bottom w:val="single" w:sz="4" w:space="0" w:color="auto"/>
              <w:right w:val="single" w:sz="4" w:space="0" w:color="auto"/>
            </w:tcBorders>
            <w:shd w:val="clear" w:color="auto" w:fill="auto"/>
            <w:noWrap/>
            <w:vAlign w:val="center"/>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40.</w:t>
            </w:r>
          </w:p>
        </w:tc>
        <w:tc>
          <w:tcPr>
            <w:tcW w:w="1797" w:type="dxa"/>
            <w:tcBorders>
              <w:top w:val="nil"/>
              <w:left w:val="nil"/>
              <w:bottom w:val="single" w:sz="4" w:space="0" w:color="auto"/>
              <w:right w:val="single" w:sz="4" w:space="0" w:color="auto"/>
            </w:tcBorders>
            <w:shd w:val="clear" w:color="auto" w:fill="auto"/>
            <w:vAlign w:val="center"/>
          </w:tcPr>
          <w:p w:rsidR="004270BB" w:rsidRPr="00E903DC" w:rsidRDefault="004270BB" w:rsidP="004270BB">
            <w:pPr>
              <w:spacing w:line="240" w:lineRule="auto"/>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Наставак регулације дела корита Жарковачког потока</w:t>
            </w:r>
          </w:p>
        </w:tc>
        <w:tc>
          <w:tcPr>
            <w:tcW w:w="992" w:type="dxa"/>
            <w:tcBorders>
              <w:top w:val="nil"/>
              <w:left w:val="nil"/>
              <w:bottom w:val="single" w:sz="4" w:space="0" w:color="auto"/>
              <w:right w:val="single" w:sz="4" w:space="0" w:color="auto"/>
            </w:tcBorders>
            <w:shd w:val="clear" w:color="auto" w:fill="auto"/>
            <w:vAlign w:val="center"/>
          </w:tcPr>
          <w:p w:rsidR="004270BB" w:rsidRPr="00E903DC" w:rsidRDefault="004270BB" w:rsidP="004270BB">
            <w:pPr>
              <w:spacing w:line="240" w:lineRule="auto"/>
              <w:jc w:val="center"/>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Чукарица</w:t>
            </w:r>
          </w:p>
        </w:tc>
        <w:tc>
          <w:tcPr>
            <w:tcW w:w="709" w:type="dxa"/>
            <w:tcBorders>
              <w:top w:val="nil"/>
              <w:left w:val="nil"/>
              <w:bottom w:val="single" w:sz="4" w:space="0" w:color="auto"/>
              <w:right w:val="nil"/>
            </w:tcBorders>
            <w:shd w:val="clear" w:color="auto" w:fill="auto"/>
            <w:vAlign w:val="center"/>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С.3.2.</w:t>
            </w:r>
          </w:p>
        </w:tc>
        <w:tc>
          <w:tcPr>
            <w:tcW w:w="1134" w:type="dxa"/>
            <w:tcBorders>
              <w:top w:val="nil"/>
              <w:left w:val="single" w:sz="8" w:space="0" w:color="auto"/>
              <w:bottom w:val="single" w:sz="4" w:space="0" w:color="auto"/>
              <w:right w:val="sing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0,00</w:t>
            </w:r>
          </w:p>
        </w:tc>
        <w:tc>
          <w:tcPr>
            <w:tcW w:w="1276" w:type="dxa"/>
            <w:tcBorders>
              <w:top w:val="nil"/>
              <w:left w:val="nil"/>
              <w:bottom w:val="single" w:sz="4" w:space="0" w:color="auto"/>
              <w:right w:val="sing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rPr>
              <w:t>30</w:t>
            </w:r>
            <w:r w:rsidRPr="00E903DC">
              <w:rPr>
                <w:rFonts w:ascii="Times New Roman" w:eastAsia="Times New Roman" w:hAnsi="Times New Roman"/>
                <w:color w:val="000000" w:themeColor="text1"/>
                <w:sz w:val="16"/>
                <w:szCs w:val="16"/>
                <w:lang w:val="sr-Cyrl-RS"/>
              </w:rPr>
              <w:t>.</w:t>
            </w:r>
            <w:r w:rsidRPr="00E903DC">
              <w:rPr>
                <w:rFonts w:ascii="Times New Roman" w:eastAsia="Times New Roman" w:hAnsi="Times New Roman"/>
                <w:color w:val="000000" w:themeColor="text1"/>
                <w:sz w:val="16"/>
                <w:szCs w:val="16"/>
              </w:rPr>
              <w:t>000</w:t>
            </w:r>
            <w:r w:rsidRPr="00E903DC">
              <w:rPr>
                <w:rFonts w:ascii="Times New Roman" w:eastAsia="Times New Roman" w:hAnsi="Times New Roman"/>
                <w:color w:val="000000" w:themeColor="text1"/>
                <w:sz w:val="16"/>
                <w:szCs w:val="16"/>
                <w:lang w:val="sr-Cyrl-RS"/>
              </w:rPr>
              <w:t>.</w:t>
            </w:r>
            <w:r w:rsidRPr="00E903DC">
              <w:rPr>
                <w:rFonts w:ascii="Times New Roman" w:eastAsia="Times New Roman" w:hAnsi="Times New Roman"/>
                <w:color w:val="000000" w:themeColor="text1"/>
                <w:sz w:val="16"/>
                <w:szCs w:val="16"/>
              </w:rPr>
              <w:t>000</w:t>
            </w:r>
            <w:r w:rsidRPr="00E903DC">
              <w:rPr>
                <w:rFonts w:ascii="Times New Roman" w:eastAsia="Times New Roman" w:hAnsi="Times New Roman"/>
                <w:color w:val="000000" w:themeColor="text1"/>
                <w:sz w:val="16"/>
                <w:szCs w:val="16"/>
                <w:lang w:val="sr-Cyrl-RS"/>
              </w:rPr>
              <w:t>,00</w:t>
            </w:r>
          </w:p>
        </w:tc>
        <w:tc>
          <w:tcPr>
            <w:tcW w:w="1276" w:type="dxa"/>
            <w:tcBorders>
              <w:top w:val="nil"/>
              <w:left w:val="nil"/>
              <w:bottom w:val="single" w:sz="4" w:space="0" w:color="auto"/>
              <w:right w:val="nil"/>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0,00</w:t>
            </w:r>
          </w:p>
        </w:tc>
        <w:tc>
          <w:tcPr>
            <w:tcW w:w="1275" w:type="dxa"/>
            <w:tcBorders>
              <w:top w:val="nil"/>
              <w:left w:val="single" w:sz="4" w:space="0" w:color="auto"/>
              <w:bottom w:val="single" w:sz="4" w:space="0" w:color="auto"/>
              <w:right w:val="doub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30.000.000,00</w:t>
            </w:r>
          </w:p>
        </w:tc>
        <w:tc>
          <w:tcPr>
            <w:tcW w:w="1276" w:type="dxa"/>
            <w:tcBorders>
              <w:top w:val="nil"/>
              <w:left w:val="double" w:sz="4" w:space="0" w:color="auto"/>
              <w:bottom w:val="single" w:sz="4" w:space="0" w:color="auto"/>
              <w:right w:val="double" w:sz="4" w:space="0" w:color="auto"/>
            </w:tcBorders>
            <w:shd w:val="clear" w:color="auto" w:fill="auto"/>
            <w:noWrap/>
            <w:vAlign w:val="center"/>
          </w:tcPr>
          <w:p w:rsidR="004270BB" w:rsidRPr="00E903DC" w:rsidRDefault="004270BB" w:rsidP="004270BB">
            <w:pPr>
              <w:spacing w:line="240" w:lineRule="auto"/>
              <w:jc w:val="right"/>
              <w:rPr>
                <w:rFonts w:ascii="Times New Roman" w:eastAsia="Times New Roman" w:hAnsi="Times New Roman"/>
                <w:color w:val="000000" w:themeColor="text1"/>
                <w:sz w:val="16"/>
                <w:szCs w:val="16"/>
                <w:lang w:val="sr-Cyrl-RS"/>
              </w:rPr>
            </w:pPr>
            <w:r w:rsidRPr="00E903DC">
              <w:rPr>
                <w:rFonts w:ascii="Times New Roman" w:eastAsia="Times New Roman" w:hAnsi="Times New Roman"/>
                <w:color w:val="000000" w:themeColor="text1"/>
                <w:sz w:val="16"/>
                <w:szCs w:val="16"/>
                <w:lang w:val="sr-Cyrl-RS"/>
              </w:rPr>
              <w:t>36.000.000,00</w:t>
            </w:r>
          </w:p>
        </w:tc>
      </w:tr>
      <w:tr w:rsidR="004E1041" w:rsidRPr="00E903DC" w:rsidTr="00026057">
        <w:trPr>
          <w:trHeight w:val="51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1</w:t>
            </w:r>
            <w:r w:rsidRPr="00E903DC">
              <w:rPr>
                <w:rFonts w:ascii="Times New Roman" w:eastAsia="Times New Roman" w:hAnsi="Times New Roman"/>
                <w:color w:val="000000" w:themeColor="text1"/>
                <w:sz w:val="16"/>
                <w:szCs w:val="16"/>
              </w:rPr>
              <w:t>.</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Биотехнички радови</w:t>
            </w:r>
          </w:p>
        </w:tc>
        <w:tc>
          <w:tcPr>
            <w:tcW w:w="992" w:type="dxa"/>
            <w:tcBorders>
              <w:top w:val="nil"/>
              <w:left w:val="nil"/>
              <w:bottom w:val="nil"/>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lang w:val="sr-Cyrl-RS"/>
              </w:rPr>
              <w:t>5</w:t>
            </w:r>
            <w:r w:rsidRPr="00E903DC">
              <w:rPr>
                <w:rFonts w:ascii="Times New Roman" w:eastAsia="Times New Roman" w:hAnsi="Times New Roman"/>
                <w:color w:val="000000" w:themeColor="text1"/>
                <w:sz w:val="16"/>
                <w:szCs w:val="16"/>
              </w:rPr>
              <w:t>.000.000,00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lang w:val="sr-Cyrl-RS"/>
              </w:rPr>
              <w:t>5</w:t>
            </w:r>
            <w:r w:rsidRPr="00E903DC">
              <w:rPr>
                <w:rFonts w:ascii="Times New Roman" w:eastAsia="Times New Roman" w:hAnsi="Times New Roman"/>
                <w:color w:val="000000" w:themeColor="text1"/>
                <w:sz w:val="16"/>
                <w:szCs w:val="16"/>
              </w:rPr>
              <w:t>.000.000,00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lang w:val="sr-Cyrl-RS"/>
              </w:rPr>
              <w:t>6</w:t>
            </w:r>
            <w:r w:rsidRPr="00E903DC">
              <w:rPr>
                <w:rFonts w:ascii="Times New Roman" w:eastAsia="Times New Roman" w:hAnsi="Times New Roman"/>
                <w:color w:val="000000" w:themeColor="text1"/>
                <w:sz w:val="16"/>
                <w:szCs w:val="16"/>
              </w:rPr>
              <w:t>.</w:t>
            </w:r>
            <w:r w:rsidRPr="00E903DC">
              <w:rPr>
                <w:rFonts w:ascii="Times New Roman" w:eastAsia="Times New Roman" w:hAnsi="Times New Roman"/>
                <w:color w:val="000000" w:themeColor="text1"/>
                <w:sz w:val="16"/>
                <w:szCs w:val="16"/>
                <w:lang w:val="sr-Cyrl-RS"/>
              </w:rPr>
              <w:t>0</w:t>
            </w:r>
            <w:r w:rsidRPr="00E903DC">
              <w:rPr>
                <w:rFonts w:ascii="Times New Roman" w:eastAsia="Times New Roman" w:hAnsi="Times New Roman"/>
                <w:color w:val="000000" w:themeColor="text1"/>
                <w:sz w:val="16"/>
                <w:szCs w:val="16"/>
              </w:rPr>
              <w:t>00.000,00</w:t>
            </w:r>
          </w:p>
        </w:tc>
      </w:tr>
      <w:tr w:rsidR="004E1041" w:rsidRPr="00E903DC" w:rsidTr="00026057">
        <w:trPr>
          <w:trHeight w:val="51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2</w:t>
            </w:r>
            <w:r w:rsidRPr="00E903DC">
              <w:rPr>
                <w:rFonts w:ascii="Times New Roman" w:eastAsia="Times New Roman" w:hAnsi="Times New Roman"/>
                <w:color w:val="000000" w:themeColor="text1"/>
                <w:sz w:val="16"/>
                <w:szCs w:val="16"/>
              </w:rPr>
              <w:t>.</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Хербицидисање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2.500.000,00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2.500.000,00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3.000.000,00</w:t>
            </w:r>
          </w:p>
        </w:tc>
      </w:tr>
      <w:tr w:rsidR="004E1041" w:rsidRPr="00E903DC" w:rsidTr="00026057">
        <w:trPr>
          <w:trHeight w:val="510"/>
          <w:jc w:val="center"/>
        </w:trPr>
        <w:tc>
          <w:tcPr>
            <w:tcW w:w="598" w:type="dxa"/>
            <w:tcBorders>
              <w:top w:val="nil"/>
              <w:left w:val="double" w:sz="4"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3</w:t>
            </w:r>
            <w:r w:rsidRPr="00E903DC">
              <w:rPr>
                <w:rFonts w:ascii="Times New Roman" w:eastAsia="Times New Roman" w:hAnsi="Times New Roman"/>
                <w:color w:val="000000" w:themeColor="text1"/>
                <w:sz w:val="16"/>
                <w:szCs w:val="16"/>
              </w:rPr>
              <w:t>.</w:t>
            </w:r>
          </w:p>
        </w:tc>
        <w:tc>
          <w:tcPr>
            <w:tcW w:w="1797"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Пројектовање</w:t>
            </w:r>
          </w:p>
        </w:tc>
        <w:tc>
          <w:tcPr>
            <w:tcW w:w="992" w:type="dxa"/>
            <w:tcBorders>
              <w:top w:val="nil"/>
              <w:left w:val="nil"/>
              <w:bottom w:val="single" w:sz="4"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709" w:type="dxa"/>
            <w:tcBorders>
              <w:top w:val="nil"/>
              <w:left w:val="nil"/>
              <w:bottom w:val="sing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nil"/>
              <w:bottom w:val="single" w:sz="4"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10.000.000,00</w:t>
            </w:r>
          </w:p>
        </w:tc>
        <w:tc>
          <w:tcPr>
            <w:tcW w:w="1275" w:type="dxa"/>
            <w:tcBorders>
              <w:top w:val="nil"/>
              <w:left w:val="sing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10.000.000,00</w:t>
            </w:r>
          </w:p>
        </w:tc>
        <w:tc>
          <w:tcPr>
            <w:tcW w:w="1276" w:type="dxa"/>
            <w:tcBorders>
              <w:top w:val="nil"/>
              <w:left w:val="double" w:sz="4" w:space="0" w:color="auto"/>
              <w:bottom w:val="single" w:sz="4" w:space="0" w:color="auto"/>
              <w:right w:val="doub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12.000.000,00</w:t>
            </w:r>
          </w:p>
        </w:tc>
      </w:tr>
      <w:tr w:rsidR="004E1041" w:rsidRPr="00E903DC" w:rsidTr="00026057">
        <w:trPr>
          <w:trHeight w:val="735"/>
          <w:jc w:val="center"/>
        </w:trPr>
        <w:tc>
          <w:tcPr>
            <w:tcW w:w="598" w:type="dxa"/>
            <w:tcBorders>
              <w:top w:val="nil"/>
              <w:left w:val="double" w:sz="4" w:space="0" w:color="auto"/>
              <w:bottom w:val="double" w:sz="6" w:space="0" w:color="auto"/>
              <w:right w:val="single" w:sz="4" w:space="0" w:color="auto"/>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 xml:space="preserve"> 4</w:t>
            </w:r>
            <w:r w:rsidRPr="00E903DC">
              <w:rPr>
                <w:rFonts w:ascii="Times New Roman" w:eastAsia="Times New Roman" w:hAnsi="Times New Roman"/>
                <w:color w:val="000000" w:themeColor="text1"/>
                <w:sz w:val="16"/>
                <w:szCs w:val="16"/>
                <w:lang w:val="sr-Cyrl-RS"/>
              </w:rPr>
              <w:t>4</w:t>
            </w:r>
            <w:r w:rsidRPr="00E903DC">
              <w:rPr>
                <w:rFonts w:ascii="Times New Roman" w:eastAsia="Times New Roman" w:hAnsi="Times New Roman"/>
                <w:color w:val="000000" w:themeColor="text1"/>
                <w:sz w:val="16"/>
                <w:szCs w:val="16"/>
              </w:rPr>
              <w:t>.</w:t>
            </w:r>
          </w:p>
        </w:tc>
        <w:tc>
          <w:tcPr>
            <w:tcW w:w="1797" w:type="dxa"/>
            <w:tcBorders>
              <w:top w:val="nil"/>
              <w:left w:val="nil"/>
              <w:bottom w:val="double" w:sz="6" w:space="0" w:color="auto"/>
              <w:right w:val="single" w:sz="4" w:space="0" w:color="auto"/>
            </w:tcBorders>
            <w:shd w:val="clear" w:color="auto" w:fill="auto"/>
            <w:vAlign w:val="center"/>
            <w:hideMark/>
          </w:tcPr>
          <w:p w:rsidR="004270BB" w:rsidRPr="00E903DC" w:rsidRDefault="004270BB" w:rsidP="004270BB">
            <w:pPr>
              <w:spacing w:line="240" w:lineRule="auto"/>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Хитне интервенције и манифестације</w:t>
            </w:r>
          </w:p>
        </w:tc>
        <w:tc>
          <w:tcPr>
            <w:tcW w:w="992" w:type="dxa"/>
            <w:tcBorders>
              <w:top w:val="nil"/>
              <w:left w:val="nil"/>
              <w:bottom w:val="double" w:sz="6" w:space="0" w:color="auto"/>
              <w:right w:val="single" w:sz="4" w:space="0" w:color="auto"/>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Подручје Града Београда</w:t>
            </w:r>
          </w:p>
        </w:tc>
        <w:tc>
          <w:tcPr>
            <w:tcW w:w="709" w:type="dxa"/>
            <w:tcBorders>
              <w:top w:val="nil"/>
              <w:left w:val="nil"/>
              <w:bottom w:val="double" w:sz="6"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w:t>
            </w:r>
          </w:p>
        </w:tc>
        <w:tc>
          <w:tcPr>
            <w:tcW w:w="1134" w:type="dxa"/>
            <w:tcBorders>
              <w:top w:val="nil"/>
              <w:left w:val="single" w:sz="8" w:space="0" w:color="auto"/>
              <w:bottom w:val="double" w:sz="6" w:space="0" w:color="auto"/>
              <w:right w:val="nil"/>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0,00</w:t>
            </w:r>
          </w:p>
        </w:tc>
        <w:tc>
          <w:tcPr>
            <w:tcW w:w="1276" w:type="dxa"/>
            <w:tcBorders>
              <w:top w:val="nil"/>
              <w:left w:val="single" w:sz="4" w:space="0" w:color="auto"/>
              <w:bottom w:val="double" w:sz="6"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107.223.165,62</w:t>
            </w:r>
          </w:p>
        </w:tc>
        <w:tc>
          <w:tcPr>
            <w:tcW w:w="1276" w:type="dxa"/>
            <w:tcBorders>
              <w:top w:val="nil"/>
              <w:left w:val="nil"/>
              <w:bottom w:val="double" w:sz="6"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82.799.700,24</w:t>
            </w:r>
          </w:p>
        </w:tc>
        <w:tc>
          <w:tcPr>
            <w:tcW w:w="1275" w:type="dxa"/>
            <w:tcBorders>
              <w:top w:val="nil"/>
              <w:left w:val="nil"/>
              <w:bottom w:val="double" w:sz="6"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190.022.865,86</w:t>
            </w:r>
          </w:p>
        </w:tc>
        <w:tc>
          <w:tcPr>
            <w:tcW w:w="1276" w:type="dxa"/>
            <w:tcBorders>
              <w:top w:val="nil"/>
              <w:left w:val="double" w:sz="4" w:space="0" w:color="auto"/>
              <w:bottom w:val="double" w:sz="6"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color w:val="000000" w:themeColor="text1"/>
                <w:sz w:val="16"/>
                <w:szCs w:val="16"/>
              </w:rPr>
            </w:pPr>
            <w:r w:rsidRPr="00E903DC">
              <w:rPr>
                <w:rFonts w:ascii="Times New Roman" w:eastAsia="Times New Roman" w:hAnsi="Times New Roman"/>
                <w:color w:val="000000" w:themeColor="text1"/>
                <w:sz w:val="16"/>
                <w:szCs w:val="16"/>
              </w:rPr>
              <w:t>228.027.439,03</w:t>
            </w:r>
          </w:p>
        </w:tc>
      </w:tr>
      <w:tr w:rsidR="004E1041" w:rsidRPr="00E903DC" w:rsidTr="00026057">
        <w:trPr>
          <w:trHeight w:val="285"/>
          <w:jc w:val="center"/>
        </w:trPr>
        <w:tc>
          <w:tcPr>
            <w:tcW w:w="598" w:type="dxa"/>
            <w:tcBorders>
              <w:top w:val="nil"/>
              <w:left w:val="double" w:sz="4" w:space="0" w:color="auto"/>
              <w:bottom w:val="double" w:sz="4" w:space="0" w:color="auto"/>
              <w:right w:val="nil"/>
            </w:tcBorders>
            <w:shd w:val="clear" w:color="auto" w:fill="auto"/>
            <w:noWrap/>
            <w:vAlign w:val="center"/>
            <w:hideMark/>
          </w:tcPr>
          <w:p w:rsidR="004270BB" w:rsidRPr="00E903DC" w:rsidRDefault="004270BB" w:rsidP="004270BB">
            <w:pPr>
              <w:spacing w:line="240" w:lineRule="auto"/>
              <w:jc w:val="center"/>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 </w:t>
            </w:r>
          </w:p>
        </w:tc>
        <w:tc>
          <w:tcPr>
            <w:tcW w:w="1797" w:type="dxa"/>
            <w:tcBorders>
              <w:top w:val="nil"/>
              <w:left w:val="nil"/>
              <w:bottom w:val="double" w:sz="4" w:space="0" w:color="auto"/>
              <w:right w:val="single" w:sz="4" w:space="0" w:color="auto"/>
            </w:tcBorders>
            <w:shd w:val="clear" w:color="auto" w:fill="auto"/>
            <w:vAlign w:val="center"/>
            <w:hideMark/>
          </w:tcPr>
          <w:p w:rsidR="004270BB" w:rsidRPr="00E903DC" w:rsidRDefault="004270BB" w:rsidP="00E903DC">
            <w:pPr>
              <w:spacing w:line="240" w:lineRule="auto"/>
              <w:jc w:val="center"/>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УКУПНО:</w:t>
            </w:r>
          </w:p>
        </w:tc>
        <w:tc>
          <w:tcPr>
            <w:tcW w:w="992" w:type="dxa"/>
            <w:tcBorders>
              <w:top w:val="nil"/>
              <w:left w:val="nil"/>
              <w:bottom w:val="double" w:sz="4" w:space="0" w:color="auto"/>
              <w:right w:val="single" w:sz="4" w:space="0" w:color="auto"/>
            </w:tcBorders>
            <w:shd w:val="clear" w:color="auto" w:fill="auto"/>
            <w:vAlign w:val="bottom"/>
            <w:hideMark/>
          </w:tcPr>
          <w:p w:rsidR="004270BB" w:rsidRPr="00E903DC" w:rsidRDefault="004270BB" w:rsidP="004270BB">
            <w:pPr>
              <w:spacing w:line="240" w:lineRule="auto"/>
              <w:jc w:val="right"/>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 </w:t>
            </w:r>
          </w:p>
        </w:tc>
        <w:tc>
          <w:tcPr>
            <w:tcW w:w="709" w:type="dxa"/>
            <w:tcBorders>
              <w:top w:val="nil"/>
              <w:left w:val="nil"/>
              <w:bottom w:val="double" w:sz="4" w:space="0" w:color="auto"/>
              <w:right w:val="nil"/>
            </w:tcBorders>
            <w:shd w:val="clear" w:color="auto" w:fill="auto"/>
            <w:vAlign w:val="center"/>
            <w:hideMark/>
          </w:tcPr>
          <w:p w:rsidR="004270BB" w:rsidRPr="00E903DC" w:rsidRDefault="004270BB" w:rsidP="004270BB">
            <w:pPr>
              <w:spacing w:line="240" w:lineRule="auto"/>
              <w:jc w:val="center"/>
              <w:rPr>
                <w:rFonts w:ascii="Times New Roman" w:eastAsia="Times New Roman" w:hAnsi="Times New Roman"/>
                <w:b/>
                <w:bCs/>
                <w:color w:val="000000" w:themeColor="text1"/>
                <w:sz w:val="16"/>
                <w:szCs w:val="16"/>
              </w:rPr>
            </w:pPr>
            <w:r w:rsidRPr="00E903DC">
              <w:rPr>
                <w:rFonts w:ascii="Times New Roman" w:eastAsia="Times New Roman" w:hAnsi="Times New Roman"/>
                <w:b/>
                <w:bCs/>
                <w:color w:val="000000" w:themeColor="text1"/>
                <w:sz w:val="16"/>
                <w:szCs w:val="16"/>
              </w:rPr>
              <w:t> </w:t>
            </w:r>
          </w:p>
        </w:tc>
        <w:tc>
          <w:tcPr>
            <w:tcW w:w="1134" w:type="dxa"/>
            <w:tcBorders>
              <w:top w:val="nil"/>
              <w:left w:val="single" w:sz="8" w:space="0" w:color="auto"/>
              <w:bottom w:val="double" w:sz="4" w:space="0" w:color="auto"/>
              <w:right w:val="single" w:sz="4" w:space="0" w:color="auto"/>
            </w:tcBorders>
            <w:shd w:val="clear" w:color="auto" w:fill="auto"/>
            <w:noWrap/>
            <w:vAlign w:val="center"/>
            <w:hideMark/>
          </w:tcPr>
          <w:p w:rsidR="004270BB" w:rsidRPr="00E903DC" w:rsidRDefault="004270BB"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11.108.383,96</w:t>
            </w:r>
          </w:p>
        </w:tc>
        <w:tc>
          <w:tcPr>
            <w:tcW w:w="1276" w:type="dxa"/>
            <w:tcBorders>
              <w:top w:val="nil"/>
              <w:left w:val="nil"/>
              <w:bottom w:val="double" w:sz="4"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180.591.915,80</w:t>
            </w:r>
          </w:p>
        </w:tc>
        <w:tc>
          <w:tcPr>
            <w:tcW w:w="1276" w:type="dxa"/>
            <w:tcBorders>
              <w:top w:val="nil"/>
              <w:left w:val="nil"/>
              <w:bottom w:val="double" w:sz="4" w:space="0" w:color="auto"/>
              <w:right w:val="sing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100.299.700,24</w:t>
            </w:r>
          </w:p>
        </w:tc>
        <w:tc>
          <w:tcPr>
            <w:tcW w:w="1275" w:type="dxa"/>
            <w:tcBorders>
              <w:top w:val="nil"/>
              <w:left w:val="nil"/>
              <w:bottom w:val="double" w:sz="4"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lang w:val="sr-Cyrl-RS"/>
              </w:rPr>
            </w:pPr>
            <w:r w:rsidRPr="00E903DC">
              <w:rPr>
                <w:rFonts w:ascii="Times New Roman" w:eastAsia="Times New Roman" w:hAnsi="Times New Roman"/>
                <w:b/>
                <w:bCs/>
                <w:color w:val="000000" w:themeColor="text1"/>
                <w:sz w:val="14"/>
                <w:szCs w:val="14"/>
              </w:rPr>
              <w:t>292.000.000,0</w:t>
            </w:r>
            <w:r w:rsidR="004270BB" w:rsidRPr="00E903DC">
              <w:rPr>
                <w:rFonts w:ascii="Times New Roman" w:eastAsia="Times New Roman" w:hAnsi="Times New Roman"/>
                <w:b/>
                <w:bCs/>
                <w:color w:val="000000" w:themeColor="text1"/>
                <w:sz w:val="14"/>
                <w:szCs w:val="14"/>
                <w:lang w:val="sr-Cyrl-RS"/>
              </w:rPr>
              <w:t>0</w:t>
            </w:r>
          </w:p>
        </w:tc>
        <w:tc>
          <w:tcPr>
            <w:tcW w:w="1276" w:type="dxa"/>
            <w:tcBorders>
              <w:top w:val="double" w:sz="6" w:space="0" w:color="auto"/>
              <w:left w:val="double" w:sz="4" w:space="0" w:color="auto"/>
              <w:bottom w:val="double" w:sz="4" w:space="0" w:color="auto"/>
              <w:right w:val="double" w:sz="4" w:space="0" w:color="auto"/>
            </w:tcBorders>
            <w:shd w:val="clear" w:color="auto" w:fill="auto"/>
            <w:noWrap/>
            <w:vAlign w:val="center"/>
            <w:hideMark/>
          </w:tcPr>
          <w:p w:rsidR="004270BB" w:rsidRPr="00E903DC" w:rsidRDefault="00E14A3D" w:rsidP="004270BB">
            <w:pPr>
              <w:spacing w:line="240" w:lineRule="auto"/>
              <w:jc w:val="right"/>
              <w:rPr>
                <w:rFonts w:ascii="Times New Roman" w:eastAsia="Times New Roman" w:hAnsi="Times New Roman"/>
                <w:b/>
                <w:bCs/>
                <w:color w:val="000000" w:themeColor="text1"/>
                <w:sz w:val="14"/>
                <w:szCs w:val="14"/>
              </w:rPr>
            </w:pPr>
            <w:r w:rsidRPr="00E903DC">
              <w:rPr>
                <w:rFonts w:ascii="Times New Roman" w:eastAsia="Times New Roman" w:hAnsi="Times New Roman"/>
                <w:b/>
                <w:bCs/>
                <w:color w:val="000000" w:themeColor="text1"/>
                <w:sz w:val="14"/>
                <w:szCs w:val="14"/>
              </w:rPr>
              <w:t>350.400.000,00</w:t>
            </w:r>
          </w:p>
        </w:tc>
      </w:tr>
    </w:tbl>
    <w:p w:rsidR="00B30A54" w:rsidRPr="007B3DAA" w:rsidRDefault="00B30A54" w:rsidP="003B341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color w:val="FF0000"/>
          <w:sz w:val="18"/>
          <w:szCs w:val="18"/>
          <w:lang w:val="sr-Cyrl-RS"/>
        </w:rPr>
        <w:sectPr w:rsidR="00B30A54" w:rsidRPr="007B3DAA" w:rsidSect="007924C3">
          <w:pgSz w:w="11907" w:h="16839" w:code="9"/>
          <w:pgMar w:top="1134" w:right="1134" w:bottom="1134" w:left="1418" w:header="720" w:footer="232" w:gutter="0"/>
          <w:cols w:space="720"/>
          <w:docGrid w:linePitch="299"/>
        </w:sectPr>
      </w:pPr>
    </w:p>
    <w:p w:rsidR="00B822A7" w:rsidRPr="00F254C8" w:rsidRDefault="00D6031F" w:rsidP="00E30D28">
      <w:pPr>
        <w:rPr>
          <w:rFonts w:ascii="Times New Roman" w:hAnsi="Times New Roman"/>
          <w:b/>
          <w:sz w:val="24"/>
          <w:szCs w:val="24"/>
          <w:lang w:val="sr-Cyrl-RS"/>
        </w:rPr>
      </w:pPr>
      <w:r>
        <w:rPr>
          <w:rFonts w:ascii="Times New Roman" w:hAnsi="Times New Roman"/>
          <w:b/>
          <w:sz w:val="24"/>
          <w:szCs w:val="24"/>
          <w:lang w:val="sr-Cyrl-RS"/>
        </w:rPr>
        <w:lastRenderedPageBreak/>
        <w:t>2.2</w:t>
      </w:r>
      <w:r w:rsidR="00846FE4" w:rsidRPr="007B3DAA">
        <w:rPr>
          <w:rFonts w:ascii="Times New Roman" w:hAnsi="Times New Roman"/>
          <w:b/>
          <w:sz w:val="24"/>
          <w:szCs w:val="24"/>
        </w:rPr>
        <w:t>.</w:t>
      </w:r>
      <w:r w:rsidR="00CD2CC7" w:rsidRPr="007B3DAA">
        <w:rPr>
          <w:rFonts w:ascii="Times New Roman" w:hAnsi="Times New Roman"/>
          <w:b/>
          <w:sz w:val="24"/>
          <w:szCs w:val="24"/>
          <w:lang w:val="sr-Cyrl-RS"/>
        </w:rPr>
        <w:t xml:space="preserve"> </w:t>
      </w:r>
      <w:r w:rsidR="00846FE4" w:rsidRPr="007B3DAA">
        <w:rPr>
          <w:rFonts w:ascii="Times New Roman" w:hAnsi="Times New Roman"/>
          <w:b/>
          <w:sz w:val="24"/>
          <w:szCs w:val="24"/>
          <w:lang w:val="sr-Cyrl-RS"/>
        </w:rPr>
        <w:t>П</w:t>
      </w:r>
      <w:r w:rsidR="00871150">
        <w:rPr>
          <w:rFonts w:ascii="Times New Roman" w:hAnsi="Times New Roman"/>
          <w:b/>
          <w:sz w:val="24"/>
          <w:szCs w:val="24"/>
          <w:lang w:val="sr-Cyrl-RS"/>
        </w:rPr>
        <w:t>РОЦЕЊЕНИ</w:t>
      </w:r>
      <w:r w:rsidR="008837FF" w:rsidRPr="007B3DAA">
        <w:rPr>
          <w:rFonts w:ascii="Times New Roman" w:hAnsi="Times New Roman"/>
          <w:b/>
          <w:sz w:val="24"/>
          <w:szCs w:val="24"/>
          <w:lang w:val="sr-Cyrl-RS"/>
        </w:rPr>
        <w:t xml:space="preserve"> БИЛАНС СТАЊА ЗА 201</w:t>
      </w:r>
      <w:r w:rsidR="004270BB">
        <w:rPr>
          <w:rFonts w:ascii="Times New Roman" w:hAnsi="Times New Roman"/>
          <w:b/>
          <w:sz w:val="24"/>
          <w:szCs w:val="24"/>
          <w:lang w:val="sr-Cyrl-RS"/>
        </w:rPr>
        <w:t>9</w:t>
      </w:r>
      <w:r w:rsidR="00846FE4" w:rsidRPr="007B3DAA">
        <w:rPr>
          <w:rFonts w:ascii="Times New Roman" w:hAnsi="Times New Roman"/>
          <w:b/>
          <w:sz w:val="24"/>
          <w:szCs w:val="24"/>
          <w:lang w:val="sr-Cyrl-RS"/>
        </w:rPr>
        <w:t>. ГОДИНУ</w:t>
      </w:r>
    </w:p>
    <w:p w:rsidR="006E1841" w:rsidRPr="00B46C80" w:rsidRDefault="006E1841" w:rsidP="00F0724A">
      <w:pPr>
        <w:spacing w:line="240" w:lineRule="auto"/>
        <w:ind w:firstLine="720"/>
        <w:jc w:val="both"/>
        <w:rPr>
          <w:rFonts w:ascii="Times New Roman" w:eastAsiaTheme="minorHAnsi" w:hAnsi="Times New Roman"/>
          <w:color w:val="FF0000"/>
          <w:sz w:val="24"/>
          <w:szCs w:val="24"/>
          <w:lang w:val="sr-Cyrl-RS"/>
        </w:rPr>
      </w:pPr>
    </w:p>
    <w:p w:rsidR="00E30D28" w:rsidRPr="00B46C80" w:rsidRDefault="00E30D28" w:rsidP="00F1359D">
      <w:pPr>
        <w:spacing w:line="240" w:lineRule="auto"/>
        <w:ind w:firstLine="720"/>
        <w:jc w:val="center"/>
        <w:rPr>
          <w:rFonts w:ascii="Times New Roman" w:eastAsiaTheme="minorHAnsi" w:hAnsi="Times New Roman"/>
          <w:color w:val="FF0000"/>
          <w:sz w:val="24"/>
          <w:szCs w:val="24"/>
          <w:lang w:val="sr-Cyrl-RS"/>
        </w:rPr>
      </w:pPr>
    </w:p>
    <w:tbl>
      <w:tblPr>
        <w:tblW w:w="0" w:type="auto"/>
        <w:jc w:val="center"/>
        <w:tblLook w:val="04A0" w:firstRow="1" w:lastRow="0" w:firstColumn="1" w:lastColumn="0" w:noHBand="0" w:noVBand="1"/>
      </w:tblPr>
      <w:tblGrid>
        <w:gridCol w:w="2023"/>
        <w:gridCol w:w="8970"/>
        <w:gridCol w:w="672"/>
        <w:gridCol w:w="1738"/>
        <w:gridCol w:w="2303"/>
      </w:tblGrid>
      <w:tr w:rsidR="00950084" w:rsidRPr="00950084" w:rsidTr="00950084">
        <w:trPr>
          <w:trHeight w:val="340"/>
          <w:jc w:val="center"/>
        </w:trPr>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jc w:val="right"/>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Прилог 1.</w:t>
            </w:r>
          </w:p>
        </w:tc>
      </w:tr>
      <w:tr w:rsidR="00950084" w:rsidRPr="00950084" w:rsidTr="00950084">
        <w:trPr>
          <w:trHeight w:val="340"/>
          <w:jc w:val="center"/>
        </w:trPr>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r>
      <w:tr w:rsidR="00950084" w:rsidRPr="00950084" w:rsidTr="00950084">
        <w:trPr>
          <w:trHeight w:val="340"/>
          <w:jc w:val="center"/>
        </w:trPr>
        <w:tc>
          <w:tcPr>
            <w:tcW w:w="0" w:type="auto"/>
            <w:gridSpan w:val="5"/>
            <w:tcBorders>
              <w:top w:val="nil"/>
              <w:left w:val="nil"/>
              <w:bottom w:val="nil"/>
              <w:right w:val="nil"/>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БИЛАНС СТАЊА  на дан 31.12.2019. године</w:t>
            </w:r>
          </w:p>
        </w:tc>
      </w:tr>
      <w:tr w:rsidR="00950084" w:rsidRPr="00950084" w:rsidTr="007924C3">
        <w:trPr>
          <w:trHeight w:val="340"/>
          <w:jc w:val="center"/>
        </w:trPr>
        <w:tc>
          <w:tcPr>
            <w:tcW w:w="0" w:type="auto"/>
            <w:tcBorders>
              <w:top w:val="nil"/>
              <w:left w:val="nil"/>
              <w:bottom w:val="single" w:sz="4" w:space="0" w:color="auto"/>
              <w:right w:val="nil"/>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950084" w:rsidRPr="00950084" w:rsidRDefault="00950084" w:rsidP="00F1359D">
            <w:pPr>
              <w:spacing w:line="240" w:lineRule="auto"/>
              <w:jc w:val="right"/>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у 000 динара</w:t>
            </w:r>
          </w:p>
        </w:tc>
      </w:tr>
      <w:tr w:rsidR="00950084" w:rsidRPr="00950084" w:rsidTr="007924C3">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Група рачуна, рачун</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П О З И Ц И Ј 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АОП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Ребаланс на дан 31.12.2019.</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Реализација (процена) на дан 31.12.2019.</w:t>
            </w:r>
          </w:p>
        </w:tc>
      </w:tr>
      <w:tr w:rsidR="00950084" w:rsidRPr="00950084" w:rsidTr="007924C3">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АКТИВА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А. УПИСАНИ А НЕУПЛАЋЕНИ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xml:space="preserve">Б.СТАЛНА ИМОВИНА </w:t>
            </w:r>
            <w:r w:rsidRPr="00950084">
              <w:rPr>
                <w:rFonts w:ascii="Times New Roman" w:eastAsia="Times New Roman" w:hAnsi="Times New Roman"/>
                <w:sz w:val="20"/>
                <w:szCs w:val="20"/>
                <w:lang w:val="sr-Latn-RS" w:eastAsia="sr-Latn-RS"/>
              </w:rPr>
              <w:t>(0003+0010+0019+0024+0034)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355.692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373.765</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 НЕМАТЕРИЈАЛНА ИМОВИНА (0004+0005+0006+0007+0008+0009)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1.171</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010 и део 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Улагања у развој</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011, 012 и део 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Концесије, патенти, лиценце, робне и услужне марке, софтвер и остала права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1.171</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013 и део 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Гудвил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014 и део 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Остала нематеријална имовина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015 и део 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Нематеријална имовина у припреми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016 и део 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Аванси за нематеријалну имовину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 НЕКРЕТНИНЕ, ПОСТРОJEЊА И ОПРЕМА (0011 + 0012 + 0013 + 0014 + 0015 + 0016 + 0017 + 0018)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355.418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372.594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020, 021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Земљиште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65.196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65.196</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022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Грађевински објекти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86.243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84.743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023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Постројења и опрема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152.088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153.729</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024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Инвестиционе некретнине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025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Остале некретнине, постројења и опрема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026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Некретнине, постројења и опрема у припреми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51.891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68.926</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027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Улагања на туђим некретнинама, постројењима и опреми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lastRenderedPageBreak/>
              <w:t>028 и део 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 Аванси за некретнине, постројења и опрему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III. БИОЛОШКА СРЕДСТВА (0020 + 0021 + 0022 + 0023)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030, 031 и део 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Шуме и вишегодишњи засади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032 и део 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Основно стадо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037 и део 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Биолошка средства у припреми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038 и део 039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Аванси за биолошка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04. осим 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IV. ДУГОРОЧНИ ФИНАНСИЈСКИ ПЛАСМАНИ 0025 + 0026 + 0027 + 0028 + 0029 + 0030 + 0031 + 0032 + 0033)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Учешћа у капиталу зависних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Учешћа у капиталу придружених правних лица и заједничким подухватима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Учешћа у капиталу осталих правних лица и друге хартије од вредности расположиве за продају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део 043, део 044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Дугорочни пласмани матичним и зависним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део 043, део 044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Дугорочни пласмани осталим повезаним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део 045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Дугорочни пласмани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део 045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Дугорочни пласмани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 Хартије од вредности које се држе до доспећа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048 и део 049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 Остали дугорочни финансијски пласмани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 ДУГОРОЧНА ПОТРАЖИВАЊА (0035 + 0036 + 0037 + 0038 + 0039 + 0040 + 0041)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050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Потраживања од матичног и зависних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051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Потраживања од осталих повезаних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052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Потраживања по основу продаје на робни кредит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053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Потраживања за продају по уговорима о финансијском лизингу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054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Потраживања по основу јемства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055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Спорна и сумњива потраживања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056 и део 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Остала дугорочна потраживања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В. ОДЛОЖЕНА ПОРЕСКА СРЕДСТВА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9.932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Г. ОБРТНА ИМОВИНА (0044 + 0051 + 0059 + 0060 + 0061 + 0062 + 0068 + 0069 + 0070)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95.952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115.924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Класа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 ЗАЛИХЕ (0045 + 0046 + 0047 + 0048 + 0049 + 0050)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22.712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Материјал, резервни делови, алат и ситан инвентар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10.784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Недовршена производња и недовршене услуге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Готови производи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Роба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Стална средства намењена продаји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Плаћени аванси за залихе и услуге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11.928</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 ПОТРАЖИВАЊА ПО ОСНОВУ ПРОДАЈЕ (0052 + 0053 + 0054 + 0055 + 0056 + 0057 + 0058)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21.552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27.593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200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Купци у земљи – матична и зависна правна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201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Купци у иностранству – матична и зависна правна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202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Купци у земљи – остала повезана правна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203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Купци у иностранству – остала повезана правна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204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Купци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21.552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27.593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205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Купци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206 и део 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Остала потраживања по основу продаје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III. ПОТРАЖИВАЊА ИЗ СПЕЦИФИЧНИХ ПОСЛОВА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IV. ДРУГА ПОТРАЖИВАЊА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9.933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 ФИНАНСИЈСКА СРЕДСТВА КОЈА СЕ ВРЕДНУЈУ ПО ФЕР ВРЕДНОСТИ КРОЗ БИЛАНС УСПЕХА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23 осим 236 и 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 КРАТКОРОЧНИ ФИНАНСИЈСКИ ПЛАСМАНИ (0063 + 0064 + 0065 + 0066 + 0067)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230 и део 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Краткорочни кредити и пласмани – матична и зависна правна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231 и део 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Краткорочни кредити и пласмани – остала повезана правна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232 и део 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Краткорочни кредити и зајмови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233 и део 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Краткорочни кредити и зајмови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234, 235, 238 и део 239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Остали краткорочни финансијски пласмани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VII. ГОТОВИНСКИ ЕКВИВАЛЕНТИ И ГОТОВИНА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63.400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53.134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lastRenderedPageBreak/>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VIII. ПОРЕЗ НА ДОДАТУ ВРЕДНОСТ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28 осим 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IX. АКТИВНА ВРЕМЕНСКА РАЗГРАНИЧЕЊА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2.552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Д. УКУПНА АКТИВА = ПОСЛОВНА ИМОВИНА (0001 + 0002 + 0042 + 0043)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451.644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499.621</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Ђ. ВАНБИЛАНСНА АКТИВА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ПАСИВА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А. КАПИТАЛ (0402 + 0411 – 0412 + 0413 + 0414 + 0415 – 0416 + 0417 + 0420 – 0421) ≥ 0 = (0071 – 0424 – 0441 – 0442)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195.184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185.773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 ОСНОВНИ КАПИТАЛ (0403 + 0404 + 0405 + 0406 + 0407 + 0408 + 0409 + 0410)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71.982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71.982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Акцијски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Удели друштава с ограниченом одговорношћу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Улози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Државни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24.188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24.188</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Друштвени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Задружни удели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Емисиона премија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 Остали основни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47.794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47.794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 УПИСАНИ А НЕУПЛАЋЕНИ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047 и 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III. ОТКУПЉЕНЕ СОПСТВЕНЕ АКЦИЈЕ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IV. РЕЗЕРВЕ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 РЕВАЛОРИЗАЦИОНЕ РЕЗЕРВЕ ПО ОСНОВУ РЕВАЛОРИЗАЦИЈЕ НЕМАТЕРИЈАЛНЕ ИМОВИНЕ, НЕКРЕТНИНА, ПОСТРОЈЕЊА И ОПРЕМЕ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113.841</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33 осим 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33 осим 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50</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VIII. НЕРАСПОРЕЂЕНИ ДОБИТАК (0418 + 0419)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50.709</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Нераспоређени добитак ранијих година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r w:rsidR="00220F2C">
              <w:rPr>
                <w:rFonts w:ascii="Times New Roman" w:eastAsia="Times New Roman" w:hAnsi="Times New Roman"/>
                <w:sz w:val="20"/>
                <w:szCs w:val="20"/>
                <w:lang w:val="sr-Latn-RS" w:eastAsia="sr-Latn-RS"/>
              </w:rPr>
              <w:t>46.382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46.382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Нераспоређени добитак текуће године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4.327</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IX. УЧЕШЋЕ БЕЗ ПРАВА КОНТРОЛЕ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X. ГУБИТАК (0422 + 0423)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Губитак ранијих година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Губитак текуће године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Б. ДУГОРОЧНА РЕЗЕРВИСАЊА И ОБАВЕЗЕ (0425 + 0432)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113.884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114.192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X. ДУГОРОЧНА РЕЗЕРВИСАЊА (0426 + 0427 + 0428 + 0429 + 0430 + 0431)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81.884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81.787</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Резервисања за трошкове у гарантном року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Резервисања за трошкове обнављања природних богатстава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Резервисања за трошкове реструктурирања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Резервисања за накнаде и друге бенефиције запослених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14.903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Резервисања за трошкове судских спорова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66.884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66.884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402 и 409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Остала дугорочна резервисања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 ДУГОРОЧНЕ ОБАВЕЗЕ (0433 + 0434 + 0435 + 0436 + 0437 + 0438 + 0439 + 0440)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32.405</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Обавезе које се могу конвертовати у капитал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Обавезе према матичним и зависним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Обавезе према осталим повезаним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Обавезе по емитованим хартијама од вредности у периоду дужем од годину дана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Дугорочни кредити и зајмови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32.405</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Дугорочни кредити и зајмови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Обавезе по основу финансијског лизинга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 Остале дугорочне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В. ОДЛОЖЕНЕ ПОРЕСКЕ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42 до 49 (осим 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Г. КРАТКОРОЧНЕ ОБАВЕЗЕ (0443 + 0450 + 0451 + 0459 + 0460 + 0461 + 0462)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142.576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199.656</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 КРАТКОРОЧНЕ ФИНАНСИЈСКЕ ОБАВЕЗЕ (0444 + 0445 + 0446 + 0447 + 0448 + 0449)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9.314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Краткорочни кредити од матичних и зависних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Краткорочни кредити од осталих повезаних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Краткорочни кредити и зајмови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lastRenderedPageBreak/>
              <w:t>423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Краткорочни кредити и зајмови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Обавезе по основу сталних средстава и средстава обустављеног пословања намењених продаји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424, 425, 426 и 429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Остале краткорочне финансијске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9.314</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 ПРИМЉЕНИ АВАНСИ, ДЕПОЗИТИ И КАУЦИЈЕ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43 осим 430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III. ОБАВЕЗЕ ИЗ ПОСЛОВАЊА (0452 + 0453 + 0454 + 0455 + 0456 + 0457 + 0458)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51.567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55.242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 Добављачи – матична и зависна правна лица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2. Добављачи – матична и зависна правна лица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3. Добављачи – остала повезана правна лица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 Добављачи – остала повезана правна лица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 Добављачи у земљи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51.567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55.242</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6. Добављачи у иностранству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7. Остале обавезе из пословања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44, 45 и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IV. ОСТАЛЕ КРАТКОРОЧНЕ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14.903</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 ОБАВЕЗЕ ПО ОСНОВУ ПОРЕЗА НА ДОДАТУ ВРЕДНОСТ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 ОБАВЕЗЕ ЗА ОСТАЛЕ ПОРЕЗЕ, ДОПРИНОСЕ И ДРУГЕ ДАЖБИНЕ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49 осим 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VII. ПАСИВНА ВРЕМЕНСКА РАЗГРАНИЧЕЊА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81.409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120.197</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Д. ГУБИТАК ИЗНАД ВИСИНЕ КАПИТАЛА (0412 + 0416 + 0421 – 0420 – 0417 – 0415 – 0414 – 0413 – 0411 – 0402) ≥ 0 = (0441 + 0424 + 0442 – 0071) ≥ 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Ђ. УКУПНА ПАСИВА (0424 + 0442 + 0441 + 0401 – 0463) ≥ 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451.644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499.621</w:t>
            </w:r>
          </w:p>
        </w:tc>
      </w:tr>
      <w:tr w:rsidR="00950084" w:rsidRPr="00950084" w:rsidTr="007924C3">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jc w:val="center"/>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0084" w:rsidRPr="00950084" w:rsidRDefault="00950084" w:rsidP="00F1359D">
            <w:pPr>
              <w:spacing w:line="240" w:lineRule="auto"/>
              <w:rPr>
                <w:rFonts w:ascii="Times New Roman" w:eastAsia="Times New Roman" w:hAnsi="Times New Roman"/>
                <w:b/>
                <w:bCs/>
                <w:sz w:val="20"/>
                <w:szCs w:val="20"/>
                <w:lang w:val="sr-Latn-RS" w:eastAsia="sr-Latn-RS"/>
              </w:rPr>
            </w:pPr>
            <w:r w:rsidRPr="00950084">
              <w:rPr>
                <w:rFonts w:ascii="Times New Roman" w:eastAsia="Times New Roman" w:hAnsi="Times New Roman"/>
                <w:b/>
                <w:bCs/>
                <w:sz w:val="20"/>
                <w:szCs w:val="20"/>
                <w:lang w:val="sr-Latn-RS" w:eastAsia="sr-Latn-RS"/>
              </w:rPr>
              <w:t>Е. ВАНБИЛАНСНА ПАСИВА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0465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84" w:rsidRPr="00950084" w:rsidRDefault="00950084" w:rsidP="00F1359D">
            <w:pPr>
              <w:spacing w:line="240" w:lineRule="auto"/>
              <w:jc w:val="center"/>
              <w:rPr>
                <w:rFonts w:ascii="Times New Roman" w:eastAsia="Times New Roman" w:hAnsi="Times New Roman"/>
                <w:sz w:val="20"/>
                <w:szCs w:val="20"/>
                <w:lang w:val="sr-Latn-RS" w:eastAsia="sr-Latn-RS"/>
              </w:rPr>
            </w:pPr>
            <w:r w:rsidRPr="00950084">
              <w:rPr>
                <w:rFonts w:ascii="Times New Roman" w:eastAsia="Times New Roman" w:hAnsi="Times New Roman"/>
                <w:sz w:val="20"/>
                <w:szCs w:val="20"/>
                <w:lang w:val="sr-Latn-RS" w:eastAsia="sr-Latn-RS"/>
              </w:rPr>
              <w:t> </w:t>
            </w:r>
          </w:p>
        </w:tc>
      </w:tr>
    </w:tbl>
    <w:p w:rsidR="00372C3E" w:rsidRDefault="00372C3E" w:rsidP="00E30D28">
      <w:pPr>
        <w:spacing w:line="240" w:lineRule="auto"/>
        <w:ind w:firstLine="720"/>
        <w:jc w:val="both"/>
        <w:rPr>
          <w:rFonts w:ascii="Times New Roman" w:eastAsiaTheme="minorHAnsi" w:hAnsi="Times New Roman"/>
          <w:color w:val="FF0000"/>
          <w:sz w:val="24"/>
          <w:szCs w:val="24"/>
          <w:lang w:val="sr-Cyrl-RS"/>
        </w:rPr>
      </w:pPr>
    </w:p>
    <w:p w:rsidR="00372C3E" w:rsidRDefault="00372C3E" w:rsidP="00372C3E">
      <w:pPr>
        <w:rPr>
          <w:rFonts w:ascii="Times New Roman" w:eastAsiaTheme="minorHAnsi" w:hAnsi="Times New Roman"/>
          <w:sz w:val="24"/>
          <w:szCs w:val="24"/>
          <w:lang w:val="sr-Cyrl-RS"/>
        </w:rPr>
      </w:pPr>
      <w:r>
        <w:rPr>
          <w:rFonts w:ascii="Times New Roman" w:eastAsiaTheme="minorHAnsi" w:hAnsi="Times New Roman"/>
          <w:sz w:val="24"/>
          <w:szCs w:val="24"/>
          <w:lang w:val="sr-Cyrl-RS"/>
        </w:rPr>
        <w:t>Одступања у билансу стања и на позицијама активе и пасиве су последица набавке опреме за обављање основне делатности.</w:t>
      </w:r>
    </w:p>
    <w:p w:rsidR="00372C3E" w:rsidRDefault="00372C3E" w:rsidP="00372C3E">
      <w:pPr>
        <w:rPr>
          <w:rFonts w:ascii="Times New Roman" w:eastAsiaTheme="minorHAnsi" w:hAnsi="Times New Roman"/>
          <w:sz w:val="24"/>
          <w:szCs w:val="24"/>
          <w:lang w:val="sr-Cyrl-RS"/>
        </w:rPr>
      </w:pPr>
    </w:p>
    <w:p w:rsidR="00950084" w:rsidRPr="00372C3E" w:rsidRDefault="00950084" w:rsidP="00372C3E">
      <w:pPr>
        <w:rPr>
          <w:rFonts w:ascii="Times New Roman" w:eastAsiaTheme="minorHAnsi" w:hAnsi="Times New Roman"/>
          <w:sz w:val="24"/>
          <w:szCs w:val="24"/>
          <w:lang w:val="sr-Cyrl-RS"/>
        </w:rPr>
        <w:sectPr w:rsidR="00950084" w:rsidRPr="00372C3E" w:rsidSect="00950084">
          <w:pgSz w:w="16840" w:h="11907" w:orient="landscape" w:code="9"/>
          <w:pgMar w:top="1418" w:right="567" w:bottom="567" w:left="567" w:header="624" w:footer="232" w:gutter="0"/>
          <w:cols w:space="720"/>
          <w:docGrid w:linePitch="360"/>
        </w:sectPr>
      </w:pPr>
    </w:p>
    <w:p w:rsidR="00923872" w:rsidRDefault="007C754A" w:rsidP="00D26FD9">
      <w:pPr>
        <w:rPr>
          <w:rFonts w:ascii="Times New Roman" w:hAnsi="Times New Roman"/>
          <w:b/>
          <w:sz w:val="24"/>
          <w:szCs w:val="24"/>
          <w:lang w:val="sr-Cyrl-RS"/>
        </w:rPr>
      </w:pPr>
      <w:r>
        <w:rPr>
          <w:rFonts w:ascii="Times New Roman" w:hAnsi="Times New Roman"/>
          <w:b/>
          <w:sz w:val="24"/>
          <w:szCs w:val="24"/>
          <w:lang w:val="sr-Cyrl-RS"/>
        </w:rPr>
        <w:lastRenderedPageBreak/>
        <w:t>2.3</w:t>
      </w:r>
      <w:r w:rsidR="00871150">
        <w:rPr>
          <w:rFonts w:ascii="Times New Roman" w:hAnsi="Times New Roman"/>
          <w:b/>
          <w:sz w:val="24"/>
          <w:szCs w:val="24"/>
          <w:lang w:val="sr-Cyrl-RS"/>
        </w:rPr>
        <w:t>. ПРОЦЕЊЕНИ</w:t>
      </w:r>
      <w:r w:rsidR="00923872" w:rsidRPr="000353E8">
        <w:rPr>
          <w:rFonts w:ascii="Times New Roman" w:hAnsi="Times New Roman"/>
          <w:b/>
          <w:sz w:val="24"/>
          <w:szCs w:val="24"/>
          <w:lang w:val="sr-Cyrl-RS"/>
        </w:rPr>
        <w:t xml:space="preserve"> БИЛАНС УСПЕХА</w:t>
      </w:r>
      <w:r w:rsidR="00451EC3">
        <w:rPr>
          <w:rFonts w:ascii="Times New Roman" w:hAnsi="Times New Roman"/>
          <w:b/>
          <w:sz w:val="24"/>
          <w:szCs w:val="24"/>
          <w:lang w:val="sr-Cyrl-RS"/>
        </w:rPr>
        <w:t xml:space="preserve"> ЗА 2019</w:t>
      </w:r>
      <w:r w:rsidR="00CD2CC7" w:rsidRPr="000353E8">
        <w:rPr>
          <w:rFonts w:ascii="Times New Roman" w:hAnsi="Times New Roman"/>
          <w:b/>
          <w:sz w:val="24"/>
          <w:szCs w:val="24"/>
          <w:lang w:val="sr-Cyrl-RS"/>
        </w:rPr>
        <w:t>. ГОДИНУ</w:t>
      </w:r>
    </w:p>
    <w:p w:rsidR="00F1359D" w:rsidRDefault="00F1359D" w:rsidP="00D26FD9">
      <w:pPr>
        <w:rPr>
          <w:rFonts w:ascii="Times New Roman" w:hAnsi="Times New Roman"/>
          <w:b/>
          <w:sz w:val="24"/>
          <w:szCs w:val="24"/>
          <w:lang w:val="sr-Cyrl-RS"/>
        </w:rPr>
      </w:pPr>
    </w:p>
    <w:tbl>
      <w:tblPr>
        <w:tblW w:w="0" w:type="auto"/>
        <w:jc w:val="center"/>
        <w:tblLook w:val="04A0" w:firstRow="1" w:lastRow="0" w:firstColumn="1" w:lastColumn="0" w:noHBand="0" w:noVBand="1"/>
      </w:tblPr>
      <w:tblGrid>
        <w:gridCol w:w="1685"/>
        <w:gridCol w:w="9893"/>
        <w:gridCol w:w="672"/>
        <w:gridCol w:w="1468"/>
        <w:gridCol w:w="1988"/>
      </w:tblGrid>
      <w:tr w:rsidR="00F1359D" w:rsidRPr="007924C3" w:rsidTr="00B817E0">
        <w:trPr>
          <w:trHeight w:val="340"/>
          <w:jc w:val="center"/>
        </w:trPr>
        <w:tc>
          <w:tcPr>
            <w:tcW w:w="0" w:type="auto"/>
            <w:tcBorders>
              <w:top w:val="nil"/>
              <w:left w:val="nil"/>
              <w:bottom w:val="nil"/>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F1359D" w:rsidRPr="00C57680" w:rsidRDefault="00C57680" w:rsidP="00B817E0">
            <w:pPr>
              <w:spacing w:line="240" w:lineRule="auto"/>
              <w:jc w:val="center"/>
              <w:rPr>
                <w:rFonts w:ascii="Times New Roman" w:eastAsia="Times New Roman" w:hAnsi="Times New Roman"/>
                <w:b/>
                <w:sz w:val="20"/>
                <w:szCs w:val="20"/>
                <w:lang w:val="sr-Cyrl-RS" w:eastAsia="sr-Latn-RS"/>
              </w:rPr>
            </w:pPr>
            <w:r>
              <w:rPr>
                <w:rFonts w:ascii="Times New Roman" w:eastAsia="Times New Roman" w:hAnsi="Times New Roman"/>
                <w:b/>
                <w:sz w:val="20"/>
                <w:szCs w:val="20"/>
                <w:lang w:val="sr-Cyrl-RS" w:eastAsia="sr-Latn-RS"/>
              </w:rPr>
              <w:t xml:space="preserve">         </w:t>
            </w:r>
            <w:r w:rsidR="00D6031F" w:rsidRPr="00C57680">
              <w:rPr>
                <w:rFonts w:ascii="Times New Roman" w:eastAsia="Times New Roman" w:hAnsi="Times New Roman"/>
                <w:b/>
                <w:sz w:val="20"/>
                <w:szCs w:val="20"/>
                <w:lang w:val="sr-Cyrl-RS" w:eastAsia="sr-Latn-RS"/>
              </w:rPr>
              <w:t>Прилог 1а</w:t>
            </w:r>
          </w:p>
        </w:tc>
      </w:tr>
      <w:tr w:rsidR="00F1359D" w:rsidRPr="007924C3" w:rsidTr="00B817E0">
        <w:trPr>
          <w:trHeight w:val="340"/>
          <w:jc w:val="center"/>
        </w:trPr>
        <w:tc>
          <w:tcPr>
            <w:tcW w:w="0" w:type="auto"/>
            <w:gridSpan w:val="5"/>
            <w:tcBorders>
              <w:top w:val="nil"/>
              <w:left w:val="nil"/>
              <w:bottom w:val="nil"/>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БИЛАНС УСПЕХА за период 01.01 - 31.12.2019. године</w:t>
            </w:r>
          </w:p>
        </w:tc>
      </w:tr>
      <w:tr w:rsidR="00F1359D" w:rsidRPr="007924C3" w:rsidTr="00B817E0">
        <w:trPr>
          <w:trHeight w:val="340"/>
          <w:jc w:val="center"/>
        </w:trPr>
        <w:tc>
          <w:tcPr>
            <w:tcW w:w="0" w:type="auto"/>
            <w:tcBorders>
              <w:top w:val="nil"/>
              <w:left w:val="nil"/>
              <w:bottom w:val="single" w:sz="4" w:space="0" w:color="auto"/>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у 000 динара</w:t>
            </w:r>
          </w:p>
        </w:tc>
      </w:tr>
      <w:tr w:rsidR="00F1359D" w:rsidRPr="007924C3" w:rsidTr="00B817E0">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Група рачуна, рачун</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П О З И Ц И Ј 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AOП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Ребаланс</w:t>
            </w:r>
            <w:r w:rsidRPr="007924C3">
              <w:rPr>
                <w:rFonts w:ascii="Times New Roman" w:eastAsia="Times New Roman" w:hAnsi="Times New Roman"/>
                <w:b/>
                <w:bCs/>
                <w:sz w:val="20"/>
                <w:szCs w:val="20"/>
                <w:lang w:val="sr-Latn-RS" w:eastAsia="sr-Latn-RS"/>
              </w:rPr>
              <w:br/>
              <w:t>01.01-31.12.2019.</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Реализација (процена)</w:t>
            </w:r>
            <w:r w:rsidRPr="007924C3">
              <w:rPr>
                <w:rFonts w:ascii="Times New Roman" w:eastAsia="Times New Roman" w:hAnsi="Times New Roman"/>
                <w:b/>
                <w:bCs/>
                <w:sz w:val="20"/>
                <w:szCs w:val="20"/>
                <w:lang w:val="sr-Latn-RS" w:eastAsia="sr-Latn-RS"/>
              </w:rPr>
              <w:br/>
              <w:t>01.01-31.12.2019.</w:t>
            </w:r>
          </w:p>
        </w:tc>
      </w:tr>
      <w:tr w:rsidR="00F1359D" w:rsidRPr="007924C3" w:rsidTr="00B817E0">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ПРИХОДИ ИЗ РЕДОВНОГ ПОСЛОВАЊА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60 до 65, осим 62 и 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А. ПОСЛОВНИ ПРИХОДИ (1002 + 1009 + 1016 + 1017)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716.000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622.247</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 ПРИХОДИ ОД ПРОДАЈЕ РОБЕ (1003 + 1004 + 1005 + 1006 + 1007+ 1008)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89</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 Приходи од продаје робе матичним и зависним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 Приходи од продаје робе матичним и зависним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 Приходи од продаје робе осталим повезаним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 Приходи од продаје робе осталим повезаним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 Приходи од продаје робе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89</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 Приходи од продаје робе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II. ПРИХОДИ ОД ПРОДАЈЕ ПРОИЗВОДА И УСЛУГА</w:t>
            </w:r>
            <w:r w:rsidRPr="007924C3">
              <w:rPr>
                <w:rFonts w:ascii="Times New Roman" w:eastAsia="Times New Roman" w:hAnsi="Times New Roman"/>
                <w:b/>
                <w:bCs/>
                <w:sz w:val="20"/>
                <w:szCs w:val="20"/>
                <w:lang w:val="sr-Latn-RS" w:eastAsia="sr-Latn-RS"/>
              </w:rPr>
              <w:br/>
              <w:t>(1010 + 1011 + 1012 + 1013 + 1014 + 1015)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715.700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622.158</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 Приходи од продаје производа и услуга матичним и зависним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 Приходи од продаје производа и услуга матичним и зависним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 Приходи од продаје производа и услуга осталим повезаним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 Приходи од продаје производа и услуга осталим повезаним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 Приходи од продаје производа и услуга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715.700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622.158</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 Приходи од продаје готових производа и услуга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III. ПРИХОДИ ОД ПРЕМИЈА, СУБВЕНЦИЈА, ДОТАЦИЈА, ДОНАЦИЈА И СЛ.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IV. ДРУГИ ПОСЛОВНИ ПРИХОДИ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РАСХОДИ ИЗ РЕДОВНОГ ПОСЛОВАЊА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lastRenderedPageBreak/>
              <w:t>50 до 55, 62 и 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Б. ПОСЛОВНИ РАСХОДИ (1019 – 1020 – 1021 + 1022 + 1023 + 1024 + 1025 + 1026 + 1027 + 1028+ 1029) ≥ 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701.098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602.595</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 НАБАВНА ВРЕДНОСТ ПРОДАТЕ РОБЕ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II. ПРИХОДИ ОД АКТИВИРАЊА УЧИНАКА И РОБЕ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III. ПОВЕЋАЊЕ ВРЕДНОСТИ ЗАЛИХА НЕДОВРШЕНИХ И ГОТОВИХ ПРОИЗВОДА И НЕДОВРШЕНИХ УСЛУГА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631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IV. СМАЊЕЊЕ ВРЕДНОСТИ ЗАЛИХА НЕДОВРШЕНИХ И ГОТОВИХ ПРОИЗВОДА И НЕДОВРШЕНИХ УСЛУГА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51 осим 513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V. ТРОШКОВИ МАТЕРИЈАЛА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25.100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11.879</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VI. ТРОШКОВИ ГОРИВА И ЕНЕРГИЈЕ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41.267</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VII. ТРОШКОВИ ЗАРАДА, НАКНАДА ЗАРАДА И ОСТАЛИ ЛИЧНИ РАСХОДИ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226.728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202.694</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VIII. ТРОШКОВИ ПРОИЗВОДНИХ УСЛУГА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352.100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304.155</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IX. ТРОШКОВИ АМОРТИЗАЦИЈЕ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25.000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541 до 549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X. ТРОШКОВИ ДУГОРОЧНИХ РЕЗЕРВИСАЊА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2.000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XI. НЕМАТЕРИЈАЛНИ ТРОШКОВИ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17.170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15.600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В. ПОСЛОВНИ ДОБИТАК (1001 – 1018) ≥ 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14.902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19.652</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Г. ПОСЛОВНИ ГУБИТАК (1018 – 1001) ≥ 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Д. ФИНАНСИЈСКИ ПРИХОДИ (1033 + 1038 + 1039)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66, осим 662, 663 и 664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 ФИНАНСИЈСКИ ПРИХОДИ ОД ПОВЕЗАНИХ ЛИЦА И ОСТАЛИ ФИНАНСИЈСКИ ПРИХОДИ (1034 + 1035 + 1036 + 1037)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 Финансијски приходи од матичних и зависних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 Финансијски приходи од осталих повезаних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 Приходи од учешћа у добитку придружених правних лица и заједничких подухвата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 Остали финансијски приходи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II. ПРИХОДИ ОД КАМАТА (ОД ТРЕЋИХ ЛИЦА)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663 и 664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III. ПОЗИТИВНЕ КУРСНЕ РАЗЛИКЕ И ПОЗИТИВНИ ЕФЕКТИ ВАЛУТНЕ КЛАУЗУЛЕ (ПРЕМА ТРЕЋИМ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Ђ. ФИНАНСИЈСКИ РАСХОДИ (1041 + 1046 + 1047)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2.743</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56, осим 562, 563 и 564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 ФИНАНСИЈСКИ РАСХОДИ ИЗ ОДНОСА СА ПОВЕЗАНИМ ПРАВНИМ ЛИЦИМА И ОСТАЛИ ФИНАНСИЈСКИ РАСХОДИ (1042 + 1043 + 1044 + 1045)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 Финансијски расходи из односа са матичним и зависним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lastRenderedPageBreak/>
              <w:t>561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 Финансијски расходи из односа са осталим повезаним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 Расходи од учешћа у губитку придружених правних лица и заједничких подухвата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566 и 569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 Остали финансијски расходи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II. РАСХОДИ КАМАТА (ПРЕМА ТРЕЋИМ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2.543</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563 и 564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III. НЕГАТИВНЕ КУРСНЕ РАЗЛИКЕ И НЕГАТИВНИ ЕФЕКТИ ВАЛУТНЕ КЛАУЗУЛЕ (ПРЕМА ТРЕЋИМ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Е. ДОБИТАК ИЗ ФИНАНСИРАЊА (1032 – 1040)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Ж. ГУБИТАК ИЗ ФИНАНСИРАЊА (1040 – 1032)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2.743</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683 и 685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З. ПРИХОДИ ОД УСКЛАЂИВАЊА ВРЕДНОСТИ ОСТАЛЕ ИМОВИНЕ КОЈА СЕ ИСКАЗУЈЕ ПО ФЕР ВРЕДНОСТИ КРОЗ БИЛАНС УСПЕХА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583 и 585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И. РАСХОДИ ОД УСКЛАЂИВАЊА ВРЕДНОСТИ ОСТАЛЕ ИМОВИНЕ КОЈА СЕ ИСКАЗУЈЕ ПО ФЕР ВРЕДНОСТИ КРОЗ БИЛАНС УСПЕХА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15.500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14.632</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67 и 68, осим 683 и 685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Ј. ОСТАЛИ ПРИХОДИ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7.550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57 и 58, осим 583 и 585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К. ОСТАЛИ РАСХОДИ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5.500</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 xml:space="preserve">Л. ДОБИТАК ИЗ РЕДОВНОГ ПОСЛОВАЊА ПРЕ ОПОРЕЗИВАЊА </w:t>
            </w:r>
            <w:r w:rsidRPr="007924C3">
              <w:rPr>
                <w:rFonts w:ascii="Times New Roman" w:eastAsia="Times New Roman" w:hAnsi="Times New Roman"/>
                <w:sz w:val="20"/>
                <w:szCs w:val="20"/>
                <w:lang w:val="sr-Latn-RS" w:eastAsia="sr-Latn-RS"/>
              </w:rPr>
              <w:br/>
              <w:t>(1030 – 1031 + 1048 – 1049 + 1050 – 1051 + 1052 – 1053)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4.327</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Љ. ГУБИТАК ИЗ РЕДОВНОГ ПОСЛОВАЊА ПРЕ ОПОРЕЗИВАЊА</w:t>
            </w:r>
            <w:r w:rsidRPr="007924C3">
              <w:rPr>
                <w:rFonts w:ascii="Times New Roman" w:eastAsia="Times New Roman" w:hAnsi="Times New Roman"/>
                <w:sz w:val="20"/>
                <w:szCs w:val="20"/>
                <w:lang w:val="sr-Latn-RS" w:eastAsia="sr-Latn-RS"/>
              </w:rPr>
              <w:br/>
              <w:t xml:space="preserve"> (1031 – 1030 + 1049 – 1048 + 1051 – 1050 + 1053 – 1052)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69-59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М. НЕТО ДОБИТАК ПОСЛОВАЊА КОЈЕ СЕ ОБУСТАВЉА, ЕФЕКТИ ПРОМЕНЕ РАЧУНОВОДСТВЕНЕ ПОЛИТИКЕ И ИСПРАВКА ГРЕШАКА ИЗ РАНИЈИХ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59-69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Н. НЕТО ГУБИТАК ПОСЛОВАЊА КОЈЕ СЕ ОБУСТАВЉА, РАСХОДИ ПРОМЕНЕ РАЧУНОВОДСТВЕНЕ ПОЛИТИКЕ И ИСПРАВКА ГРЕШАКА ИЗ РАНИЈИХ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Њ. ДОБИТАК ПРЕ ОПОРЕЗИВАЊА (1054 – 1055 + 1056 – 1057)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4.327</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О. ГУБИТАК ПРЕ ОПОРЕЗИВАЊА (1055 – 1054 + 1057 – 1056)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П. ПОРЕЗ НА ДОБИТАК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 ПОРЕСКИ РАСХОД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део 722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II. ОДЛОЖЕНИ ПОРЕСКИ РАСХОДИ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део 722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III. ОДЛОЖЕНИ ПОРЕСКИ ПРИХОДИ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723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Р. ИСПЛАЋЕНА ЛИЧНА ПРИМАЊА ПОСЛОДАВЦА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С. НЕТО ДОБИТАК (1058 – 1059 – 1060 – 1061 + 1062 - 1063)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3.252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4.327</w:t>
            </w: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Т. НЕТО ГУБИТАК (1059 – 1058 + 1060 + 1061 – 1062 + 1063)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b/>
                <w:bCs/>
                <w:sz w:val="20"/>
                <w:szCs w:val="20"/>
                <w:lang w:val="sr-Latn-RS" w:eastAsia="sr-Latn-RS"/>
              </w:rPr>
            </w:pPr>
            <w:r w:rsidRPr="007924C3">
              <w:rPr>
                <w:rFonts w:ascii="Times New Roman" w:eastAsia="Times New Roman" w:hAnsi="Times New Roman"/>
                <w:b/>
                <w:bCs/>
                <w:sz w:val="20"/>
                <w:szCs w:val="20"/>
                <w:lang w:val="sr-Latn-RS" w:eastAsia="sr-Latn-RS"/>
              </w:rPr>
              <w:t>1065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 НЕТО ДОБИТАК КОЈИ ПРИПАДА МАЊИНСКИМ УЛАГАЧИМА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II. НЕТО ДОБИТАК КОЈИ ПРИПАДА ВЕЋИНСКОМ ВЛАСНИКУ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III. НЕТО ГУБИТАК  КОЈИ ПРИПАДА МАЊИНСКИМ УЛАГАЧИМА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IV. НЕТО ГУБИТАК  КОЈИ ПРИПАДА ВЕЋИНСКОМ ВЛАСНИКУ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V. ЗАРАДА ПО АКЦИЈИ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 Основна зарада по акцији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Arial" w:eastAsia="Times New Roman" w:hAnsi="Arial" w:cs="Arial"/>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Arial" w:eastAsia="Times New Roman" w:hAnsi="Arial" w:cs="Arial"/>
                <w:sz w:val="20"/>
                <w:szCs w:val="20"/>
                <w:lang w:val="sr-Latn-RS" w:eastAsia="sr-Latn-RS"/>
              </w:rPr>
            </w:pPr>
          </w:p>
        </w:tc>
      </w:tr>
      <w:tr w:rsidR="00F1359D" w:rsidRPr="007924C3"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2. Умањена (разводњена) зарада по акцији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7924C3" w:rsidRDefault="00F1359D" w:rsidP="00B817E0">
            <w:pPr>
              <w:spacing w:line="240" w:lineRule="auto"/>
              <w:jc w:val="center"/>
              <w:rPr>
                <w:rFonts w:ascii="Times New Roman" w:eastAsia="Times New Roman" w:hAnsi="Times New Roman"/>
                <w:sz w:val="20"/>
                <w:szCs w:val="20"/>
                <w:lang w:val="sr-Latn-RS" w:eastAsia="sr-Latn-RS"/>
              </w:rPr>
            </w:pPr>
            <w:r w:rsidRPr="007924C3">
              <w:rPr>
                <w:rFonts w:ascii="Times New Roman" w:eastAsia="Times New Roman" w:hAnsi="Times New Roman"/>
                <w:sz w:val="20"/>
                <w:szCs w:val="20"/>
                <w:lang w:val="sr-Latn-RS" w:eastAsia="sr-Latn-RS"/>
              </w:rPr>
              <w:t>1071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Arial" w:eastAsia="Times New Roman" w:hAnsi="Arial" w:cs="Arial"/>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7924C3" w:rsidRDefault="00F1359D" w:rsidP="00B817E0">
            <w:pPr>
              <w:spacing w:line="240" w:lineRule="auto"/>
              <w:jc w:val="center"/>
              <w:rPr>
                <w:rFonts w:ascii="Arial" w:eastAsia="Times New Roman" w:hAnsi="Arial" w:cs="Arial"/>
                <w:sz w:val="20"/>
                <w:szCs w:val="20"/>
                <w:lang w:val="sr-Latn-RS" w:eastAsia="sr-Latn-RS"/>
              </w:rPr>
            </w:pPr>
          </w:p>
        </w:tc>
      </w:tr>
    </w:tbl>
    <w:p w:rsidR="00ED15B6" w:rsidRDefault="00ED15B6" w:rsidP="00ED15B6">
      <w:pPr>
        <w:jc w:val="center"/>
        <w:rPr>
          <w:rFonts w:ascii="Times New Roman" w:hAnsi="Times New Roman"/>
          <w:b/>
          <w:sz w:val="18"/>
          <w:szCs w:val="18"/>
          <w:lang w:val="sr-Cyrl-RS"/>
        </w:rPr>
      </w:pPr>
    </w:p>
    <w:p w:rsidR="00ED15B6" w:rsidRPr="00372C3E" w:rsidRDefault="00372C3E" w:rsidP="00372C3E">
      <w:pPr>
        <w:jc w:val="both"/>
        <w:rPr>
          <w:rFonts w:ascii="Times New Roman" w:hAnsi="Times New Roman"/>
          <w:sz w:val="24"/>
          <w:szCs w:val="24"/>
          <w:lang w:val="sr-Cyrl-RS"/>
        </w:rPr>
      </w:pPr>
      <w:r>
        <w:rPr>
          <w:rFonts w:ascii="Times New Roman" w:hAnsi="Times New Roman"/>
          <w:sz w:val="24"/>
          <w:szCs w:val="24"/>
          <w:lang w:val="sr-Cyrl-RS"/>
        </w:rPr>
        <w:t>Одступања у планираним и реализованим приходима 2019. године, а самим тим и расходима који су у директној вези са приходима од основне делатности предузећа, су највећим делом последица нереализованих санационих радова преко јединица локалне самоуправе које финансира Канцеларија за управљање јавним улагањима.</w:t>
      </w:r>
    </w:p>
    <w:p w:rsidR="00ED15B6" w:rsidRPr="00EA5BA1" w:rsidRDefault="00ED15B6" w:rsidP="00EA5BA1">
      <w:pPr>
        <w:jc w:val="right"/>
        <w:rPr>
          <w:rFonts w:ascii="Times New Roman" w:hAnsi="Times New Roman"/>
          <w:b/>
          <w:sz w:val="18"/>
          <w:szCs w:val="18"/>
          <w:lang w:val="sr-Cyrl-RS"/>
        </w:rPr>
      </w:pPr>
    </w:p>
    <w:p w:rsidR="009B382F" w:rsidRDefault="009B382F" w:rsidP="00D41025">
      <w:pPr>
        <w:spacing w:line="240" w:lineRule="auto"/>
        <w:ind w:firstLine="720"/>
        <w:jc w:val="both"/>
        <w:rPr>
          <w:rFonts w:ascii="Times New Roman" w:eastAsiaTheme="minorHAnsi" w:hAnsi="Times New Roman"/>
          <w:sz w:val="24"/>
          <w:szCs w:val="24"/>
          <w:lang w:val="sr-Cyrl-RS"/>
        </w:rPr>
        <w:sectPr w:rsidR="009B382F" w:rsidSect="007924C3">
          <w:pgSz w:w="16840" w:h="11907" w:orient="landscape" w:code="9"/>
          <w:pgMar w:top="1418" w:right="567" w:bottom="567" w:left="567" w:header="624" w:footer="232" w:gutter="0"/>
          <w:cols w:space="720"/>
          <w:docGrid w:linePitch="360"/>
        </w:sectPr>
      </w:pPr>
    </w:p>
    <w:tbl>
      <w:tblPr>
        <w:tblW w:w="0" w:type="auto"/>
        <w:jc w:val="center"/>
        <w:tblLook w:val="04A0" w:firstRow="1" w:lastRow="0" w:firstColumn="1" w:lastColumn="0" w:noHBand="0" w:noVBand="1"/>
      </w:tblPr>
      <w:tblGrid>
        <w:gridCol w:w="4552"/>
        <w:gridCol w:w="672"/>
        <w:gridCol w:w="4466"/>
        <w:gridCol w:w="6016"/>
      </w:tblGrid>
      <w:tr w:rsidR="00F1359D" w:rsidRPr="00B817E0" w:rsidTr="00B817E0">
        <w:trPr>
          <w:trHeight w:val="340"/>
          <w:jc w:val="center"/>
        </w:trPr>
        <w:tc>
          <w:tcPr>
            <w:tcW w:w="0" w:type="auto"/>
            <w:tcBorders>
              <w:top w:val="nil"/>
              <w:left w:val="nil"/>
              <w:bottom w:val="nil"/>
              <w:right w:val="nil"/>
            </w:tcBorders>
            <w:shd w:val="clear" w:color="auto" w:fill="auto"/>
            <w:noWrap/>
            <w:vAlign w:val="bottom"/>
            <w:hideMark/>
          </w:tcPr>
          <w:p w:rsidR="00F1359D" w:rsidRPr="00B817E0" w:rsidRDefault="00F1359D" w:rsidP="00F1359D">
            <w:pPr>
              <w:spacing w:line="240" w:lineRule="auto"/>
              <w:rPr>
                <w:rFonts w:ascii="Times New Roman" w:eastAsia="Times New Roman" w:hAnsi="Times New Roman"/>
                <w:sz w:val="20"/>
                <w:szCs w:val="20"/>
                <w:lang w:val="sr-Latn-RS" w:eastAsia="sr-Latn-RS"/>
              </w:rPr>
            </w:pPr>
            <w:bookmarkStart w:id="0" w:name="RANGE!C3:F59"/>
            <w:bookmarkEnd w:id="0"/>
          </w:p>
        </w:tc>
        <w:tc>
          <w:tcPr>
            <w:tcW w:w="0" w:type="auto"/>
            <w:tcBorders>
              <w:top w:val="nil"/>
              <w:left w:val="nil"/>
              <w:bottom w:val="nil"/>
              <w:right w:val="nil"/>
            </w:tcBorders>
            <w:shd w:val="clear" w:color="auto" w:fill="auto"/>
            <w:noWrap/>
            <w:vAlign w:val="bottom"/>
            <w:hideMark/>
          </w:tcPr>
          <w:p w:rsidR="00F1359D" w:rsidRPr="00B817E0" w:rsidRDefault="00F1359D"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1359D" w:rsidRPr="00B817E0" w:rsidRDefault="00F1359D"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1359D" w:rsidRPr="00B817E0" w:rsidRDefault="00F1359D" w:rsidP="00F1359D">
            <w:pPr>
              <w:spacing w:line="240" w:lineRule="auto"/>
              <w:jc w:val="right"/>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Прилог 1б</w:t>
            </w:r>
          </w:p>
        </w:tc>
      </w:tr>
      <w:tr w:rsidR="00F1359D" w:rsidRPr="00B817E0" w:rsidTr="00B817E0">
        <w:trPr>
          <w:trHeight w:val="340"/>
          <w:jc w:val="center"/>
        </w:trPr>
        <w:tc>
          <w:tcPr>
            <w:tcW w:w="0" w:type="auto"/>
            <w:gridSpan w:val="4"/>
            <w:tcBorders>
              <w:top w:val="nil"/>
              <w:left w:val="nil"/>
              <w:bottom w:val="nil"/>
              <w:right w:val="nil"/>
            </w:tcBorders>
            <w:shd w:val="clear" w:color="auto" w:fill="auto"/>
            <w:noWrap/>
            <w:vAlign w:val="bottom"/>
            <w:hideMark/>
          </w:tcPr>
          <w:p w:rsidR="00F1359D" w:rsidRPr="00C047F6" w:rsidRDefault="00C047F6" w:rsidP="00F1359D">
            <w:pPr>
              <w:spacing w:line="240" w:lineRule="auto"/>
              <w:jc w:val="center"/>
              <w:rPr>
                <w:rFonts w:ascii="Times New Roman" w:eastAsia="Times New Roman" w:hAnsi="Times New Roman"/>
                <w:b/>
                <w:bCs/>
                <w:sz w:val="28"/>
                <w:szCs w:val="28"/>
                <w:lang w:val="sr-Latn-RS" w:eastAsia="sr-Latn-RS"/>
              </w:rPr>
            </w:pPr>
            <w:r w:rsidRPr="00C047F6">
              <w:rPr>
                <w:rFonts w:ascii="Times New Roman" w:eastAsia="Times New Roman" w:hAnsi="Times New Roman"/>
                <w:b/>
                <w:bCs/>
                <w:sz w:val="28"/>
                <w:szCs w:val="28"/>
                <w:lang w:val="sr-Cyrl-RS" w:eastAsia="sr-Latn-RS"/>
              </w:rPr>
              <w:t>2.4.</w:t>
            </w:r>
            <w:r w:rsidR="00F1359D" w:rsidRPr="00C047F6">
              <w:rPr>
                <w:rFonts w:ascii="Times New Roman" w:eastAsia="Times New Roman" w:hAnsi="Times New Roman"/>
                <w:b/>
                <w:bCs/>
                <w:sz w:val="28"/>
                <w:szCs w:val="28"/>
                <w:lang w:val="sr-Cyrl-RS" w:eastAsia="sr-Latn-RS"/>
              </w:rPr>
              <w:t>ИЗВЕШТАЈ О ТОКОВИМА ГОТОВИНЕ</w:t>
            </w:r>
          </w:p>
        </w:tc>
      </w:tr>
      <w:tr w:rsidR="00F1359D" w:rsidRPr="00B817E0" w:rsidTr="00B817E0">
        <w:trPr>
          <w:trHeight w:val="340"/>
          <w:jc w:val="center"/>
        </w:trPr>
        <w:tc>
          <w:tcPr>
            <w:tcW w:w="0" w:type="auto"/>
            <w:gridSpan w:val="4"/>
            <w:tcBorders>
              <w:top w:val="nil"/>
              <w:left w:val="nil"/>
              <w:bottom w:val="nil"/>
              <w:right w:val="nil"/>
            </w:tcBorders>
            <w:shd w:val="clear" w:color="auto" w:fill="auto"/>
            <w:noWrap/>
            <w:vAlign w:val="bottom"/>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у периоду од 01.01. до 31.12.2019. године</w:t>
            </w:r>
          </w:p>
        </w:tc>
      </w:tr>
      <w:tr w:rsidR="00F1359D" w:rsidRPr="00B817E0" w:rsidTr="00B817E0">
        <w:trPr>
          <w:trHeight w:val="340"/>
          <w:jc w:val="center"/>
        </w:trPr>
        <w:tc>
          <w:tcPr>
            <w:tcW w:w="0" w:type="auto"/>
            <w:tcBorders>
              <w:top w:val="nil"/>
              <w:left w:val="nil"/>
              <w:bottom w:val="single" w:sz="4" w:space="0" w:color="auto"/>
              <w:right w:val="nil"/>
            </w:tcBorders>
            <w:shd w:val="clear" w:color="auto" w:fill="auto"/>
            <w:noWrap/>
            <w:vAlign w:val="bottom"/>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F1359D" w:rsidRPr="00B817E0" w:rsidRDefault="00F1359D"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F1359D" w:rsidRPr="00B817E0" w:rsidRDefault="00F1359D" w:rsidP="00F1359D">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F1359D" w:rsidRPr="00B817E0" w:rsidRDefault="00F1359D" w:rsidP="00F1359D">
            <w:pPr>
              <w:spacing w:line="240" w:lineRule="auto"/>
              <w:jc w:val="right"/>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у 000  динара</w:t>
            </w:r>
          </w:p>
        </w:tc>
      </w:tr>
      <w:tr w:rsidR="00F1359D" w:rsidRPr="00B817E0" w:rsidTr="00B817E0">
        <w:trPr>
          <w:trHeight w:val="34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ПОЗИЦИЈА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АОП</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Износ</w:t>
            </w:r>
          </w:p>
        </w:tc>
      </w:tr>
      <w:tr w:rsidR="00F1359D" w:rsidRPr="00B817E0" w:rsidTr="00B817E0">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B817E0" w:rsidRDefault="00F1359D" w:rsidP="00F1359D">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59D" w:rsidRPr="00B817E0" w:rsidRDefault="00F1359D" w:rsidP="00F1359D">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Ребаланс</w:t>
            </w:r>
            <w:r w:rsidRPr="00B817E0">
              <w:rPr>
                <w:rFonts w:ascii="Times New Roman" w:eastAsia="Times New Roman" w:hAnsi="Times New Roman"/>
                <w:b/>
                <w:bCs/>
                <w:sz w:val="20"/>
                <w:szCs w:val="20"/>
                <w:lang w:eastAsia="sr-Latn-RS"/>
              </w:rPr>
              <w:br/>
              <w:t>01.01-31.12.2019.</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Реализација (процена)</w:t>
            </w:r>
            <w:r w:rsidRPr="00B817E0">
              <w:rPr>
                <w:rFonts w:ascii="Times New Roman" w:eastAsia="Times New Roman" w:hAnsi="Times New Roman"/>
                <w:b/>
                <w:bCs/>
                <w:sz w:val="20"/>
                <w:szCs w:val="20"/>
                <w:lang w:eastAsia="sr-Latn-RS"/>
              </w:rPr>
              <w:br/>
              <w:t>01.01-31.12.2019.</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А. ТОКОВИ ГОТОВИНЕ ИЗ ПОСЛОВНИХ АКТИВНОСТИ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 Приливи готовине из пословних активности (1 до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816.932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w:t>
            </w:r>
            <w:r w:rsidR="00B92374">
              <w:rPr>
                <w:rFonts w:ascii="Times New Roman" w:eastAsia="Times New Roman" w:hAnsi="Times New Roman"/>
                <w:b/>
                <w:bCs/>
                <w:sz w:val="20"/>
                <w:szCs w:val="20"/>
                <w:lang w:eastAsia="sr-Latn-RS"/>
              </w:rPr>
              <w:t xml:space="preserve">                              </w:t>
            </w:r>
            <w:r w:rsidRPr="00B817E0">
              <w:rPr>
                <w:rFonts w:ascii="Times New Roman" w:eastAsia="Times New Roman" w:hAnsi="Times New Roman"/>
                <w:b/>
                <w:bCs/>
                <w:sz w:val="20"/>
                <w:szCs w:val="20"/>
                <w:lang w:eastAsia="sr-Latn-RS"/>
              </w:rPr>
              <w:t xml:space="preserve">      720.843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1. Продаја и примљени аванси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816.932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w:t>
            </w:r>
            <w:r w:rsidR="00B92374">
              <w:rPr>
                <w:rFonts w:ascii="Times New Roman" w:eastAsia="Times New Roman" w:hAnsi="Times New Roman"/>
                <w:sz w:val="20"/>
                <w:szCs w:val="20"/>
                <w:lang w:val="sr-Latn-RS" w:eastAsia="sr-Latn-RS"/>
              </w:rPr>
              <w:t xml:space="preserve">                              </w:t>
            </w:r>
            <w:r w:rsidRPr="00B817E0">
              <w:rPr>
                <w:rFonts w:ascii="Times New Roman" w:eastAsia="Times New Roman" w:hAnsi="Times New Roman"/>
                <w:sz w:val="20"/>
                <w:szCs w:val="20"/>
                <w:lang w:val="sr-Latn-RS" w:eastAsia="sr-Latn-RS"/>
              </w:rPr>
              <w:t xml:space="preserve">  720.843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2. Примљене камате из пословних активности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 Остали приливи из редовног пословања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II. Одливи готовине из пословних активности (1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712.802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   685.766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1. Исплате добављачима и дати аванси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445.397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w:t>
            </w:r>
            <w:r w:rsidR="00B92374">
              <w:rPr>
                <w:rFonts w:ascii="Times New Roman" w:eastAsia="Times New Roman" w:hAnsi="Times New Roman"/>
                <w:sz w:val="20"/>
                <w:szCs w:val="20"/>
                <w:lang w:eastAsia="sr-Latn-RS"/>
              </w:rPr>
              <w:t xml:space="preserve">                             </w:t>
            </w:r>
            <w:r w:rsidRPr="00B817E0">
              <w:rPr>
                <w:rFonts w:ascii="Times New Roman" w:eastAsia="Times New Roman" w:hAnsi="Times New Roman"/>
                <w:sz w:val="20"/>
                <w:szCs w:val="20"/>
                <w:lang w:eastAsia="sr-Latn-RS"/>
              </w:rPr>
              <w:t xml:space="preserve">  436.399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2. Зараде, накнаде зарада и остали лични расходи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226.728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w:t>
            </w:r>
            <w:r w:rsidR="00B92374">
              <w:rPr>
                <w:rFonts w:ascii="Times New Roman" w:eastAsia="Times New Roman" w:hAnsi="Times New Roman"/>
                <w:sz w:val="20"/>
                <w:szCs w:val="20"/>
                <w:lang w:val="sr-Latn-RS" w:eastAsia="sr-Latn-RS"/>
              </w:rPr>
              <w:t xml:space="preserve">                              </w:t>
            </w:r>
            <w:r w:rsidRPr="00B817E0">
              <w:rPr>
                <w:rFonts w:ascii="Times New Roman" w:eastAsia="Times New Roman" w:hAnsi="Times New Roman"/>
                <w:sz w:val="20"/>
                <w:szCs w:val="20"/>
                <w:lang w:val="sr-Latn-RS" w:eastAsia="sr-Latn-RS"/>
              </w:rPr>
              <w:t xml:space="preserve">   200.347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 Плаћене камате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4.000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w:t>
            </w:r>
            <w:r w:rsidR="00B92374">
              <w:rPr>
                <w:rFonts w:ascii="Times New Roman" w:eastAsia="Times New Roman" w:hAnsi="Times New Roman"/>
                <w:sz w:val="20"/>
                <w:szCs w:val="20"/>
                <w:lang w:eastAsia="sr-Latn-RS"/>
              </w:rPr>
              <w:t xml:space="preserve">                              </w:t>
            </w:r>
            <w:r w:rsidRPr="00B817E0">
              <w:rPr>
                <w:rFonts w:ascii="Times New Roman" w:eastAsia="Times New Roman" w:hAnsi="Times New Roman"/>
                <w:sz w:val="20"/>
                <w:szCs w:val="20"/>
                <w:lang w:eastAsia="sr-Latn-RS"/>
              </w:rPr>
              <w:t xml:space="preserve">    2.543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val="sr-Latn-RS" w:eastAsia="sr-Latn-RS"/>
              </w:rPr>
              <w:t>4. Порез на добитак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val="sr-Latn-RS" w:eastAsia="sr-Latn-RS"/>
              </w:rPr>
              <w:t>3009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5. Одливи по основу осталих јавних прихода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36.677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w:t>
            </w:r>
            <w:r w:rsidR="00B92374">
              <w:rPr>
                <w:rFonts w:ascii="Times New Roman" w:eastAsia="Times New Roman" w:hAnsi="Times New Roman"/>
                <w:sz w:val="20"/>
                <w:szCs w:val="20"/>
                <w:lang w:val="sr-Latn-RS" w:eastAsia="sr-Latn-RS"/>
              </w:rPr>
              <w:t xml:space="preserve">                             </w:t>
            </w:r>
            <w:r w:rsidRPr="00B817E0">
              <w:rPr>
                <w:rFonts w:ascii="Times New Roman" w:eastAsia="Times New Roman" w:hAnsi="Times New Roman"/>
                <w:sz w:val="20"/>
                <w:szCs w:val="20"/>
                <w:lang w:val="sr-Latn-RS" w:eastAsia="sr-Latn-RS"/>
              </w:rPr>
              <w:t xml:space="preserve">   46.477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III. Нето прилив готовине из пословних активности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104.130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   35.076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IV. Нето одлив готовине из пословних активности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Б. ТОКОВИ ГОТОВИНЕ ИЗ АКТИВНОСТИ ИНВЕСТИРАЊА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 Приливи готовине из активности инвестирања (1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1. Продаја акција и удела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2. Продаја нематеријалне имовине, некретнина, постројења, опреме и биолошких средстава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lastRenderedPageBreak/>
              <w:t>3. Остали финансијски пласмани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val="sr-Latn-RS" w:eastAsia="sr-Latn-RS"/>
              </w:rPr>
              <w:t>4. Примљене камате из активности инвестирања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5. Примљене дивиденде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II. Одливи готовине из активности инвестирања (1 до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183.840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125.339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1. Куповина акција и удела (нето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2. Куповина нематеријалне имовине, некретнина, постројења, опреме и биолошких средстава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56.840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w:t>
            </w:r>
            <w:r w:rsidR="00B92374">
              <w:rPr>
                <w:rFonts w:ascii="Times New Roman" w:eastAsia="Times New Roman" w:hAnsi="Times New Roman"/>
                <w:sz w:val="20"/>
                <w:szCs w:val="20"/>
                <w:lang w:val="sr-Latn-RS" w:eastAsia="sr-Latn-RS"/>
              </w:rPr>
              <w:t xml:space="preserve">                              </w:t>
            </w:r>
            <w:r w:rsidRPr="00B817E0">
              <w:rPr>
                <w:rFonts w:ascii="Times New Roman" w:eastAsia="Times New Roman" w:hAnsi="Times New Roman"/>
                <w:sz w:val="20"/>
                <w:szCs w:val="20"/>
                <w:lang w:val="sr-Latn-RS" w:eastAsia="sr-Latn-RS"/>
              </w:rPr>
              <w:t xml:space="preserve">    68.926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 Остали финансијски пласмани (нето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127.000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w:t>
            </w:r>
            <w:r w:rsidR="00B92374">
              <w:rPr>
                <w:rFonts w:ascii="Times New Roman" w:eastAsia="Times New Roman" w:hAnsi="Times New Roman"/>
                <w:sz w:val="20"/>
                <w:szCs w:val="20"/>
                <w:lang w:val="sr-Latn-RS" w:eastAsia="sr-Latn-RS"/>
              </w:rPr>
              <w:t xml:space="preserve">                              </w:t>
            </w:r>
            <w:r w:rsidRPr="00B817E0">
              <w:rPr>
                <w:rFonts w:ascii="Times New Roman" w:eastAsia="Times New Roman" w:hAnsi="Times New Roman"/>
                <w:sz w:val="20"/>
                <w:szCs w:val="20"/>
                <w:lang w:val="sr-Latn-RS" w:eastAsia="sr-Latn-RS"/>
              </w:rPr>
              <w:t xml:space="preserve">   56.413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III. Нето прилив готовине из активности инвестирања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IV. Нето одлив готовине из активности инвестирања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183.840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w:t>
            </w:r>
            <w:r w:rsidR="00B92374">
              <w:rPr>
                <w:rFonts w:ascii="Times New Roman" w:eastAsia="Times New Roman" w:hAnsi="Times New Roman"/>
                <w:b/>
                <w:bCs/>
                <w:sz w:val="20"/>
                <w:szCs w:val="20"/>
                <w:lang w:eastAsia="sr-Latn-RS"/>
              </w:rPr>
              <w:t xml:space="preserve">                               </w:t>
            </w:r>
            <w:r w:rsidRPr="00B817E0">
              <w:rPr>
                <w:rFonts w:ascii="Times New Roman" w:eastAsia="Times New Roman" w:hAnsi="Times New Roman"/>
                <w:b/>
                <w:bCs/>
                <w:sz w:val="20"/>
                <w:szCs w:val="20"/>
                <w:lang w:eastAsia="sr-Latn-RS"/>
              </w:rPr>
              <w:t xml:space="preserve">   125.339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В. ТОКОВИ ГОТОВИНЕ ИЗ АКТИВНОСТИ ФИНАНСИРАЊА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 Приливи готовине из активности финансирања (1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1. Увећање основног капитала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2. Дугорочни кредити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 Краткорочни кредити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val="sr-Latn-RS" w:eastAsia="sr-Latn-RS"/>
              </w:rPr>
              <w:t>4. Остале дугорочне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val="sr-Cyrl-RS" w:eastAsia="sr-Latn-RS"/>
              </w:rPr>
              <w:t>5. Остале краткорочне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II. Одливи готовине из активности финансирања (1 до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9.600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  9.313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1. Откуп сопствених акција и удела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2. Дугорочни кредити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9.600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xml:space="preserve">                                                                           </w:t>
            </w:r>
            <w:r w:rsidR="00B92374">
              <w:rPr>
                <w:rFonts w:ascii="Times New Roman" w:eastAsia="Times New Roman" w:hAnsi="Times New Roman"/>
                <w:sz w:val="20"/>
                <w:szCs w:val="20"/>
                <w:lang w:val="sr-Latn-RS" w:eastAsia="sr-Latn-RS"/>
              </w:rPr>
              <w:t xml:space="preserve">                             </w:t>
            </w:r>
            <w:r w:rsidRPr="00B817E0">
              <w:rPr>
                <w:rFonts w:ascii="Times New Roman" w:eastAsia="Times New Roman" w:hAnsi="Times New Roman"/>
                <w:sz w:val="20"/>
                <w:szCs w:val="20"/>
                <w:lang w:val="sr-Latn-RS" w:eastAsia="sr-Latn-RS"/>
              </w:rPr>
              <w:t xml:space="preserve">  9.313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 Краткорочни кредити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4. Остале обавезе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5. Финансијски лизинг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6. Исплаћене дивиденде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III. Нето прилив готовине из активности финансирања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lastRenderedPageBreak/>
              <w:t>IV. Нето одлив готовине из активности финансирања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9.600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w:t>
            </w:r>
            <w:r w:rsidR="00B92374">
              <w:rPr>
                <w:rFonts w:ascii="Times New Roman" w:eastAsia="Times New Roman" w:hAnsi="Times New Roman"/>
                <w:b/>
                <w:bCs/>
                <w:sz w:val="20"/>
                <w:szCs w:val="20"/>
                <w:lang w:eastAsia="sr-Latn-RS"/>
              </w:rPr>
              <w:t xml:space="preserve">                            </w:t>
            </w:r>
            <w:r w:rsidRPr="00B817E0">
              <w:rPr>
                <w:rFonts w:ascii="Times New Roman" w:eastAsia="Times New Roman" w:hAnsi="Times New Roman"/>
                <w:b/>
                <w:bCs/>
                <w:sz w:val="20"/>
                <w:szCs w:val="20"/>
                <w:lang w:eastAsia="sr-Latn-RS"/>
              </w:rPr>
              <w:t xml:space="preserve">     9.313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Г. СВЕГА ПРИЛИВ ГОТОВИНЕ</w:t>
            </w:r>
            <w:r w:rsidRPr="00B817E0">
              <w:rPr>
                <w:rFonts w:ascii="Times New Roman" w:eastAsia="Times New Roman" w:hAnsi="Times New Roman"/>
                <w:color w:val="000000"/>
                <w:sz w:val="20"/>
                <w:szCs w:val="20"/>
                <w:lang w:eastAsia="sr-Latn-RS"/>
              </w:rPr>
              <w:t> (3001 + 3013 + 3025)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816.932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w:t>
            </w:r>
            <w:r w:rsidR="00B92374">
              <w:rPr>
                <w:rFonts w:ascii="Times New Roman" w:eastAsia="Times New Roman" w:hAnsi="Times New Roman"/>
                <w:b/>
                <w:bCs/>
                <w:sz w:val="20"/>
                <w:szCs w:val="20"/>
                <w:lang w:eastAsia="sr-Latn-RS"/>
              </w:rPr>
              <w:t xml:space="preserve">                             </w:t>
            </w:r>
            <w:r w:rsidRPr="00B817E0">
              <w:rPr>
                <w:rFonts w:ascii="Times New Roman" w:eastAsia="Times New Roman" w:hAnsi="Times New Roman"/>
                <w:b/>
                <w:bCs/>
                <w:sz w:val="20"/>
                <w:szCs w:val="20"/>
                <w:lang w:eastAsia="sr-Latn-RS"/>
              </w:rPr>
              <w:t xml:space="preserve">    720.843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Д. СВЕГА ОДЛИВ ГОТОВИНЕ</w:t>
            </w:r>
            <w:r w:rsidRPr="00B817E0">
              <w:rPr>
                <w:rFonts w:ascii="Times New Roman" w:eastAsia="Times New Roman" w:hAnsi="Times New Roman"/>
                <w:color w:val="000000"/>
                <w:sz w:val="20"/>
                <w:szCs w:val="20"/>
                <w:lang w:eastAsia="sr-Latn-RS"/>
              </w:rPr>
              <w:t> (3005 + 3019 + 3031)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906.242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 820.418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Ђ. НЕТО ПРИЛИВ ГОТОВИНЕ</w:t>
            </w:r>
            <w:r w:rsidRPr="00B817E0">
              <w:rPr>
                <w:rFonts w:ascii="Times New Roman" w:eastAsia="Times New Roman" w:hAnsi="Times New Roman"/>
                <w:color w:val="000000"/>
                <w:sz w:val="20"/>
                <w:szCs w:val="20"/>
                <w:lang w:eastAsia="sr-Latn-RS"/>
              </w:rPr>
              <w:t> (3040 – 3041)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Е. НЕТО ОДЛИВ ГОТОВИНЕ</w:t>
            </w:r>
            <w:r w:rsidRPr="00B817E0">
              <w:rPr>
                <w:rFonts w:ascii="Times New Roman" w:eastAsia="Times New Roman" w:hAnsi="Times New Roman"/>
                <w:color w:val="000000"/>
                <w:sz w:val="20"/>
                <w:szCs w:val="20"/>
                <w:lang w:eastAsia="sr-Latn-RS"/>
              </w:rPr>
              <w:t> (3041 – 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89.310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   99.576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З. ГОТОВИНА НА ПОЧЕТКУ ОБРАЧУНСКОГ ПЕРИОДА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152.710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w:t>
            </w:r>
            <w:r w:rsidR="00B92374">
              <w:rPr>
                <w:rFonts w:ascii="Times New Roman" w:eastAsia="Times New Roman" w:hAnsi="Times New Roman"/>
                <w:b/>
                <w:bCs/>
                <w:sz w:val="20"/>
                <w:szCs w:val="20"/>
                <w:lang w:eastAsia="sr-Latn-RS"/>
              </w:rPr>
              <w:t xml:space="preserve">    </w:t>
            </w:r>
            <w:r w:rsidRPr="00B817E0">
              <w:rPr>
                <w:rFonts w:ascii="Times New Roman" w:eastAsia="Times New Roman" w:hAnsi="Times New Roman"/>
                <w:b/>
                <w:bCs/>
                <w:sz w:val="20"/>
                <w:szCs w:val="20"/>
                <w:lang w:eastAsia="sr-Latn-RS"/>
              </w:rPr>
              <w:t xml:space="preserve">  152.710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Ж. ПОЗИТИВНЕ КУРСНЕ РАЗЛИКЕ ПО ОСНОВУ ПРЕРАЧУНА ГОТОВИНЕ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eastAsia="sr-Latn-RS"/>
              </w:rPr>
              <w:t>И. НЕГАТИВНЕ КУРСНЕ РАЗЛИКЕ ПО ОСНОВУ ПРЕРАЧУНА ГОТОВИНЕ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eastAsia="sr-Latn-RS"/>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sz w:val="20"/>
                <w:szCs w:val="20"/>
                <w:lang w:val="sr-Latn-RS" w:eastAsia="sr-Latn-RS"/>
              </w:rPr>
            </w:pPr>
            <w:r w:rsidRPr="00B817E0">
              <w:rPr>
                <w:rFonts w:ascii="Times New Roman" w:eastAsia="Times New Roman" w:hAnsi="Times New Roman"/>
                <w:sz w:val="20"/>
                <w:szCs w:val="20"/>
                <w:lang w:val="sr-Latn-RS" w:eastAsia="sr-Latn-RS"/>
              </w:rPr>
              <w:t> </w:t>
            </w:r>
          </w:p>
        </w:tc>
      </w:tr>
      <w:tr w:rsidR="00F1359D" w:rsidRPr="00B817E0" w:rsidTr="00B817E0">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rPr>
                <w:rFonts w:ascii="Times New Roman" w:eastAsia="Times New Roman" w:hAnsi="Times New Roman"/>
                <w:b/>
                <w:bCs/>
                <w:color w:val="000000"/>
                <w:sz w:val="20"/>
                <w:szCs w:val="20"/>
                <w:lang w:val="sr-Latn-RS" w:eastAsia="sr-Latn-RS"/>
              </w:rPr>
            </w:pPr>
            <w:r w:rsidRPr="00B817E0">
              <w:rPr>
                <w:rFonts w:ascii="Times New Roman" w:eastAsia="Times New Roman" w:hAnsi="Times New Roman"/>
                <w:b/>
                <w:bCs/>
                <w:color w:val="000000"/>
                <w:sz w:val="20"/>
                <w:szCs w:val="20"/>
                <w:lang w:val="sr-Latn-RS" w:eastAsia="sr-Latn-RS"/>
              </w:rPr>
              <w:t xml:space="preserve">Ј. ГОТОВИНА НА КРАЈУ ОБРАЧУНСКОГ ПЕРИОДА </w:t>
            </w:r>
            <w:r w:rsidRPr="00B817E0">
              <w:rPr>
                <w:rFonts w:ascii="Times New Roman" w:eastAsia="Times New Roman" w:hAnsi="Times New Roman"/>
                <w:color w:val="000000"/>
                <w:sz w:val="20"/>
                <w:szCs w:val="20"/>
                <w:lang w:val="sr-Latn-RS" w:eastAsia="sr-Latn-RS"/>
              </w:rPr>
              <w:t>(3042 – 3043 + 3044 + 3045 – 3046)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1359D" w:rsidRPr="00B817E0" w:rsidRDefault="00F1359D" w:rsidP="00F1359D">
            <w:pPr>
              <w:spacing w:line="240" w:lineRule="auto"/>
              <w:jc w:val="center"/>
              <w:rPr>
                <w:rFonts w:ascii="Times New Roman" w:eastAsia="Times New Roman" w:hAnsi="Times New Roman"/>
                <w:color w:val="000000"/>
                <w:sz w:val="20"/>
                <w:szCs w:val="20"/>
                <w:lang w:val="sr-Latn-RS" w:eastAsia="sr-Latn-RS"/>
              </w:rPr>
            </w:pPr>
            <w:r w:rsidRPr="00B817E0">
              <w:rPr>
                <w:rFonts w:ascii="Times New Roman" w:eastAsia="Times New Roman" w:hAnsi="Times New Roman"/>
                <w:color w:val="000000"/>
                <w:sz w:val="20"/>
                <w:szCs w:val="20"/>
                <w:lang w:eastAsia="sr-Latn-RS"/>
              </w:rPr>
              <w:t>3047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eastAsia="sr-Latn-RS"/>
              </w:rPr>
              <w:t xml:space="preserve">                                                                         63.400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D" w:rsidRPr="00B817E0" w:rsidRDefault="00F1359D" w:rsidP="00F1359D">
            <w:pPr>
              <w:spacing w:line="240" w:lineRule="auto"/>
              <w:jc w:val="center"/>
              <w:rPr>
                <w:rFonts w:ascii="Times New Roman" w:eastAsia="Times New Roman" w:hAnsi="Times New Roman"/>
                <w:b/>
                <w:bCs/>
                <w:sz w:val="20"/>
                <w:szCs w:val="20"/>
                <w:lang w:val="sr-Latn-RS" w:eastAsia="sr-Latn-RS"/>
              </w:rPr>
            </w:pPr>
            <w:r w:rsidRPr="00B817E0">
              <w:rPr>
                <w:rFonts w:ascii="Times New Roman" w:eastAsia="Times New Roman" w:hAnsi="Times New Roman"/>
                <w:b/>
                <w:bCs/>
                <w:sz w:val="20"/>
                <w:szCs w:val="20"/>
                <w:lang w:val="sr-Latn-RS" w:eastAsia="sr-Latn-RS"/>
              </w:rPr>
              <w:t xml:space="preserve">                                                                        </w:t>
            </w:r>
            <w:r w:rsidR="00B92374">
              <w:rPr>
                <w:rFonts w:ascii="Times New Roman" w:eastAsia="Times New Roman" w:hAnsi="Times New Roman"/>
                <w:b/>
                <w:bCs/>
                <w:sz w:val="20"/>
                <w:szCs w:val="20"/>
                <w:lang w:val="sr-Latn-RS" w:eastAsia="sr-Latn-RS"/>
              </w:rPr>
              <w:t xml:space="preserve">                              </w:t>
            </w:r>
            <w:r w:rsidRPr="00B817E0">
              <w:rPr>
                <w:rFonts w:ascii="Times New Roman" w:eastAsia="Times New Roman" w:hAnsi="Times New Roman"/>
                <w:b/>
                <w:bCs/>
                <w:sz w:val="20"/>
                <w:szCs w:val="20"/>
                <w:lang w:val="sr-Latn-RS" w:eastAsia="sr-Latn-RS"/>
              </w:rPr>
              <w:t xml:space="preserve">  53.134 </w:t>
            </w:r>
          </w:p>
        </w:tc>
      </w:tr>
    </w:tbl>
    <w:p w:rsidR="009B382F" w:rsidRDefault="009B382F" w:rsidP="00FB2BAA">
      <w:pPr>
        <w:spacing w:line="240" w:lineRule="auto"/>
        <w:jc w:val="center"/>
        <w:rPr>
          <w:rFonts w:ascii="Times New Roman" w:eastAsiaTheme="minorHAnsi" w:hAnsi="Times New Roman"/>
          <w:b/>
          <w:sz w:val="24"/>
          <w:szCs w:val="24"/>
          <w:lang w:val="sr-Cyrl-RS"/>
        </w:rPr>
        <w:sectPr w:rsidR="009B382F" w:rsidSect="00B817E0">
          <w:pgSz w:w="16840" w:h="11907" w:orient="landscape" w:code="9"/>
          <w:pgMar w:top="1418" w:right="567" w:bottom="567" w:left="567" w:header="624" w:footer="232" w:gutter="0"/>
          <w:cols w:space="720"/>
          <w:docGrid w:linePitch="360"/>
        </w:sectPr>
      </w:pPr>
    </w:p>
    <w:p w:rsidR="00331A2A" w:rsidRDefault="00331A2A" w:rsidP="00FB2BAA">
      <w:pPr>
        <w:spacing w:line="240" w:lineRule="auto"/>
        <w:jc w:val="center"/>
        <w:rPr>
          <w:rFonts w:ascii="Times New Roman" w:eastAsiaTheme="minorHAnsi" w:hAnsi="Times New Roman"/>
          <w:b/>
          <w:sz w:val="24"/>
          <w:szCs w:val="24"/>
          <w:lang w:val="sr-Cyrl-RS"/>
        </w:rPr>
      </w:pPr>
    </w:p>
    <w:p w:rsidR="00321535" w:rsidRPr="00C7307D" w:rsidRDefault="0001173A" w:rsidP="0001173A">
      <w:pPr>
        <w:spacing w:after="200" w:line="276" w:lineRule="auto"/>
        <w:rPr>
          <w:rFonts w:ascii="Times New Roman" w:hAnsi="Times New Roman"/>
          <w:b/>
          <w:sz w:val="24"/>
          <w:szCs w:val="24"/>
          <w:lang w:val="sr-Cyrl-RS"/>
        </w:rPr>
      </w:pPr>
      <w:r w:rsidRPr="00C7307D">
        <w:rPr>
          <w:rFonts w:ascii="Times New Roman" w:hAnsi="Times New Roman"/>
          <w:b/>
          <w:sz w:val="24"/>
          <w:szCs w:val="24"/>
          <w:lang w:val="sr-Latn-RS"/>
        </w:rPr>
        <w:t>3.</w:t>
      </w:r>
      <w:r w:rsidR="00321535" w:rsidRPr="00C7307D">
        <w:rPr>
          <w:rFonts w:ascii="Times New Roman" w:hAnsi="Times New Roman"/>
          <w:b/>
          <w:sz w:val="24"/>
          <w:szCs w:val="24"/>
          <w:lang w:val="sr-Cyrl-RS"/>
        </w:rPr>
        <w:t>ФИЗИЧКИ ОБИМ АКТИВНОСТИ ЗА 2020</w:t>
      </w:r>
      <w:r w:rsidR="00321535" w:rsidRPr="00C7307D">
        <w:rPr>
          <w:rFonts w:ascii="Times New Roman" w:hAnsi="Times New Roman"/>
          <w:b/>
          <w:sz w:val="24"/>
          <w:szCs w:val="24"/>
        </w:rPr>
        <w:t xml:space="preserve">. </w:t>
      </w:r>
      <w:r w:rsidR="00321535" w:rsidRPr="00C7307D">
        <w:rPr>
          <w:rFonts w:ascii="Times New Roman" w:hAnsi="Times New Roman"/>
          <w:b/>
          <w:sz w:val="24"/>
          <w:szCs w:val="24"/>
          <w:lang w:val="sr-Cyrl-RS"/>
        </w:rPr>
        <w:t>ГОДИНУ</w:t>
      </w:r>
    </w:p>
    <w:p w:rsidR="00321535" w:rsidRPr="007B3DAA" w:rsidRDefault="0001173A" w:rsidP="0001173A">
      <w:pPr>
        <w:autoSpaceDN w:val="0"/>
        <w:spacing w:line="240" w:lineRule="auto"/>
        <w:jc w:val="both"/>
        <w:rPr>
          <w:rFonts w:ascii="Times New Roman" w:eastAsia="Times New Roman" w:hAnsi="Times New Roman"/>
          <w:b/>
          <w:bCs/>
          <w:sz w:val="24"/>
          <w:szCs w:val="24"/>
          <w:lang w:val="sr-Cyrl-RS"/>
        </w:rPr>
      </w:pPr>
      <w:r>
        <w:rPr>
          <w:rFonts w:ascii="Times New Roman" w:eastAsia="Times New Roman" w:hAnsi="Times New Roman"/>
          <w:b/>
          <w:bCs/>
          <w:sz w:val="24"/>
          <w:szCs w:val="24"/>
          <w:lang w:val="sr-Latn-RS"/>
        </w:rPr>
        <w:t>3.</w:t>
      </w:r>
      <w:r w:rsidR="00321535" w:rsidRPr="007B3DAA">
        <w:rPr>
          <w:rFonts w:ascii="Times New Roman" w:eastAsia="Times New Roman" w:hAnsi="Times New Roman"/>
          <w:b/>
          <w:bCs/>
          <w:sz w:val="24"/>
          <w:szCs w:val="24"/>
          <w:lang w:val="sr-Cyrl-RS"/>
        </w:rPr>
        <w:t xml:space="preserve">1. </w:t>
      </w:r>
      <w:r w:rsidR="00321535" w:rsidRPr="007B3DAA">
        <w:rPr>
          <w:rFonts w:ascii="Times New Roman" w:eastAsia="Times New Roman" w:hAnsi="Times New Roman"/>
          <w:b/>
          <w:bCs/>
          <w:sz w:val="24"/>
          <w:szCs w:val="24"/>
        </w:rPr>
        <w:t xml:space="preserve">Извори финансирања </w:t>
      </w:r>
      <w:r w:rsidR="00321535">
        <w:rPr>
          <w:rFonts w:ascii="Times New Roman" w:eastAsia="Times New Roman" w:hAnsi="Times New Roman"/>
          <w:b/>
          <w:bCs/>
          <w:sz w:val="24"/>
          <w:szCs w:val="24"/>
          <w:lang w:val="sr-Cyrl-RS"/>
        </w:rPr>
        <w:t>за 2020</w:t>
      </w:r>
      <w:r w:rsidR="00321535" w:rsidRPr="007B3DAA">
        <w:rPr>
          <w:rFonts w:ascii="Times New Roman" w:eastAsia="Times New Roman" w:hAnsi="Times New Roman"/>
          <w:b/>
          <w:bCs/>
          <w:sz w:val="24"/>
          <w:szCs w:val="24"/>
          <w:lang w:val="sr-Cyrl-RS"/>
        </w:rPr>
        <w:t>. годину</w:t>
      </w:r>
    </w:p>
    <w:p w:rsidR="00321535" w:rsidRPr="007B3DAA" w:rsidRDefault="00321535" w:rsidP="00321535">
      <w:pPr>
        <w:autoSpaceDN w:val="0"/>
        <w:spacing w:line="240" w:lineRule="auto"/>
        <w:ind w:firstLine="720"/>
        <w:jc w:val="both"/>
        <w:rPr>
          <w:rFonts w:ascii="Times New Roman" w:eastAsia="Times New Roman" w:hAnsi="Times New Roman"/>
          <w:b/>
          <w:bCs/>
          <w:sz w:val="24"/>
          <w:szCs w:val="24"/>
          <w:lang w:val="sr-Cyrl-RS"/>
        </w:rPr>
      </w:pPr>
    </w:p>
    <w:p w:rsidR="00321535" w:rsidRPr="007B3DAA" w:rsidRDefault="00321535" w:rsidP="00321535">
      <w:pPr>
        <w:autoSpaceDN w:val="0"/>
        <w:spacing w:after="200" w:line="276" w:lineRule="auto"/>
        <w:ind w:firstLine="720"/>
        <w:jc w:val="both"/>
        <w:rPr>
          <w:rFonts w:ascii="Times New Roman" w:hAnsi="Times New Roman"/>
          <w:sz w:val="24"/>
          <w:szCs w:val="24"/>
          <w:lang w:val="sr-Cyrl-RS"/>
        </w:rPr>
      </w:pPr>
      <w:r w:rsidRPr="007B3DAA">
        <w:rPr>
          <w:rFonts w:ascii="Times New Roman" w:hAnsi="Times New Roman"/>
          <w:sz w:val="24"/>
          <w:szCs w:val="24"/>
          <w:lang w:val="sr-Cyrl-RS"/>
        </w:rPr>
        <w:t>У даљем тексту приказани су најзначајнији извори финансирања Јавног водопривредног предузећ</w:t>
      </w:r>
      <w:r>
        <w:rPr>
          <w:rFonts w:ascii="Times New Roman" w:hAnsi="Times New Roman"/>
          <w:sz w:val="24"/>
          <w:szCs w:val="24"/>
          <w:lang w:val="sr-Cyrl-RS"/>
        </w:rPr>
        <w:t>а „Београдводе“ за пословну 2020</w:t>
      </w:r>
      <w:r w:rsidRPr="007B3DAA">
        <w:rPr>
          <w:rFonts w:ascii="Times New Roman" w:hAnsi="Times New Roman"/>
          <w:sz w:val="24"/>
          <w:szCs w:val="24"/>
          <w:lang w:val="sr-Cyrl-RS"/>
        </w:rPr>
        <w:t>. годину. Наведени износи су приказани у нето износу</w:t>
      </w:r>
      <w:r>
        <w:rPr>
          <w:rFonts w:ascii="Times New Roman" w:hAnsi="Times New Roman"/>
          <w:sz w:val="24"/>
          <w:szCs w:val="24"/>
          <w:lang w:val="sr-Cyrl-RS"/>
        </w:rPr>
        <w:t>,</w:t>
      </w:r>
      <w:r w:rsidRPr="007B3DAA">
        <w:rPr>
          <w:rFonts w:ascii="Times New Roman" w:hAnsi="Times New Roman"/>
          <w:sz w:val="24"/>
          <w:szCs w:val="24"/>
          <w:lang w:val="sr-Cyrl-RS"/>
        </w:rPr>
        <w:t xml:space="preserve"> односно без припадајућег пореза на додату вредност.</w:t>
      </w:r>
    </w:p>
    <w:p w:rsidR="00321535" w:rsidRDefault="00321535" w:rsidP="00321535">
      <w:pPr>
        <w:autoSpaceDN w:val="0"/>
        <w:spacing w:line="240" w:lineRule="auto"/>
        <w:rPr>
          <w:rFonts w:ascii="Times New Roman" w:hAnsi="Times New Roman"/>
          <w:b/>
          <w:sz w:val="24"/>
          <w:szCs w:val="24"/>
          <w:lang w:val="sr-Cyrl-RS"/>
        </w:rPr>
      </w:pPr>
      <w:r w:rsidRPr="007B3DAA">
        <w:rPr>
          <w:rFonts w:ascii="Times New Roman" w:hAnsi="Times New Roman"/>
          <w:b/>
          <w:sz w:val="24"/>
          <w:szCs w:val="24"/>
          <w:lang w:val="sr-Cyrl-RS"/>
        </w:rPr>
        <w:t xml:space="preserve">А. </w:t>
      </w:r>
      <w:r w:rsidRPr="007B3DAA">
        <w:rPr>
          <w:rFonts w:ascii="Times New Roman" w:hAnsi="Times New Roman"/>
          <w:b/>
          <w:sz w:val="24"/>
          <w:szCs w:val="24"/>
        </w:rPr>
        <w:t>Ja</w:t>
      </w:r>
      <w:r w:rsidRPr="007B3DAA">
        <w:rPr>
          <w:rFonts w:ascii="Times New Roman" w:hAnsi="Times New Roman"/>
          <w:b/>
          <w:sz w:val="24"/>
          <w:szCs w:val="24"/>
          <w:lang w:val="sr-Cyrl-RS"/>
        </w:rPr>
        <w:t xml:space="preserve">вно водопривредно предузеће </w:t>
      </w:r>
      <w:r w:rsidRPr="007B3DAA">
        <w:rPr>
          <w:rFonts w:ascii="Times New Roman" w:hAnsi="Times New Roman"/>
          <w:b/>
          <w:sz w:val="24"/>
          <w:szCs w:val="24"/>
          <w:lang w:val="sr-Latn-RS"/>
        </w:rPr>
        <w:t>„</w:t>
      </w:r>
      <w:r w:rsidRPr="007B3DAA">
        <w:rPr>
          <w:rFonts w:ascii="Times New Roman" w:hAnsi="Times New Roman"/>
          <w:b/>
          <w:sz w:val="24"/>
          <w:szCs w:val="24"/>
          <w:lang w:val="sr-Cyrl-RS"/>
        </w:rPr>
        <w:t>Србијаводе</w:t>
      </w:r>
      <w:r w:rsidRPr="007B3DAA">
        <w:rPr>
          <w:rFonts w:ascii="Times New Roman" w:hAnsi="Times New Roman"/>
          <w:b/>
          <w:sz w:val="24"/>
          <w:szCs w:val="24"/>
          <w:lang w:val="sr-Latn-RS"/>
        </w:rPr>
        <w:t>“</w:t>
      </w:r>
      <w:r>
        <w:rPr>
          <w:rFonts w:ascii="Times New Roman" w:hAnsi="Times New Roman"/>
          <w:b/>
          <w:sz w:val="24"/>
          <w:szCs w:val="24"/>
          <w:lang w:val="sr-Cyrl-RS"/>
        </w:rPr>
        <w:t>:</w:t>
      </w:r>
    </w:p>
    <w:p w:rsidR="00321535" w:rsidRDefault="00321535" w:rsidP="00321535">
      <w:pPr>
        <w:autoSpaceDN w:val="0"/>
        <w:spacing w:line="240" w:lineRule="auto"/>
        <w:rPr>
          <w:rFonts w:ascii="Times New Roman" w:hAnsi="Times New Roman"/>
          <w:sz w:val="24"/>
          <w:szCs w:val="24"/>
          <w:lang w:val="sr-Cyrl-RS"/>
        </w:rPr>
      </w:pPr>
      <w:r w:rsidRPr="007B3DAA">
        <w:rPr>
          <w:rFonts w:ascii="Times New Roman" w:hAnsi="Times New Roman"/>
          <w:sz w:val="24"/>
          <w:szCs w:val="24"/>
          <w:lang w:val="sr-Cyrl-RS"/>
        </w:rPr>
        <w:t>1.</w:t>
      </w:r>
      <w:r>
        <w:rPr>
          <w:rFonts w:ascii="Times New Roman" w:hAnsi="Times New Roman"/>
          <w:sz w:val="24"/>
          <w:szCs w:val="24"/>
          <w:lang w:val="sr-Latn-RS"/>
        </w:rPr>
        <w:t xml:space="preserve"> </w:t>
      </w:r>
      <w:r w:rsidRPr="007B3DAA">
        <w:rPr>
          <w:rFonts w:ascii="Times New Roman" w:hAnsi="Times New Roman"/>
          <w:sz w:val="24"/>
          <w:szCs w:val="24"/>
          <w:lang w:val="sr-Cyrl-RS"/>
        </w:rPr>
        <w:t>Програм управљања в</w:t>
      </w:r>
      <w:r w:rsidR="00DF0E37">
        <w:rPr>
          <w:rFonts w:ascii="Times New Roman" w:hAnsi="Times New Roman"/>
          <w:sz w:val="24"/>
          <w:szCs w:val="24"/>
          <w:lang w:val="sr-Cyrl-RS"/>
        </w:rPr>
        <w:t>одама – редовног одржавања у 2020</w:t>
      </w:r>
      <w:r w:rsidRPr="007B3DAA">
        <w:rPr>
          <w:rFonts w:ascii="Times New Roman" w:hAnsi="Times New Roman"/>
          <w:sz w:val="24"/>
          <w:szCs w:val="24"/>
          <w:lang w:val="sr-Cyrl-RS"/>
        </w:rPr>
        <w:t>. год</w:t>
      </w:r>
      <w:r w:rsidR="00C961D5">
        <w:rPr>
          <w:rFonts w:ascii="Times New Roman" w:hAnsi="Times New Roman"/>
          <w:sz w:val="24"/>
          <w:szCs w:val="24"/>
          <w:lang w:val="sr-Latn-RS"/>
        </w:rPr>
        <w:t>…..</w:t>
      </w:r>
      <w:r>
        <w:rPr>
          <w:rFonts w:ascii="Times New Roman" w:hAnsi="Times New Roman"/>
          <w:b/>
          <w:sz w:val="24"/>
          <w:szCs w:val="24"/>
          <w:lang w:val="sr-Cyrl-RS"/>
        </w:rPr>
        <w:t>110</w:t>
      </w:r>
      <w:r w:rsidRPr="007B3DAA">
        <w:rPr>
          <w:rFonts w:ascii="Times New Roman" w:hAnsi="Times New Roman"/>
          <w:b/>
          <w:sz w:val="24"/>
          <w:szCs w:val="24"/>
          <w:lang w:val="sr-Latn-RS"/>
        </w:rPr>
        <w:t>.000.000,00</w:t>
      </w:r>
      <w:r w:rsidRPr="007B3DAA">
        <w:rPr>
          <w:rFonts w:ascii="Times New Roman" w:hAnsi="Times New Roman"/>
          <w:sz w:val="24"/>
          <w:szCs w:val="24"/>
          <w:lang w:val="sr-Cyrl-RS"/>
        </w:rPr>
        <w:t xml:space="preserve"> динара</w:t>
      </w:r>
    </w:p>
    <w:p w:rsidR="00321535" w:rsidRDefault="00321535" w:rsidP="00321535">
      <w:pPr>
        <w:autoSpaceDN w:val="0"/>
        <w:spacing w:line="240" w:lineRule="auto"/>
        <w:rPr>
          <w:rFonts w:ascii="Times New Roman" w:hAnsi="Times New Roman"/>
          <w:sz w:val="24"/>
          <w:szCs w:val="24"/>
          <w:lang w:val="sr-Cyrl-RS"/>
        </w:rPr>
      </w:pPr>
      <w:r>
        <w:rPr>
          <w:rFonts w:ascii="Times New Roman" w:hAnsi="Times New Roman"/>
          <w:sz w:val="24"/>
          <w:szCs w:val="24"/>
          <w:lang w:val="sr-Latn-RS"/>
        </w:rPr>
        <w:t xml:space="preserve">2. </w:t>
      </w:r>
      <w:r>
        <w:rPr>
          <w:rFonts w:ascii="Times New Roman" w:hAnsi="Times New Roman"/>
          <w:sz w:val="24"/>
          <w:szCs w:val="24"/>
          <w:lang w:val="sr-Cyrl-RS"/>
        </w:rPr>
        <w:t>Санација насипа у Обреновцу…………………………………………</w:t>
      </w:r>
      <w:r w:rsidRPr="00DE1E64">
        <w:rPr>
          <w:rFonts w:ascii="Times New Roman" w:hAnsi="Times New Roman"/>
          <w:b/>
          <w:sz w:val="24"/>
          <w:szCs w:val="24"/>
          <w:lang w:val="sr-Cyrl-RS"/>
        </w:rPr>
        <w:t>30.000.000,00</w:t>
      </w:r>
      <w:r>
        <w:rPr>
          <w:rFonts w:ascii="Times New Roman" w:hAnsi="Times New Roman"/>
          <w:sz w:val="24"/>
          <w:szCs w:val="24"/>
          <w:lang w:val="sr-Cyrl-RS"/>
        </w:rPr>
        <w:t xml:space="preserve"> динара</w:t>
      </w:r>
    </w:p>
    <w:p w:rsidR="00321535" w:rsidRPr="007F08AD" w:rsidRDefault="00321535" w:rsidP="00321535">
      <w:pPr>
        <w:autoSpaceDN w:val="0"/>
        <w:spacing w:line="240" w:lineRule="auto"/>
        <w:rPr>
          <w:rFonts w:ascii="Times New Roman" w:hAnsi="Times New Roman"/>
          <w:sz w:val="24"/>
          <w:szCs w:val="24"/>
          <w:lang w:val="sr-Cyrl-RS"/>
        </w:rPr>
      </w:pPr>
      <w:r>
        <w:rPr>
          <w:rFonts w:ascii="Times New Roman" w:hAnsi="Times New Roman"/>
          <w:sz w:val="24"/>
          <w:szCs w:val="24"/>
          <w:lang w:val="sr-Cyrl-RS"/>
        </w:rPr>
        <w:t>3. Наставак измуљења приобаља Дунава………………………………..</w:t>
      </w:r>
      <w:r w:rsidRPr="00DE1E64">
        <w:rPr>
          <w:rFonts w:ascii="Times New Roman" w:hAnsi="Times New Roman"/>
          <w:b/>
          <w:sz w:val="24"/>
          <w:szCs w:val="24"/>
          <w:lang w:val="sr-Cyrl-RS"/>
        </w:rPr>
        <w:t>10.000.000,00</w:t>
      </w:r>
      <w:r>
        <w:rPr>
          <w:rFonts w:ascii="Times New Roman" w:hAnsi="Times New Roman"/>
          <w:sz w:val="24"/>
          <w:szCs w:val="24"/>
          <w:lang w:val="sr-Cyrl-RS"/>
        </w:rPr>
        <w:t xml:space="preserve"> динара</w:t>
      </w:r>
    </w:p>
    <w:p w:rsidR="00321535" w:rsidRPr="007B3DAA" w:rsidRDefault="00321535" w:rsidP="00321535">
      <w:pPr>
        <w:autoSpaceDN w:val="0"/>
        <w:spacing w:line="240" w:lineRule="auto"/>
        <w:jc w:val="both"/>
        <w:rPr>
          <w:rFonts w:ascii="Times New Roman" w:hAnsi="Times New Roman"/>
          <w:b/>
          <w:sz w:val="24"/>
          <w:szCs w:val="24"/>
          <w:lang w:val="sr-Cyrl-RS"/>
        </w:rPr>
      </w:pPr>
    </w:p>
    <w:p w:rsidR="00321535" w:rsidRDefault="00321535" w:rsidP="00321535">
      <w:pPr>
        <w:autoSpaceDN w:val="0"/>
        <w:spacing w:line="240" w:lineRule="auto"/>
        <w:jc w:val="both"/>
        <w:rPr>
          <w:rFonts w:ascii="Times New Roman" w:hAnsi="Times New Roman"/>
          <w:b/>
          <w:sz w:val="24"/>
          <w:szCs w:val="24"/>
          <w:lang w:val="sr-Cyrl-RS"/>
        </w:rPr>
      </w:pPr>
      <w:r w:rsidRPr="007B3DAA">
        <w:rPr>
          <w:rFonts w:ascii="Times New Roman" w:hAnsi="Times New Roman"/>
          <w:b/>
          <w:sz w:val="24"/>
          <w:szCs w:val="24"/>
          <w:lang w:val="sr-Cyrl-RS"/>
        </w:rPr>
        <w:t>Б.   Градска управа града Београда, Секретаријат за привреду:</w:t>
      </w:r>
    </w:p>
    <w:p w:rsidR="00321535" w:rsidRDefault="00321535" w:rsidP="00321535">
      <w:pPr>
        <w:autoSpaceDN w:val="0"/>
        <w:spacing w:line="240" w:lineRule="auto"/>
        <w:jc w:val="both"/>
        <w:rPr>
          <w:rFonts w:ascii="Times New Roman" w:hAnsi="Times New Roman"/>
          <w:sz w:val="24"/>
          <w:szCs w:val="24"/>
          <w:lang w:val="sr-Cyrl-RS"/>
        </w:rPr>
      </w:pPr>
      <w:r w:rsidRPr="007F08AD">
        <w:rPr>
          <w:rFonts w:ascii="Times New Roman" w:hAnsi="Times New Roman"/>
          <w:sz w:val="24"/>
          <w:szCs w:val="24"/>
          <w:lang w:val="sr-Cyrl-RS"/>
        </w:rPr>
        <w:t>1. Програм одржавања водотокова II реда у 2</w:t>
      </w:r>
      <w:r>
        <w:rPr>
          <w:rFonts w:ascii="Times New Roman" w:hAnsi="Times New Roman"/>
          <w:sz w:val="24"/>
          <w:szCs w:val="24"/>
          <w:lang w:val="sr-Cyrl-RS"/>
        </w:rPr>
        <w:t>020.години.....................</w:t>
      </w:r>
      <w:r>
        <w:rPr>
          <w:rFonts w:ascii="Times New Roman" w:hAnsi="Times New Roman"/>
          <w:sz w:val="24"/>
          <w:szCs w:val="24"/>
          <w:lang w:val="sr-Latn-RS"/>
        </w:rPr>
        <w:t>..</w:t>
      </w:r>
      <w:r w:rsidR="001C13C9">
        <w:rPr>
          <w:rFonts w:ascii="Times New Roman" w:hAnsi="Times New Roman"/>
          <w:b/>
          <w:sz w:val="24"/>
          <w:szCs w:val="24"/>
          <w:lang w:val="sr-Cyrl-RS"/>
        </w:rPr>
        <w:t>242.0</w:t>
      </w:r>
      <w:r w:rsidRPr="007F08AD">
        <w:rPr>
          <w:rFonts w:ascii="Times New Roman" w:hAnsi="Times New Roman"/>
          <w:b/>
          <w:sz w:val="24"/>
          <w:szCs w:val="24"/>
          <w:lang w:val="sr-Cyrl-RS"/>
        </w:rPr>
        <w:t>00.000,00</w:t>
      </w:r>
      <w:r>
        <w:rPr>
          <w:rFonts w:ascii="Times New Roman" w:hAnsi="Times New Roman"/>
          <w:sz w:val="24"/>
          <w:szCs w:val="24"/>
          <w:lang w:val="sr-Cyrl-RS"/>
        </w:rPr>
        <w:t xml:space="preserve"> динара</w:t>
      </w:r>
    </w:p>
    <w:p w:rsidR="00321535" w:rsidRDefault="00321535" w:rsidP="00321535">
      <w:pPr>
        <w:autoSpaceDN w:val="0"/>
        <w:spacing w:line="240" w:lineRule="auto"/>
        <w:jc w:val="both"/>
        <w:rPr>
          <w:rFonts w:ascii="Times New Roman" w:hAnsi="Times New Roman"/>
          <w:b/>
          <w:sz w:val="24"/>
          <w:szCs w:val="24"/>
          <w:lang w:val="sr-Cyrl-RS"/>
        </w:rPr>
      </w:pPr>
    </w:p>
    <w:p w:rsidR="00321535" w:rsidRPr="007B3DAA" w:rsidRDefault="00321535" w:rsidP="00321535">
      <w:pPr>
        <w:autoSpaceDN w:val="0"/>
        <w:spacing w:line="240" w:lineRule="auto"/>
        <w:jc w:val="both"/>
        <w:rPr>
          <w:rFonts w:ascii="Times New Roman" w:hAnsi="Times New Roman"/>
          <w:b/>
          <w:sz w:val="24"/>
          <w:szCs w:val="24"/>
          <w:lang w:val="sr-Cyrl-RS"/>
        </w:rPr>
      </w:pPr>
      <w:r w:rsidRPr="007B3DAA">
        <w:rPr>
          <w:rFonts w:ascii="Times New Roman" w:hAnsi="Times New Roman"/>
          <w:b/>
          <w:sz w:val="24"/>
          <w:szCs w:val="24"/>
          <w:lang w:val="sr-Cyrl-RS"/>
        </w:rPr>
        <w:t>В.   Градска управа града Београда, Секретаријат за инспекцијске послове:</w:t>
      </w:r>
    </w:p>
    <w:p w:rsidR="00321535" w:rsidRDefault="00321535" w:rsidP="00321535">
      <w:pPr>
        <w:autoSpaceDN w:val="0"/>
        <w:spacing w:line="240" w:lineRule="auto"/>
        <w:jc w:val="both"/>
        <w:rPr>
          <w:rFonts w:ascii="Times New Roman" w:hAnsi="Times New Roman"/>
          <w:sz w:val="24"/>
          <w:szCs w:val="24"/>
          <w:lang w:val="sr-Cyrl-RS"/>
        </w:rPr>
      </w:pPr>
      <w:r w:rsidRPr="007B3DAA">
        <w:rPr>
          <w:rFonts w:ascii="Times New Roman" w:hAnsi="Times New Roman"/>
          <w:sz w:val="24"/>
          <w:szCs w:val="24"/>
          <w:lang w:val="sr-Cyrl-RS"/>
        </w:rPr>
        <w:t>1. Учешће Града у финансирању извршењ</w:t>
      </w:r>
      <w:r>
        <w:rPr>
          <w:rFonts w:ascii="Times New Roman" w:hAnsi="Times New Roman"/>
          <w:sz w:val="24"/>
          <w:szCs w:val="24"/>
          <w:lang w:val="sr-Cyrl-RS"/>
        </w:rPr>
        <w:t>а решења водног инспектора у 2020</w:t>
      </w:r>
      <w:r w:rsidRPr="007B3DAA">
        <w:rPr>
          <w:rFonts w:ascii="Times New Roman" w:hAnsi="Times New Roman"/>
          <w:sz w:val="24"/>
          <w:szCs w:val="24"/>
          <w:lang w:val="sr-Cyrl-RS"/>
        </w:rPr>
        <w:t>. години.....................................................................................</w:t>
      </w:r>
      <w:r>
        <w:rPr>
          <w:rFonts w:ascii="Times New Roman" w:hAnsi="Times New Roman"/>
          <w:sz w:val="24"/>
          <w:szCs w:val="24"/>
          <w:lang w:val="sr-Cyrl-RS"/>
        </w:rPr>
        <w:t>.......................</w:t>
      </w:r>
      <w:r w:rsidR="00713E21">
        <w:rPr>
          <w:rFonts w:ascii="Times New Roman" w:hAnsi="Times New Roman"/>
          <w:b/>
          <w:sz w:val="24"/>
          <w:szCs w:val="24"/>
          <w:lang w:val="sr-Cyrl-RS"/>
        </w:rPr>
        <w:t>3</w:t>
      </w:r>
      <w:r>
        <w:rPr>
          <w:rFonts w:ascii="Times New Roman" w:hAnsi="Times New Roman"/>
          <w:b/>
          <w:sz w:val="24"/>
          <w:szCs w:val="24"/>
          <w:lang w:val="sr-Cyrl-RS"/>
        </w:rPr>
        <w:t>0</w:t>
      </w:r>
      <w:r w:rsidRPr="007B3DAA">
        <w:rPr>
          <w:rFonts w:ascii="Times New Roman" w:hAnsi="Times New Roman"/>
          <w:b/>
          <w:sz w:val="24"/>
          <w:szCs w:val="24"/>
          <w:lang w:val="sr-Cyrl-RS"/>
        </w:rPr>
        <w:t>.000.000,00</w:t>
      </w:r>
      <w:r w:rsidRPr="007B3DAA">
        <w:rPr>
          <w:rFonts w:ascii="Times New Roman" w:hAnsi="Times New Roman"/>
          <w:sz w:val="24"/>
          <w:szCs w:val="24"/>
          <w:lang w:val="sr-Cyrl-RS"/>
        </w:rPr>
        <w:t xml:space="preserve"> динара</w:t>
      </w:r>
    </w:p>
    <w:p w:rsidR="00321535" w:rsidRPr="007B3DAA" w:rsidRDefault="00321535" w:rsidP="00321535">
      <w:pPr>
        <w:autoSpaceDN w:val="0"/>
        <w:spacing w:line="240" w:lineRule="auto"/>
        <w:jc w:val="both"/>
        <w:rPr>
          <w:rFonts w:ascii="Times New Roman" w:hAnsi="Times New Roman"/>
          <w:sz w:val="24"/>
          <w:szCs w:val="24"/>
        </w:rPr>
      </w:pPr>
    </w:p>
    <w:p w:rsidR="00321535" w:rsidRPr="007B3DAA" w:rsidRDefault="00321535" w:rsidP="00321535">
      <w:pPr>
        <w:autoSpaceDN w:val="0"/>
        <w:spacing w:line="240" w:lineRule="auto"/>
        <w:jc w:val="both"/>
        <w:rPr>
          <w:rFonts w:ascii="Times New Roman" w:hAnsi="Times New Roman"/>
          <w:b/>
          <w:sz w:val="24"/>
          <w:szCs w:val="24"/>
          <w:lang w:val="sr-Cyrl-RS"/>
        </w:rPr>
      </w:pPr>
      <w:r w:rsidRPr="007B3DAA">
        <w:rPr>
          <w:rFonts w:ascii="Times New Roman" w:hAnsi="Times New Roman"/>
          <w:b/>
          <w:sz w:val="24"/>
          <w:szCs w:val="24"/>
          <w:lang w:val="sr-Cyrl-RS"/>
        </w:rPr>
        <w:t>Г.   Градска управа града Београда, Секретаријат за заштиту животне средине:</w:t>
      </w:r>
    </w:p>
    <w:p w:rsidR="00321535" w:rsidRDefault="00321535" w:rsidP="00321535">
      <w:pPr>
        <w:autoSpaceDN w:val="0"/>
        <w:spacing w:line="240" w:lineRule="auto"/>
        <w:jc w:val="both"/>
        <w:rPr>
          <w:rFonts w:ascii="Times New Roman" w:hAnsi="Times New Roman"/>
          <w:sz w:val="24"/>
          <w:szCs w:val="24"/>
          <w:lang w:val="sr-Cyrl-RS"/>
        </w:rPr>
      </w:pPr>
      <w:r>
        <w:rPr>
          <w:rFonts w:ascii="Times New Roman" w:hAnsi="Times New Roman"/>
          <w:sz w:val="24"/>
          <w:szCs w:val="24"/>
          <w:lang w:val="sr-Cyrl-RS"/>
        </w:rPr>
        <w:t>1. Уређење Каљавог потока – прилагођавање на климатске промене .....</w:t>
      </w:r>
      <w:r>
        <w:rPr>
          <w:rFonts w:ascii="Times New Roman" w:hAnsi="Times New Roman"/>
          <w:b/>
          <w:sz w:val="24"/>
          <w:szCs w:val="24"/>
          <w:lang w:val="sr-Cyrl-RS"/>
        </w:rPr>
        <w:t>22.500</w:t>
      </w:r>
      <w:r w:rsidRPr="007B3DAA">
        <w:rPr>
          <w:rFonts w:ascii="Times New Roman" w:hAnsi="Times New Roman"/>
          <w:b/>
          <w:sz w:val="24"/>
          <w:szCs w:val="24"/>
          <w:lang w:val="sr-Cyrl-RS"/>
        </w:rPr>
        <w:t>.000,00</w:t>
      </w:r>
      <w:r w:rsidRPr="007B3DAA">
        <w:rPr>
          <w:rFonts w:ascii="Times New Roman" w:hAnsi="Times New Roman"/>
          <w:sz w:val="24"/>
          <w:szCs w:val="24"/>
          <w:lang w:val="sr-Cyrl-RS"/>
        </w:rPr>
        <w:t xml:space="preserve"> динара</w:t>
      </w:r>
    </w:p>
    <w:p w:rsidR="00321535" w:rsidRDefault="00321535" w:rsidP="00321535">
      <w:pPr>
        <w:autoSpaceDN w:val="0"/>
        <w:spacing w:line="240" w:lineRule="auto"/>
        <w:jc w:val="both"/>
        <w:rPr>
          <w:rFonts w:ascii="Times New Roman" w:hAnsi="Times New Roman"/>
          <w:sz w:val="24"/>
          <w:szCs w:val="24"/>
          <w:lang w:val="sr-Cyrl-RS"/>
        </w:rPr>
      </w:pPr>
    </w:p>
    <w:p w:rsidR="00321535" w:rsidRDefault="00321535" w:rsidP="00321535">
      <w:pPr>
        <w:autoSpaceDN w:val="0"/>
        <w:spacing w:line="240" w:lineRule="auto"/>
        <w:jc w:val="both"/>
        <w:rPr>
          <w:rFonts w:ascii="Times New Roman" w:hAnsi="Times New Roman"/>
          <w:b/>
          <w:sz w:val="24"/>
          <w:szCs w:val="24"/>
          <w:lang w:val="sr-Cyrl-RS"/>
        </w:rPr>
      </w:pPr>
      <w:r w:rsidRPr="009C1087">
        <w:rPr>
          <w:rFonts w:ascii="Times New Roman" w:hAnsi="Times New Roman"/>
          <w:b/>
          <w:sz w:val="24"/>
          <w:szCs w:val="24"/>
          <w:lang w:val="sr-Cyrl-RS"/>
        </w:rPr>
        <w:t>Д. Градска управа града Београда, Секретаријат за послове одбране, ванредних ситуација, комуникације и координацију односа са грађанима</w:t>
      </w:r>
      <w:r>
        <w:rPr>
          <w:rFonts w:ascii="Times New Roman" w:hAnsi="Times New Roman"/>
          <w:b/>
          <w:sz w:val="24"/>
          <w:szCs w:val="24"/>
          <w:lang w:val="sr-Cyrl-RS"/>
        </w:rPr>
        <w:t>:</w:t>
      </w:r>
    </w:p>
    <w:p w:rsidR="00321535" w:rsidRDefault="00321535" w:rsidP="00321535">
      <w:pPr>
        <w:autoSpaceDN w:val="0"/>
        <w:spacing w:line="240" w:lineRule="auto"/>
        <w:jc w:val="both"/>
        <w:rPr>
          <w:rFonts w:ascii="Times New Roman" w:hAnsi="Times New Roman"/>
          <w:sz w:val="24"/>
          <w:szCs w:val="24"/>
          <w:lang w:val="sr-Cyrl-RS"/>
        </w:rPr>
      </w:pPr>
      <w:r w:rsidRPr="009C1087">
        <w:rPr>
          <w:rFonts w:ascii="Times New Roman" w:hAnsi="Times New Roman"/>
          <w:sz w:val="24"/>
          <w:szCs w:val="24"/>
          <w:lang w:val="sr-Cyrl-RS"/>
        </w:rPr>
        <w:t>1. Радови по налогу Секретаријата</w:t>
      </w:r>
      <w:r>
        <w:rPr>
          <w:rFonts w:ascii="Times New Roman" w:hAnsi="Times New Roman"/>
          <w:sz w:val="24"/>
          <w:szCs w:val="24"/>
          <w:lang w:val="sr-Cyrl-RS"/>
        </w:rPr>
        <w:t xml:space="preserve"> ………………………………………</w:t>
      </w:r>
      <w:r w:rsidRPr="009C1087">
        <w:rPr>
          <w:rFonts w:ascii="Times New Roman" w:hAnsi="Times New Roman"/>
          <w:b/>
          <w:sz w:val="24"/>
          <w:szCs w:val="24"/>
          <w:lang w:val="sr-Cyrl-RS"/>
        </w:rPr>
        <w:t>5.000.000,00</w:t>
      </w:r>
      <w:r>
        <w:rPr>
          <w:rFonts w:ascii="Times New Roman" w:hAnsi="Times New Roman"/>
          <w:sz w:val="24"/>
          <w:szCs w:val="24"/>
          <w:lang w:val="sr-Cyrl-RS"/>
        </w:rPr>
        <w:t xml:space="preserve"> динара</w:t>
      </w:r>
    </w:p>
    <w:p w:rsidR="00321535" w:rsidRPr="009C1087" w:rsidRDefault="00321535" w:rsidP="00321535">
      <w:pPr>
        <w:autoSpaceDN w:val="0"/>
        <w:spacing w:line="240" w:lineRule="auto"/>
        <w:jc w:val="both"/>
        <w:rPr>
          <w:rFonts w:ascii="Times New Roman" w:hAnsi="Times New Roman"/>
          <w:b/>
          <w:sz w:val="24"/>
          <w:szCs w:val="24"/>
          <w:lang w:val="sr-Cyrl-RS"/>
        </w:rPr>
      </w:pPr>
    </w:p>
    <w:p w:rsidR="00321535" w:rsidRPr="007B3DAA" w:rsidRDefault="00321535" w:rsidP="00321535">
      <w:pPr>
        <w:autoSpaceDN w:val="0"/>
        <w:spacing w:line="240" w:lineRule="auto"/>
        <w:jc w:val="both"/>
        <w:rPr>
          <w:rFonts w:ascii="Times New Roman" w:hAnsi="Times New Roman"/>
          <w:b/>
          <w:sz w:val="24"/>
          <w:szCs w:val="24"/>
          <w:lang w:val="sr-Cyrl-RS"/>
        </w:rPr>
      </w:pPr>
      <w:r>
        <w:rPr>
          <w:rFonts w:ascii="Times New Roman" w:hAnsi="Times New Roman"/>
          <w:b/>
          <w:sz w:val="24"/>
          <w:szCs w:val="24"/>
          <w:lang w:val="sr-Cyrl-RS"/>
        </w:rPr>
        <w:t>Ђ</w:t>
      </w:r>
      <w:r w:rsidRPr="007B3DAA">
        <w:rPr>
          <w:rFonts w:ascii="Times New Roman" w:hAnsi="Times New Roman"/>
          <w:b/>
          <w:sz w:val="24"/>
          <w:szCs w:val="24"/>
          <w:lang w:val="sr-Cyrl-RS"/>
        </w:rPr>
        <w:t xml:space="preserve">.   </w:t>
      </w:r>
      <w:r w:rsidRPr="007B3DAA">
        <w:rPr>
          <w:rFonts w:ascii="Times New Roman" w:eastAsia="Times New Roman" w:hAnsi="Times New Roman"/>
          <w:b/>
          <w:sz w:val="24"/>
          <w:szCs w:val="24"/>
          <w:lang w:val="sr-Cyrl-CS"/>
        </w:rPr>
        <w:t>Јавно предузеће „Еле</w:t>
      </w:r>
      <w:r>
        <w:rPr>
          <w:rFonts w:ascii="Times New Roman" w:eastAsia="Times New Roman" w:hAnsi="Times New Roman"/>
          <w:b/>
          <w:sz w:val="24"/>
          <w:szCs w:val="24"/>
          <w:lang w:val="sr-Cyrl-CS"/>
        </w:rPr>
        <w:t>ктропривреда Србије – огранак ХЕ</w:t>
      </w:r>
      <w:r w:rsidRPr="007B3DAA">
        <w:rPr>
          <w:rFonts w:ascii="Times New Roman" w:eastAsia="Times New Roman" w:hAnsi="Times New Roman"/>
          <w:b/>
          <w:sz w:val="24"/>
          <w:szCs w:val="24"/>
          <w:lang w:val="sr-Cyrl-CS"/>
        </w:rPr>
        <w:t xml:space="preserve"> Ђердап“:</w:t>
      </w:r>
    </w:p>
    <w:p w:rsidR="00321535" w:rsidRPr="007B3DAA" w:rsidRDefault="00321535" w:rsidP="00321535">
      <w:pPr>
        <w:autoSpaceDN w:val="0"/>
        <w:spacing w:line="240" w:lineRule="auto"/>
        <w:jc w:val="both"/>
        <w:rPr>
          <w:rFonts w:ascii="Times New Roman" w:hAnsi="Times New Roman"/>
          <w:sz w:val="24"/>
          <w:szCs w:val="24"/>
        </w:rPr>
      </w:pPr>
      <w:r w:rsidRPr="007B3DAA">
        <w:rPr>
          <w:rFonts w:ascii="Times New Roman" w:hAnsi="Times New Roman"/>
          <w:sz w:val="24"/>
          <w:szCs w:val="24"/>
          <w:lang w:val="sr-Cyrl-RS"/>
        </w:rPr>
        <w:t>Експлоатација и одржавање дренажних сис</w:t>
      </w:r>
      <w:r>
        <w:rPr>
          <w:rFonts w:ascii="Times New Roman" w:hAnsi="Times New Roman"/>
          <w:sz w:val="24"/>
          <w:szCs w:val="24"/>
          <w:lang w:val="sr-Cyrl-RS"/>
        </w:rPr>
        <w:t>тема на десној обали Саве за 2020</w:t>
      </w:r>
      <w:r w:rsidRPr="007B3DAA">
        <w:rPr>
          <w:rFonts w:ascii="Times New Roman" w:hAnsi="Times New Roman"/>
          <w:sz w:val="24"/>
          <w:szCs w:val="24"/>
          <w:lang w:val="sr-Cyrl-RS"/>
        </w:rPr>
        <w:t>. годину......................................................................................</w:t>
      </w:r>
      <w:r>
        <w:rPr>
          <w:rFonts w:ascii="Times New Roman" w:hAnsi="Times New Roman"/>
          <w:sz w:val="24"/>
          <w:szCs w:val="24"/>
          <w:lang w:val="sr-Cyrl-RS"/>
        </w:rPr>
        <w:t>......................</w:t>
      </w:r>
      <w:r>
        <w:rPr>
          <w:rFonts w:ascii="Times New Roman" w:hAnsi="Times New Roman"/>
          <w:b/>
          <w:sz w:val="24"/>
          <w:szCs w:val="24"/>
          <w:lang w:val="sr-Cyrl-RS"/>
        </w:rPr>
        <w:t>17.0</w:t>
      </w:r>
      <w:r w:rsidRPr="007B3DAA">
        <w:rPr>
          <w:rFonts w:ascii="Times New Roman" w:hAnsi="Times New Roman"/>
          <w:b/>
          <w:sz w:val="24"/>
          <w:szCs w:val="24"/>
          <w:lang w:val="sr-Cyrl-RS"/>
        </w:rPr>
        <w:t>00.000,00</w:t>
      </w:r>
      <w:r w:rsidRPr="007B3DAA">
        <w:rPr>
          <w:rFonts w:ascii="Times New Roman" w:hAnsi="Times New Roman"/>
          <w:sz w:val="24"/>
          <w:szCs w:val="24"/>
          <w:lang w:val="sr-Cyrl-RS"/>
        </w:rPr>
        <w:t xml:space="preserve"> динара</w:t>
      </w:r>
    </w:p>
    <w:p w:rsidR="00321535" w:rsidRPr="007B3DAA" w:rsidRDefault="00321535" w:rsidP="00321535">
      <w:pPr>
        <w:autoSpaceDN w:val="0"/>
        <w:spacing w:line="240" w:lineRule="auto"/>
        <w:jc w:val="both"/>
        <w:rPr>
          <w:rFonts w:ascii="Times New Roman" w:hAnsi="Times New Roman"/>
          <w:sz w:val="24"/>
          <w:szCs w:val="24"/>
        </w:rPr>
      </w:pPr>
    </w:p>
    <w:p w:rsidR="00321535" w:rsidRPr="00861D02" w:rsidRDefault="00321535" w:rsidP="00321535">
      <w:pPr>
        <w:autoSpaceDN w:val="0"/>
        <w:spacing w:line="240" w:lineRule="auto"/>
        <w:jc w:val="both"/>
        <w:rPr>
          <w:rFonts w:ascii="Times New Roman" w:hAnsi="Times New Roman"/>
          <w:b/>
          <w:sz w:val="24"/>
          <w:szCs w:val="24"/>
          <w:lang w:val="sr-Cyrl-RS"/>
        </w:rPr>
      </w:pPr>
      <w:r>
        <w:rPr>
          <w:rFonts w:ascii="Times New Roman" w:hAnsi="Times New Roman"/>
          <w:b/>
          <w:sz w:val="24"/>
          <w:szCs w:val="24"/>
          <w:lang w:val="sr-Cyrl-RS"/>
        </w:rPr>
        <w:t xml:space="preserve">Е. </w:t>
      </w:r>
      <w:r w:rsidRPr="00861D02">
        <w:rPr>
          <w:rFonts w:ascii="Times New Roman" w:hAnsi="Times New Roman"/>
          <w:b/>
          <w:sz w:val="24"/>
          <w:szCs w:val="24"/>
          <w:lang w:val="sr-Cyrl-RS"/>
        </w:rPr>
        <w:t>Градске општине</w:t>
      </w:r>
      <w:r w:rsidRPr="007B3DAA">
        <w:rPr>
          <w:rFonts w:ascii="Times New Roman" w:hAnsi="Times New Roman"/>
          <w:sz w:val="24"/>
          <w:szCs w:val="24"/>
          <w:lang w:val="sr-Cyrl-RS"/>
        </w:rPr>
        <w:t xml:space="preserve"> ........................</w:t>
      </w:r>
      <w:r>
        <w:rPr>
          <w:rFonts w:ascii="Times New Roman" w:hAnsi="Times New Roman"/>
          <w:sz w:val="24"/>
          <w:szCs w:val="24"/>
          <w:lang w:val="sr-Cyrl-RS"/>
        </w:rPr>
        <w:t>.............</w:t>
      </w:r>
      <w:r w:rsidRPr="007B3DAA">
        <w:rPr>
          <w:rFonts w:ascii="Times New Roman" w:hAnsi="Times New Roman"/>
          <w:sz w:val="24"/>
          <w:szCs w:val="24"/>
          <w:lang w:val="sr-Cyrl-RS"/>
        </w:rPr>
        <w:t>..</w:t>
      </w:r>
      <w:r>
        <w:rPr>
          <w:rFonts w:ascii="Times New Roman" w:hAnsi="Times New Roman"/>
          <w:sz w:val="24"/>
          <w:szCs w:val="24"/>
          <w:lang w:val="sr-Cyrl-RS"/>
        </w:rPr>
        <w:t>.........................................</w:t>
      </w:r>
      <w:r w:rsidRPr="007B3DAA">
        <w:rPr>
          <w:rFonts w:ascii="Times New Roman" w:hAnsi="Times New Roman"/>
          <w:sz w:val="24"/>
          <w:szCs w:val="24"/>
          <w:lang w:val="sr-Cyrl-RS"/>
        </w:rPr>
        <w:t>.</w:t>
      </w:r>
      <w:r>
        <w:rPr>
          <w:rFonts w:ascii="Times New Roman" w:hAnsi="Times New Roman"/>
          <w:sz w:val="24"/>
          <w:szCs w:val="24"/>
          <w:lang w:val="sr-Cyrl-RS"/>
        </w:rPr>
        <w:t xml:space="preserve">  </w:t>
      </w:r>
      <w:r>
        <w:rPr>
          <w:rFonts w:ascii="Times New Roman" w:hAnsi="Times New Roman"/>
          <w:b/>
          <w:sz w:val="24"/>
          <w:szCs w:val="24"/>
          <w:lang w:val="sr-Cyrl-RS"/>
        </w:rPr>
        <w:t>40</w:t>
      </w:r>
      <w:r w:rsidRPr="007B3DAA">
        <w:rPr>
          <w:rFonts w:ascii="Times New Roman" w:hAnsi="Times New Roman"/>
          <w:b/>
          <w:sz w:val="24"/>
          <w:szCs w:val="24"/>
          <w:lang w:val="sr-Cyrl-RS"/>
        </w:rPr>
        <w:t>.000.000,00</w:t>
      </w:r>
      <w:r w:rsidRPr="007B3DAA">
        <w:rPr>
          <w:rFonts w:ascii="Times New Roman" w:hAnsi="Times New Roman"/>
          <w:sz w:val="24"/>
          <w:szCs w:val="24"/>
          <w:lang w:val="sr-Cyrl-RS"/>
        </w:rPr>
        <w:t xml:space="preserve"> динара</w:t>
      </w:r>
    </w:p>
    <w:p w:rsidR="00321535" w:rsidRDefault="00321535" w:rsidP="00321535">
      <w:pPr>
        <w:autoSpaceDN w:val="0"/>
        <w:spacing w:line="240" w:lineRule="auto"/>
        <w:jc w:val="both"/>
        <w:rPr>
          <w:rFonts w:ascii="Times New Roman" w:hAnsi="Times New Roman"/>
          <w:b/>
          <w:sz w:val="24"/>
          <w:szCs w:val="24"/>
          <w:lang w:val="sr-Cyrl-RS"/>
        </w:rPr>
      </w:pPr>
    </w:p>
    <w:p w:rsidR="00321535" w:rsidRDefault="00321535" w:rsidP="00321535">
      <w:pPr>
        <w:autoSpaceDN w:val="0"/>
        <w:spacing w:line="240" w:lineRule="auto"/>
        <w:jc w:val="both"/>
        <w:rPr>
          <w:rFonts w:ascii="Times New Roman" w:eastAsiaTheme="minorHAnsi" w:hAnsi="Times New Roman" w:cstheme="minorBidi"/>
          <w:sz w:val="24"/>
          <w:szCs w:val="24"/>
          <w:lang w:val="sr-Cyrl-RS"/>
        </w:rPr>
      </w:pPr>
      <w:r>
        <w:rPr>
          <w:rFonts w:ascii="Times New Roman" w:eastAsiaTheme="minorHAnsi" w:hAnsi="Times New Roman" w:cstheme="minorBidi"/>
          <w:b/>
          <w:sz w:val="24"/>
          <w:szCs w:val="24"/>
          <w:lang w:val="sr-Cyrl-RS"/>
        </w:rPr>
        <w:t>Ж</w:t>
      </w:r>
      <w:r w:rsidRPr="000D0815">
        <w:rPr>
          <w:rFonts w:ascii="Times New Roman" w:eastAsiaTheme="minorHAnsi" w:hAnsi="Times New Roman" w:cstheme="minorBidi"/>
          <w:b/>
          <w:sz w:val="24"/>
          <w:szCs w:val="24"/>
          <w:lang w:val="sr-Cyrl-RS"/>
        </w:rPr>
        <w:t>. Остали приходи</w:t>
      </w:r>
      <w:r>
        <w:rPr>
          <w:rFonts w:ascii="Times New Roman" w:eastAsiaTheme="minorHAnsi" w:hAnsi="Times New Roman" w:cstheme="minorBidi"/>
          <w:b/>
          <w:sz w:val="24"/>
          <w:szCs w:val="24"/>
          <w:lang w:val="sr-Cyrl-RS"/>
        </w:rPr>
        <w:t xml:space="preserve"> од услуга</w:t>
      </w:r>
      <w:r>
        <w:rPr>
          <w:rFonts w:ascii="Times New Roman" w:eastAsiaTheme="minorHAnsi" w:hAnsi="Times New Roman" w:cstheme="minorBidi"/>
          <w:sz w:val="24"/>
          <w:szCs w:val="24"/>
          <w:lang w:val="sr-Cyrl-RS"/>
        </w:rPr>
        <w:t>..................................</w:t>
      </w:r>
      <w:r w:rsidR="0001173A">
        <w:rPr>
          <w:rFonts w:ascii="Times New Roman" w:eastAsiaTheme="minorHAnsi" w:hAnsi="Times New Roman" w:cstheme="minorBidi"/>
          <w:sz w:val="24"/>
          <w:szCs w:val="24"/>
          <w:lang w:val="sr-Cyrl-RS"/>
        </w:rPr>
        <w:t>...............................</w:t>
      </w:r>
      <w:r w:rsidR="00CA56B1">
        <w:rPr>
          <w:rFonts w:ascii="Times New Roman" w:eastAsiaTheme="minorHAnsi" w:hAnsi="Times New Roman" w:cstheme="minorBidi"/>
          <w:sz w:val="24"/>
          <w:szCs w:val="24"/>
          <w:lang w:val="sr-Latn-RS"/>
        </w:rPr>
        <w:t>.</w:t>
      </w:r>
      <w:r w:rsidR="00713E21">
        <w:rPr>
          <w:rFonts w:ascii="Times New Roman" w:eastAsiaTheme="minorHAnsi" w:hAnsi="Times New Roman" w:cstheme="minorBidi"/>
          <w:b/>
          <w:sz w:val="24"/>
          <w:szCs w:val="24"/>
          <w:lang w:val="sr-Cyrl-RS"/>
        </w:rPr>
        <w:t>50</w:t>
      </w:r>
      <w:r w:rsidRPr="005177E7">
        <w:rPr>
          <w:rFonts w:ascii="Times New Roman" w:eastAsiaTheme="minorHAnsi" w:hAnsi="Times New Roman" w:cstheme="minorBidi"/>
          <w:b/>
          <w:sz w:val="24"/>
          <w:szCs w:val="24"/>
          <w:lang w:val="sr-Cyrl-RS"/>
        </w:rPr>
        <w:t>.</w:t>
      </w:r>
      <w:r w:rsidRPr="000D0815">
        <w:rPr>
          <w:rFonts w:ascii="Times New Roman" w:eastAsiaTheme="minorHAnsi" w:hAnsi="Times New Roman" w:cstheme="minorBidi"/>
          <w:b/>
          <w:sz w:val="24"/>
          <w:szCs w:val="24"/>
          <w:lang w:val="sr-Cyrl-RS"/>
        </w:rPr>
        <w:t>000.000,00</w:t>
      </w:r>
      <w:r>
        <w:rPr>
          <w:rFonts w:ascii="Times New Roman" w:eastAsiaTheme="minorHAnsi" w:hAnsi="Times New Roman" w:cstheme="minorBidi"/>
          <w:sz w:val="24"/>
          <w:szCs w:val="24"/>
          <w:lang w:val="sr-Cyrl-RS"/>
        </w:rPr>
        <w:t xml:space="preserve"> динара</w:t>
      </w:r>
    </w:p>
    <w:p w:rsidR="00321535" w:rsidRDefault="00321535" w:rsidP="00321535">
      <w:pPr>
        <w:autoSpaceDN w:val="0"/>
        <w:spacing w:line="240" w:lineRule="auto"/>
        <w:jc w:val="both"/>
        <w:rPr>
          <w:rFonts w:ascii="Times New Roman" w:eastAsiaTheme="minorHAnsi" w:hAnsi="Times New Roman" w:cstheme="minorBidi"/>
          <w:sz w:val="24"/>
          <w:szCs w:val="24"/>
          <w:lang w:val="sr-Cyrl-RS"/>
        </w:rPr>
      </w:pPr>
    </w:p>
    <w:p w:rsidR="00321535" w:rsidRDefault="00321535" w:rsidP="00321535">
      <w:pPr>
        <w:autoSpaceDN w:val="0"/>
        <w:spacing w:line="276" w:lineRule="auto"/>
        <w:jc w:val="both"/>
        <w:rPr>
          <w:rFonts w:ascii="Times New Roman" w:hAnsi="Times New Roman"/>
          <w:b/>
          <w:sz w:val="24"/>
          <w:szCs w:val="24"/>
          <w:u w:val="single"/>
          <w:lang w:val="sr-Cyrl-RS"/>
        </w:rPr>
      </w:pPr>
    </w:p>
    <w:p w:rsidR="00321535" w:rsidRPr="00F84D4B" w:rsidRDefault="00321535" w:rsidP="00321535">
      <w:pPr>
        <w:autoSpaceDN w:val="0"/>
        <w:spacing w:line="276" w:lineRule="auto"/>
        <w:jc w:val="both"/>
        <w:rPr>
          <w:rFonts w:ascii="Times New Roman" w:hAnsi="Times New Roman"/>
          <w:b/>
          <w:sz w:val="24"/>
          <w:szCs w:val="24"/>
          <w:u w:val="single"/>
        </w:rPr>
      </w:pPr>
      <w:r w:rsidRPr="00F84D4B">
        <w:rPr>
          <w:rFonts w:ascii="Times New Roman" w:hAnsi="Times New Roman"/>
          <w:b/>
          <w:sz w:val="24"/>
          <w:szCs w:val="24"/>
          <w:u w:val="single"/>
          <w:lang w:val="sr-Cyrl-RS"/>
        </w:rPr>
        <w:t>А.  Програм управљања в</w:t>
      </w:r>
      <w:r>
        <w:rPr>
          <w:rFonts w:ascii="Times New Roman" w:hAnsi="Times New Roman"/>
          <w:b/>
          <w:sz w:val="24"/>
          <w:szCs w:val="24"/>
          <w:u w:val="single"/>
          <w:lang w:val="sr-Cyrl-RS"/>
        </w:rPr>
        <w:t>одама – редовног одржавања у 2020</w:t>
      </w:r>
      <w:r w:rsidRPr="00F84D4B">
        <w:rPr>
          <w:rFonts w:ascii="Times New Roman" w:hAnsi="Times New Roman"/>
          <w:b/>
          <w:sz w:val="24"/>
          <w:szCs w:val="24"/>
          <w:u w:val="single"/>
          <w:lang w:val="sr-Cyrl-RS"/>
        </w:rPr>
        <w:t>. години</w:t>
      </w:r>
    </w:p>
    <w:p w:rsidR="00321535" w:rsidRPr="00F84D4B" w:rsidRDefault="00321535" w:rsidP="00321535">
      <w:pPr>
        <w:autoSpaceDN w:val="0"/>
        <w:spacing w:line="276" w:lineRule="auto"/>
        <w:jc w:val="both"/>
        <w:rPr>
          <w:rFonts w:ascii="Times New Roman" w:hAnsi="Times New Roman"/>
          <w:sz w:val="24"/>
          <w:szCs w:val="24"/>
          <w:u w:val="single"/>
        </w:rPr>
      </w:pPr>
    </w:p>
    <w:p w:rsidR="00321535" w:rsidRDefault="00321535" w:rsidP="00321535">
      <w:pPr>
        <w:pStyle w:val="Pasussalistom"/>
        <w:numPr>
          <w:ilvl w:val="0"/>
          <w:numId w:val="31"/>
        </w:numPr>
        <w:suppressAutoHyphens w:val="0"/>
        <w:spacing w:after="200"/>
        <w:ind w:left="567" w:firstLine="0"/>
        <w:jc w:val="both"/>
        <w:textAlignment w:val="auto"/>
        <w:rPr>
          <w:lang w:val="sr-Cyrl-RS"/>
        </w:rPr>
      </w:pPr>
      <w:r w:rsidRPr="005A29BA">
        <w:rPr>
          <w:lang w:val="sr-Cyrl-RS"/>
        </w:rPr>
        <w:t>ЈВП „Србијаводе“ кроз овај програм финансирају следеће радове: заштиту вода од загађења - спровођење мера при хаваријским загађењима, ангажовање камиона, чамца и радника на монтажи и демонтажи завесе и употреба хемијских средстава на чишћењу од изливеног мазута; уређење водотока и заштита од штетног дејства вода; редовно одржавање водних објеката за уређење водотока, водних објеката за заштиту од поплава, ерозија и бујица и одржавање водотока - равнање круне насипа у количини од 27</w:t>
      </w:r>
      <w:r w:rsidRPr="005A29BA">
        <w:t>.</w:t>
      </w:r>
      <w:r w:rsidRPr="005A29BA">
        <w:rPr>
          <w:lang w:val="sr-Latn-RS"/>
        </w:rPr>
        <w:t>000</w:t>
      </w:r>
      <w:r w:rsidRPr="005A29BA">
        <w:rPr>
          <w:lang w:val="sr-Cyrl-RS"/>
        </w:rPr>
        <w:t>,</w:t>
      </w:r>
      <w:r w:rsidRPr="005A29BA">
        <w:rPr>
          <w:lang w:val="sr-Latn-RS"/>
        </w:rPr>
        <w:t>0</w:t>
      </w:r>
      <w:r w:rsidRPr="005A29BA">
        <w:rPr>
          <w:lang w:val="sr-Cyrl-RS"/>
        </w:rPr>
        <w:t xml:space="preserve">0 m², кошење траве на насипима машински и ручно у количини од </w:t>
      </w:r>
      <w:r w:rsidRPr="005A29BA">
        <w:t>1</w:t>
      </w:r>
      <w:r w:rsidRPr="005A29BA">
        <w:rPr>
          <w:lang w:val="sr-Cyrl-RS"/>
        </w:rPr>
        <w:t>0</w:t>
      </w:r>
      <w:r w:rsidRPr="005A29BA">
        <w:t>.</w:t>
      </w:r>
      <w:r w:rsidRPr="005A29BA">
        <w:rPr>
          <w:lang w:val="sr-Cyrl-RS"/>
        </w:rPr>
        <w:t>170.</w:t>
      </w:r>
      <w:r w:rsidRPr="005A29BA">
        <w:rPr>
          <w:lang w:val="sr-Latn-RS"/>
        </w:rPr>
        <w:t>000</w:t>
      </w:r>
      <w:r w:rsidRPr="005A29BA">
        <w:rPr>
          <w:lang w:val="sr-Cyrl-RS"/>
        </w:rPr>
        <w:t>,</w:t>
      </w:r>
      <w:r w:rsidRPr="005A29BA">
        <w:rPr>
          <w:lang w:val="sr-Latn-RS"/>
        </w:rPr>
        <w:t>0</w:t>
      </w:r>
      <w:r w:rsidRPr="005A29BA">
        <w:rPr>
          <w:lang w:val="sr-Cyrl-RS"/>
        </w:rPr>
        <w:t>0 m², сечење шибља на насипима, ручно и машински у количини од 410</w:t>
      </w:r>
      <w:r w:rsidRPr="005A29BA">
        <w:t>.</w:t>
      </w:r>
      <w:r w:rsidRPr="005A29BA">
        <w:rPr>
          <w:lang w:val="sr-Cyrl-RS"/>
        </w:rPr>
        <w:t>00</w:t>
      </w:r>
      <w:r w:rsidRPr="005A29BA">
        <w:t xml:space="preserve">0,00 </w:t>
      </w:r>
      <w:r w:rsidRPr="005A29BA">
        <w:rPr>
          <w:lang w:val="sr-Cyrl-RS"/>
        </w:rPr>
        <w:t xml:space="preserve">m², хербицидисање облога насипа у количини од 111.920,00 m², чишћење облоге (кејова) насипа у количини од 40.700,00 m², посебни радови на насипима, кошење траве корита водотока механизовано и ручно у количини од </w:t>
      </w:r>
      <w:r w:rsidRPr="005A29BA">
        <w:rPr>
          <w:lang w:val="sr-Latn-RS"/>
        </w:rPr>
        <w:t>1.</w:t>
      </w:r>
      <w:r w:rsidRPr="005A29BA">
        <w:rPr>
          <w:lang w:val="sr-Cyrl-RS"/>
        </w:rPr>
        <w:t>840.57</w:t>
      </w:r>
      <w:r w:rsidRPr="005A29BA">
        <w:rPr>
          <w:lang w:val="sr-Latn-RS"/>
        </w:rPr>
        <w:t>0</w:t>
      </w:r>
      <w:r w:rsidRPr="005A29BA">
        <w:rPr>
          <w:lang w:val="sr-Cyrl-RS"/>
        </w:rPr>
        <w:t>,00 m², сечење шибља корита водотока ручно и механизовано у количини од 125.0</w:t>
      </w:r>
      <w:r w:rsidRPr="005A29BA">
        <w:rPr>
          <w:lang w:val="sr-Latn-RS"/>
        </w:rPr>
        <w:t>00</w:t>
      </w:r>
      <w:r w:rsidRPr="005A29BA">
        <w:rPr>
          <w:lang w:val="sr-Cyrl-RS"/>
        </w:rPr>
        <w:t xml:space="preserve">,00 m², хемијско третирање облога водотока у количини од 74.000,00 m², </w:t>
      </w:r>
      <w:r w:rsidRPr="005A29BA">
        <w:rPr>
          <w:lang w:val="sr-Cyrl-RS"/>
        </w:rPr>
        <w:lastRenderedPageBreak/>
        <w:t>чишћење водотока за малу воду од наноса од 1</w:t>
      </w:r>
      <w:r w:rsidRPr="005A29BA">
        <w:t>.</w:t>
      </w:r>
      <w:r w:rsidRPr="005A29BA">
        <w:rPr>
          <w:lang w:val="sr-Cyrl-RS"/>
        </w:rPr>
        <w:t>60</w:t>
      </w:r>
      <w:r w:rsidRPr="005A29BA">
        <w:rPr>
          <w:lang w:val="sr-Latn-RS"/>
        </w:rPr>
        <w:t>0</w:t>
      </w:r>
      <w:r w:rsidRPr="005A29BA">
        <w:rPr>
          <w:lang w:val="sr-Cyrl-RS"/>
        </w:rPr>
        <w:t>,00 m², чишћење облоге (кејова) водотока у насељима у количини од 50</w:t>
      </w:r>
      <w:r w:rsidRPr="005A29BA">
        <w:t>.</w:t>
      </w:r>
      <w:r w:rsidRPr="005A29BA">
        <w:rPr>
          <w:lang w:val="sr-Cyrl-RS"/>
        </w:rPr>
        <w:t>00</w:t>
      </w:r>
      <w:r w:rsidRPr="005A29BA">
        <w:rPr>
          <w:lang w:val="sr-Latn-RS"/>
        </w:rPr>
        <w:t>0</w:t>
      </w:r>
      <w:r w:rsidRPr="005A29BA">
        <w:rPr>
          <w:lang w:val="sr-Cyrl-RS"/>
        </w:rPr>
        <w:t>,00 m², поправке мањих оштећења облоге у количини од  60</w:t>
      </w:r>
      <w:r w:rsidRPr="005A29BA">
        <w:rPr>
          <w:lang w:val="sr-Latn-RS"/>
        </w:rPr>
        <w:t>0</w:t>
      </w:r>
      <w:r w:rsidRPr="005A29BA">
        <w:rPr>
          <w:lang w:val="sr-Cyrl-RS"/>
        </w:rPr>
        <w:t>,00 m², израда елабората осигурања обала и корита река 5 комада, снимање евиденционих профила 8 комада, посебни радови на водотоцима, кошење траве на малим бранама и акумулацијама у количини од 29.650,00 m², сечење шибља на малим бранама у количини од 9.230,00 m², чишћење облога брана од растиња у количини од 7.5</w:t>
      </w:r>
      <w:r w:rsidRPr="005A29BA">
        <w:rPr>
          <w:lang w:val="sr-Latn-RS"/>
        </w:rPr>
        <w:t>0</w:t>
      </w:r>
      <w:r w:rsidRPr="005A29BA">
        <w:rPr>
          <w:lang w:val="sr-Cyrl-RS"/>
        </w:rPr>
        <w:t>0,00 m², одржавање приступног пута по круни бране у количини од 1.2</w:t>
      </w:r>
      <w:r w:rsidRPr="005A29BA">
        <w:rPr>
          <w:lang w:val="sr-Latn-RS"/>
        </w:rPr>
        <w:t>0</w:t>
      </w:r>
      <w:r w:rsidRPr="005A29BA">
        <w:rPr>
          <w:lang w:val="sr-Cyrl-RS"/>
        </w:rPr>
        <w:t>0,00 m², чишћење муља и наноса ручно у количини од 582,00 m², поправка оштећења косина од кам.наслага у количини од 2</w:t>
      </w:r>
      <w:r w:rsidRPr="005A29BA">
        <w:rPr>
          <w:lang w:val="sr-Latn-RS"/>
        </w:rPr>
        <w:t>0</w:t>
      </w:r>
      <w:r w:rsidRPr="005A29BA">
        <w:rPr>
          <w:lang w:val="sr-Cyrl-RS"/>
        </w:rPr>
        <w:t>0,00 m², поправка оштећења косина од каменог набачаја у количини од 112,00 m², посебни радови на малим бранама и посебни радови на водотоцима у зони насеља. Редовно и инвестиционо одржавање водних објеката за одводњавање; измуљење каналске мреже у количини од 21.5</w:t>
      </w:r>
      <w:r w:rsidRPr="005A29BA">
        <w:rPr>
          <w:lang w:val="sr-Latn-RS"/>
        </w:rPr>
        <w:t>00</w:t>
      </w:r>
      <w:r w:rsidRPr="005A29BA">
        <w:rPr>
          <w:lang w:val="sr-Cyrl-RS"/>
        </w:rPr>
        <w:t>,00 m³, разастирање нових депонија 8.5</w:t>
      </w:r>
      <w:r w:rsidRPr="005A29BA">
        <w:t>00</w:t>
      </w:r>
      <w:r w:rsidRPr="005A29BA">
        <w:rPr>
          <w:lang w:val="sr-Cyrl-RS"/>
        </w:rPr>
        <w:t>,00 m³, разастирање старих депонија 1.2</w:t>
      </w:r>
      <w:r w:rsidRPr="005A29BA">
        <w:t>00</w:t>
      </w:r>
      <w:r w:rsidRPr="005A29BA">
        <w:rPr>
          <w:lang w:val="sr-Cyrl-RS"/>
        </w:rPr>
        <w:t>,00 m³</w:t>
      </w:r>
      <w:r w:rsidRPr="005A29BA">
        <w:t>,</w:t>
      </w:r>
      <w:r w:rsidRPr="005A29BA">
        <w:rPr>
          <w:lang w:val="sr-Cyrl-RS"/>
        </w:rPr>
        <w:t xml:space="preserve"> утовар и транспорт измуљеног материјала у количини од 6.2</w:t>
      </w:r>
      <w:r w:rsidRPr="005A29BA">
        <w:rPr>
          <w:lang w:val="sr-Latn-RS"/>
        </w:rPr>
        <w:t>0</w:t>
      </w:r>
      <w:r w:rsidRPr="005A29BA">
        <w:rPr>
          <w:lang w:val="sr-Cyrl-RS"/>
        </w:rPr>
        <w:t>0,00 m³, кошење траве на каналској мрежи и црпним станицама у количини од 634.400,00 m², машинско сечење шибља у количини од 55.000,00 m², сузбијање вегетације хемијским путем 172.</w:t>
      </w:r>
      <w:r w:rsidRPr="005A29BA">
        <w:rPr>
          <w:lang w:val="sr-Latn-RS"/>
        </w:rPr>
        <w:t>0</w:t>
      </w:r>
      <w:r w:rsidRPr="005A29BA">
        <w:rPr>
          <w:lang w:val="sr-Cyrl-RS"/>
        </w:rPr>
        <w:t>00,00 m², ручно сечење шибља у количини од 151.210,00 m², ручно крчење багремца у количини од  22.350,00 m², радови на објектима - мостовима пропустим и остало, радови на машинско</w:t>
      </w:r>
      <w:r w:rsidRPr="005A29BA">
        <w:t>j</w:t>
      </w:r>
      <w:r w:rsidRPr="005A29BA">
        <w:rPr>
          <w:lang w:val="sr-Cyrl-RS"/>
        </w:rPr>
        <w:t xml:space="preserve"> опреми црпних станица, као и радови на електро опреми црпних станица; спровођење одбране од поплава од спољних и унутрашњих вода и загушења ледом.</w:t>
      </w:r>
    </w:p>
    <w:p w:rsidR="00321535" w:rsidRDefault="00321535" w:rsidP="00321535">
      <w:pPr>
        <w:pStyle w:val="Pasussalistom"/>
        <w:numPr>
          <w:ilvl w:val="0"/>
          <w:numId w:val="31"/>
        </w:numPr>
        <w:suppressAutoHyphens w:val="0"/>
        <w:spacing w:after="200"/>
        <w:ind w:left="567" w:firstLine="0"/>
        <w:jc w:val="both"/>
        <w:textAlignment w:val="auto"/>
        <w:rPr>
          <w:lang w:val="sr-Cyrl-RS"/>
        </w:rPr>
      </w:pPr>
      <w:r w:rsidRPr="00A31E3D">
        <w:rPr>
          <w:lang w:val="sr-Cyrl-RS"/>
        </w:rPr>
        <w:t>На основу идејног пројекта Института „Јарослав Черни“, неопходно је извршити санацију 9 „слабих“ тачака на насипима Колубаре у Обреновцу</w:t>
      </w:r>
      <w:r>
        <w:rPr>
          <w:lang w:val="sr-Latn-RS"/>
        </w:rPr>
        <w:t xml:space="preserve">, </w:t>
      </w:r>
      <w:r>
        <w:rPr>
          <w:lang w:val="sr-Cyrl-RS"/>
        </w:rPr>
        <w:t>које су се показале проблематичним у претходним поплавама.</w:t>
      </w:r>
    </w:p>
    <w:p w:rsidR="00321535" w:rsidRPr="00A31E3D" w:rsidRDefault="00321535" w:rsidP="00321535">
      <w:pPr>
        <w:pStyle w:val="Pasussalistom"/>
        <w:numPr>
          <w:ilvl w:val="0"/>
          <w:numId w:val="31"/>
        </w:numPr>
        <w:suppressAutoHyphens w:val="0"/>
        <w:spacing w:after="200"/>
        <w:ind w:left="567" w:firstLine="0"/>
        <w:jc w:val="both"/>
        <w:textAlignment w:val="auto"/>
        <w:rPr>
          <w:lang w:val="sr-Cyrl-RS"/>
        </w:rPr>
      </w:pPr>
      <w:r w:rsidRPr="00A31E3D">
        <w:rPr>
          <w:lang w:val="sr-Cyrl-RS"/>
        </w:rPr>
        <w:t>После измуљења дела десне обале Дунава код „Бастиона Светог Јакова“ у 2019.години, неопходно је наставити са радовима измуљења и у 2020.години</w:t>
      </w:r>
    </w:p>
    <w:p w:rsidR="00321535" w:rsidRPr="00BC49AF" w:rsidRDefault="00321535" w:rsidP="00321535">
      <w:pPr>
        <w:autoSpaceDN w:val="0"/>
        <w:spacing w:after="200" w:line="276" w:lineRule="auto"/>
        <w:jc w:val="both"/>
        <w:rPr>
          <w:rFonts w:ascii="Times New Roman" w:hAnsi="Times New Roman"/>
          <w:b/>
          <w:sz w:val="24"/>
          <w:szCs w:val="24"/>
          <w:u w:val="single"/>
          <w:lang w:val="sr-Cyrl-RS"/>
        </w:rPr>
      </w:pPr>
      <w:r w:rsidRPr="00BC49AF">
        <w:rPr>
          <w:rFonts w:ascii="Times New Roman" w:hAnsi="Times New Roman"/>
          <w:b/>
          <w:sz w:val="24"/>
          <w:szCs w:val="24"/>
          <w:u w:val="single"/>
          <w:lang w:val="sr-Cyrl-RS"/>
        </w:rPr>
        <w:t>Б. Програм одржавања водотока II реда</w:t>
      </w:r>
    </w:p>
    <w:p w:rsidR="00321535" w:rsidRPr="00862487" w:rsidRDefault="00321535" w:rsidP="00321535">
      <w:pPr>
        <w:pStyle w:val="Pasussalistom"/>
        <w:numPr>
          <w:ilvl w:val="1"/>
          <w:numId w:val="33"/>
        </w:numPr>
        <w:suppressAutoHyphens w:val="0"/>
        <w:autoSpaceDN/>
        <w:jc w:val="both"/>
        <w:textAlignment w:val="auto"/>
        <w:rPr>
          <w:lang w:val="sr-Cyrl-CS"/>
        </w:rPr>
      </w:pPr>
      <w:r w:rsidRPr="00862487">
        <w:rPr>
          <w:lang w:val="sr-Cyrl-CS"/>
        </w:rPr>
        <w:t xml:space="preserve"> </w:t>
      </w:r>
      <w:r>
        <w:rPr>
          <w:lang w:val="sr-Cyrl-CS"/>
        </w:rPr>
        <w:tab/>
      </w:r>
      <w:r w:rsidRPr="00862487">
        <w:rPr>
          <w:lang w:val="sr-Cyrl-CS"/>
        </w:rPr>
        <w:t>Функционални послови н</w:t>
      </w:r>
      <w:r>
        <w:rPr>
          <w:lang w:val="sr-Cyrl-CS"/>
        </w:rPr>
        <w:t>а управљању водним објектима - ј</w:t>
      </w:r>
      <w:r w:rsidRPr="00862487">
        <w:rPr>
          <w:lang w:val="sr-Cyrl-CS"/>
        </w:rPr>
        <w:t>едан од основних послова хидротехничких стручњака јесте стално присуство на терену, праћење појава од интереса за водопривреду, запажање проблема које треба решавати, покретање поступака за решавање истих, као и непосредни контакт са корисницима. Поред наведених послова, функционални послови подразумевају и припремање подлога за израду и спровођење водопривредних основа, усаглашавање водопривредних са просторним и урбанистичким плановима, спровођење програма за осматрање и мерење водостаја и сагледавање промена у водном режиму. Ови послови се у водопривредној делатности плаћају на бази норма часа, потребног времена за извршење по појединим позицијама функционалних послова као и пратећих трошкова (ангажовање путничких и дос</w:t>
      </w:r>
      <w:r>
        <w:rPr>
          <w:lang w:val="sr-Cyrl-CS"/>
        </w:rPr>
        <w:t xml:space="preserve">тавних возила и пратеће опреме) - </w:t>
      </w:r>
      <w:r w:rsidRPr="0057045F">
        <w:rPr>
          <w:lang w:val="sr-Cyrl-CS"/>
        </w:rPr>
        <w:t>66.219.283,05 динара</w:t>
      </w:r>
    </w:p>
    <w:p w:rsidR="00321535" w:rsidRPr="00C507AD" w:rsidRDefault="00321535" w:rsidP="00321535">
      <w:pPr>
        <w:pStyle w:val="Pasussalistom"/>
        <w:numPr>
          <w:ilvl w:val="1"/>
          <w:numId w:val="33"/>
        </w:numPr>
        <w:suppressAutoHyphens w:val="0"/>
        <w:jc w:val="both"/>
        <w:textAlignment w:val="auto"/>
        <w:rPr>
          <w:lang w:val="sr-Cyrl-CS"/>
        </w:rPr>
      </w:pPr>
      <w:r>
        <w:rPr>
          <w:lang w:val="sr-Cyrl-CS"/>
        </w:rPr>
        <w:t xml:space="preserve">      </w:t>
      </w:r>
      <w:r w:rsidRPr="00862487">
        <w:rPr>
          <w:lang w:val="sr-Cyrl-CS"/>
        </w:rPr>
        <w:t>У програму редовног одржавања</w:t>
      </w:r>
      <w:r w:rsidRPr="00862487">
        <w:rPr>
          <w:lang w:val="sr-Latn-CS"/>
        </w:rPr>
        <w:t xml:space="preserve"> </w:t>
      </w:r>
      <w:r w:rsidRPr="00862487">
        <w:rPr>
          <w:lang w:val="sr-Cyrl-CS"/>
        </w:rPr>
        <w:t xml:space="preserve">водотока </w:t>
      </w:r>
      <w:r w:rsidRPr="00862487">
        <w:t xml:space="preserve">II </w:t>
      </w:r>
      <w:r w:rsidRPr="00862487">
        <w:rPr>
          <w:lang w:val="sr-Cyrl-RS"/>
        </w:rPr>
        <w:t xml:space="preserve">реда </w:t>
      </w:r>
      <w:r w:rsidRPr="00862487">
        <w:rPr>
          <w:lang w:val="sr-Cyrl-CS"/>
        </w:rPr>
        <w:t>радило би се на одржавању следећих објеката:</w:t>
      </w:r>
      <w:r w:rsidRPr="00862487">
        <w:t xml:space="preserve"> </w:t>
      </w:r>
      <w:r>
        <w:rPr>
          <w:lang w:val="sr-Cyrl-CS"/>
        </w:rPr>
        <w:t>р</w:t>
      </w:r>
      <w:r w:rsidRPr="00862487">
        <w:rPr>
          <w:lang w:val="sr-Cyrl-CS"/>
        </w:rPr>
        <w:t xml:space="preserve">егулисано корито Миријевског потока </w:t>
      </w:r>
      <w:r w:rsidRPr="00862487">
        <w:t>од km</w:t>
      </w:r>
      <w:r w:rsidRPr="00862487">
        <w:rPr>
          <w:lang w:val="sr-Cyrl-CS"/>
        </w:rPr>
        <w:t xml:space="preserve"> 0+000</w:t>
      </w:r>
      <w:r w:rsidRPr="00862487">
        <w:t xml:space="preserve"> до km </w:t>
      </w:r>
      <w:r w:rsidRPr="00862487">
        <w:rPr>
          <w:lang w:val="sr-Cyrl-CS"/>
        </w:rPr>
        <w:t>0+250;</w:t>
      </w:r>
      <w:r w:rsidRPr="00862487">
        <w:rPr>
          <w:lang w:val="sr-Latn-RS"/>
        </w:rPr>
        <w:t xml:space="preserve"> </w:t>
      </w:r>
      <w:r>
        <w:rPr>
          <w:lang w:val="sr-Latn-RS"/>
        </w:rPr>
        <w:t>р</w:t>
      </w:r>
      <w:r w:rsidRPr="00862487">
        <w:rPr>
          <w:lang w:val="sr-Latn-RS"/>
        </w:rPr>
        <w:t xml:space="preserve">егулисано корито реке Болечице од km 2+314 до km 6+758 и од km 10+520 до km 12+402; </w:t>
      </w:r>
      <w:r>
        <w:rPr>
          <w:lang w:val="sr-Latn-RS"/>
        </w:rPr>
        <w:t>р</w:t>
      </w:r>
      <w:r w:rsidRPr="00862487">
        <w:rPr>
          <w:lang w:val="sr-Latn-RS"/>
        </w:rPr>
        <w:t>едовно одржавање Школског канала (нерегулисани део) у дужини од 150 m;</w:t>
      </w:r>
      <w:r w:rsidRPr="00862487">
        <w:rPr>
          <w:lang w:val="sr-Cyrl-CS"/>
        </w:rPr>
        <w:t xml:space="preserve"> </w:t>
      </w:r>
      <w:r w:rsidRPr="00862487">
        <w:t>Грочанска река - редовно одржавање регулисаног дела од km 0+000 до km 1+850</w:t>
      </w:r>
      <w:r w:rsidRPr="00862487">
        <w:rPr>
          <w:lang w:val="sr-Cyrl-RS"/>
        </w:rPr>
        <w:t xml:space="preserve">; </w:t>
      </w:r>
      <w:r>
        <w:rPr>
          <w:lang w:val="sr-Cyrl-RS"/>
        </w:rPr>
        <w:t>редовно одржавање Камендолског</w:t>
      </w:r>
      <w:r w:rsidRPr="00862487">
        <w:rPr>
          <w:lang w:val="sr-Cyrl-RS"/>
        </w:rPr>
        <w:t xml:space="preserve"> поток</w:t>
      </w:r>
      <w:r>
        <w:rPr>
          <w:lang w:val="sr-Cyrl-RS"/>
        </w:rPr>
        <w:t>а</w:t>
      </w:r>
      <w:r w:rsidRPr="00862487">
        <w:rPr>
          <w:lang w:val="sr-Cyrl-RS"/>
        </w:rPr>
        <w:t xml:space="preserve"> у дужини од 2.500 m'</w:t>
      </w:r>
      <w:r>
        <w:rPr>
          <w:lang w:val="sr-Cyrl-RS"/>
        </w:rPr>
        <w:t xml:space="preserve">, као и његове притоке у дужини од </w:t>
      </w:r>
      <w:r w:rsidRPr="007837A4">
        <w:rPr>
          <w:lang w:val="sr-Cyrl-RS"/>
        </w:rPr>
        <w:t xml:space="preserve">150 </w:t>
      </w:r>
      <w:r w:rsidRPr="007837A4">
        <w:rPr>
          <w:lang w:val="sr-Latn-RS"/>
        </w:rPr>
        <w:t xml:space="preserve">m; </w:t>
      </w:r>
      <w:r w:rsidRPr="007837A4">
        <w:rPr>
          <w:lang w:val="sr-Cyrl-RS"/>
        </w:rPr>
        <w:t>редовно одржавање потока Језерац, Град, Славушница и Студенак у Умчарима</w:t>
      </w:r>
      <w:r>
        <w:rPr>
          <w:lang w:val="sr-Cyrl-RS"/>
        </w:rPr>
        <w:t>; редовно одржавање Заклопачког</w:t>
      </w:r>
      <w:r w:rsidRPr="007837A4">
        <w:rPr>
          <w:lang w:val="sr-Cyrl-RS"/>
        </w:rPr>
        <w:t xml:space="preserve"> поток</w:t>
      </w:r>
      <w:r>
        <w:rPr>
          <w:lang w:val="sr-Cyrl-RS"/>
        </w:rPr>
        <w:t>а</w:t>
      </w:r>
      <w:r w:rsidRPr="007837A4">
        <w:rPr>
          <w:lang w:val="sr-Cyrl-RS"/>
        </w:rPr>
        <w:t xml:space="preserve"> у дужини од 300 m'</w:t>
      </w:r>
      <w:r>
        <w:rPr>
          <w:lang w:val="sr-Cyrl-RS"/>
        </w:rPr>
        <w:t xml:space="preserve">; редовно одржавање Врчинске реке у дужини од 3000 </w:t>
      </w:r>
      <w:r>
        <w:rPr>
          <w:lang w:val="sr-Latn-RS"/>
        </w:rPr>
        <w:t>m</w:t>
      </w:r>
      <w:r>
        <w:rPr>
          <w:lang w:val="sr-Cyrl-RS"/>
        </w:rPr>
        <w:t xml:space="preserve">; </w:t>
      </w:r>
      <w:r w:rsidRPr="007837A4">
        <w:rPr>
          <w:lang w:val="sr-Cyrl-RS"/>
        </w:rPr>
        <w:t>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Pr="007837A4">
        <w:t>a</w:t>
      </w:r>
      <w:r>
        <w:rPr>
          <w:lang w:val="sr-Cyrl-RS"/>
        </w:rPr>
        <w:t xml:space="preserve"> " на km 4+570; р</w:t>
      </w:r>
      <w:r w:rsidRPr="007837A4">
        <w:rPr>
          <w:lang w:val="sr-Cyrl-RS"/>
        </w:rPr>
        <w:t xml:space="preserve">егулисано корито Кнежевачког потока 0,05 km (зацевљени део са ревизионим шахтовима </w:t>
      </w:r>
      <w:r>
        <w:rPr>
          <w:lang w:val="sr-Cyrl-RS"/>
        </w:rPr>
        <w:t>и отворено регулисано корито); р</w:t>
      </w:r>
      <w:r w:rsidRPr="007837A4">
        <w:rPr>
          <w:lang w:val="sr-Cyrl-RS"/>
        </w:rPr>
        <w:t xml:space="preserve">егулисано корито притоке Топчидерске реке на km </w:t>
      </w:r>
      <w:r w:rsidRPr="007837A4">
        <w:rPr>
          <w:lang w:val="sr-Cyrl-RS"/>
        </w:rPr>
        <w:lastRenderedPageBreak/>
        <w:t>8+</w:t>
      </w:r>
      <w:r>
        <w:rPr>
          <w:lang w:val="sr-Cyrl-RS"/>
        </w:rPr>
        <w:t>360 и од km 0+000 до km 0+040; р</w:t>
      </w:r>
      <w:r w:rsidRPr="007837A4">
        <w:rPr>
          <w:lang w:val="sr-Cyrl-RS"/>
        </w:rPr>
        <w:t>егулисано корито Безименог потока - притоке Топчидерске реке на km 11+540 у Реснику, од km 0+000 до km</w:t>
      </w:r>
      <w:r>
        <w:rPr>
          <w:lang w:val="sr-Cyrl-RS"/>
        </w:rPr>
        <w:t xml:space="preserve"> 0+121; р</w:t>
      </w:r>
      <w:r w:rsidRPr="007837A4">
        <w:rPr>
          <w:lang w:val="sr-Cyrl-RS"/>
        </w:rPr>
        <w:t>едов</w:t>
      </w:r>
      <w:r>
        <w:rPr>
          <w:lang w:val="sr-Cyrl-RS"/>
        </w:rPr>
        <w:t>но одржавање Кијевског потока; р</w:t>
      </w:r>
      <w:r w:rsidRPr="007837A4">
        <w:rPr>
          <w:lang w:val="sr-Cyrl-RS"/>
        </w:rPr>
        <w:t>едовно одржавање - чишћење</w:t>
      </w:r>
      <w:r>
        <w:rPr>
          <w:lang w:val="sr-Cyrl-RS"/>
        </w:rPr>
        <w:t xml:space="preserve"> решетке на потоку Балабановац; р</w:t>
      </w:r>
      <w:r w:rsidRPr="007837A4">
        <w:rPr>
          <w:lang w:val="sr-Cyrl-RS"/>
        </w:rPr>
        <w:t>егулисано корито Каљавог потока од km 1+040 до km 1+740 и од km 2+0</w:t>
      </w:r>
      <w:r>
        <w:rPr>
          <w:lang w:val="sr-Cyrl-RS"/>
        </w:rPr>
        <w:t>20 до km 2+820</w:t>
      </w:r>
      <w:r w:rsidRPr="007837A4">
        <w:rPr>
          <w:lang w:val="sr-Cyrl-RS"/>
        </w:rPr>
        <w:t>; Раковачки (Ман</w:t>
      </w:r>
      <w:r w:rsidRPr="007837A4">
        <w:t>a</w:t>
      </w:r>
      <w:r w:rsidRPr="007837A4">
        <w:rPr>
          <w:lang w:val="sr-Cyrl-RS"/>
        </w:rPr>
        <w:t xml:space="preserve">стирски) поток (нерегулисани део) у дужини од 730 </w:t>
      </w:r>
      <w:r w:rsidRPr="007837A4">
        <w:t>m</w:t>
      </w:r>
      <w:r>
        <w:rPr>
          <w:lang w:val="sr-Cyrl-RS"/>
        </w:rPr>
        <w:t xml:space="preserve">; редовно одржавање </w:t>
      </w:r>
      <w:r w:rsidRPr="007837A4">
        <w:rPr>
          <w:lang w:val="sr-Cyrl-RS"/>
        </w:rPr>
        <w:t>поток</w:t>
      </w:r>
      <w:r>
        <w:rPr>
          <w:lang w:val="sr-Cyrl-RS"/>
        </w:rPr>
        <w:t>а</w:t>
      </w:r>
      <w:r w:rsidRPr="007837A4">
        <w:rPr>
          <w:lang w:val="sr-Cyrl-RS"/>
        </w:rPr>
        <w:t xml:space="preserve"> Паланка у дужини од 1350 </w:t>
      </w:r>
      <w:r w:rsidRPr="007837A4">
        <w:t>m</w:t>
      </w:r>
      <w:r>
        <w:rPr>
          <w:lang w:val="sr-Cyrl-RS"/>
        </w:rPr>
        <w:t>; р</w:t>
      </w:r>
      <w:r w:rsidRPr="007837A4">
        <w:rPr>
          <w:lang w:val="sr-Cyrl-RS"/>
        </w:rPr>
        <w:t>егулисано корито потока Жежњ</w:t>
      </w:r>
      <w:r>
        <w:rPr>
          <w:lang w:val="sr-Cyrl-RS"/>
        </w:rPr>
        <w:t>ичина од km 0+000 до km 2+730; р</w:t>
      </w:r>
      <w:r w:rsidRPr="007837A4">
        <w:rPr>
          <w:lang w:val="sr-Cyrl-RS"/>
        </w:rPr>
        <w:t xml:space="preserve">егулисано корито Безименог водотока - притока Жежњичине од km 0+000 до km 1+300; Кумодрашки поток у зони насеља Степа Степановић - улив у колектор БВК; </w:t>
      </w:r>
      <w:r>
        <w:rPr>
          <w:lang w:val="sr-Cyrl-RS"/>
        </w:rPr>
        <w:t>р</w:t>
      </w:r>
      <w:r w:rsidRPr="007837A4">
        <w:rPr>
          <w:lang w:val="sr-Cyrl-RS"/>
        </w:rPr>
        <w:t xml:space="preserve">егулисано корито - уливни објекат у реку Саву - од излива из колектора од km 0+000 до km 0+300; </w:t>
      </w:r>
      <w:r>
        <w:rPr>
          <w:lang w:val="sr-Cyrl-RS"/>
        </w:rPr>
        <w:t>р</w:t>
      </w:r>
      <w:r w:rsidRPr="007837A4">
        <w:rPr>
          <w:lang w:val="sr-Cyrl-RS"/>
        </w:rPr>
        <w:t>егулисано корито (латерални канал) поред колектора Железник – Сава</w:t>
      </w:r>
      <w:r w:rsidRPr="007837A4">
        <w:t xml:space="preserve"> </w:t>
      </w:r>
      <w:r>
        <w:rPr>
          <w:lang w:val="sr-Cyrl-RS"/>
        </w:rPr>
        <w:t>од km 0+000 до km 0+906; редовно одржавање уливне грађевине</w:t>
      </w:r>
      <w:r w:rsidRPr="007837A4">
        <w:rPr>
          <w:lang w:val="sr-Cyrl-RS"/>
        </w:rPr>
        <w:t xml:space="preserve"> Железничке реке у кол</w:t>
      </w:r>
      <w:r>
        <w:rPr>
          <w:lang w:val="sr-Cyrl-RS"/>
        </w:rPr>
        <w:t>ектор "Железник-Сава"; р</w:t>
      </w:r>
      <w:r w:rsidRPr="007837A4">
        <w:rPr>
          <w:lang w:val="sr-Cyrl-RS"/>
        </w:rPr>
        <w:t>егулисано корито потока Мостирине у Железн</w:t>
      </w:r>
      <w:r>
        <w:rPr>
          <w:lang w:val="sr-Cyrl-RS"/>
        </w:rPr>
        <w:t>ику од km 0+000 до km 1+712,7; редовно одржавање бране</w:t>
      </w:r>
      <w:r w:rsidRPr="007837A4">
        <w:rPr>
          <w:lang w:val="sr-Cyrl-RS"/>
        </w:rPr>
        <w:t xml:space="preserve"> са акумулацијом "Жарко</w:t>
      </w:r>
      <w:r>
        <w:rPr>
          <w:lang w:val="sr-Cyrl-RS"/>
        </w:rPr>
        <w:t>во" од km 0+000 до km 0+474,3; р</w:t>
      </w:r>
      <w:r w:rsidRPr="007837A4">
        <w:rPr>
          <w:lang w:val="sr-Cyrl-RS"/>
        </w:rPr>
        <w:t xml:space="preserve">егулисано корито потока Степашница у Умци, од km 1+000 до km 3+398; </w:t>
      </w:r>
      <w:r>
        <w:rPr>
          <w:lang w:val="sr-Cyrl-RS"/>
        </w:rPr>
        <w:t>редовно одржавање потока</w:t>
      </w:r>
      <w:r w:rsidRPr="007837A4">
        <w:rPr>
          <w:lang w:val="sr-Cyrl-RS"/>
        </w:rPr>
        <w:t xml:space="preserve"> Витковица (нерегу</w:t>
      </w:r>
      <w:r>
        <w:rPr>
          <w:lang w:val="sr-Cyrl-RS"/>
        </w:rPr>
        <w:t>лисани део) у дужини од 150 m; редовно одржавање потока - притоке</w:t>
      </w:r>
      <w:r w:rsidRPr="007837A4">
        <w:rPr>
          <w:lang w:val="sr-Cyrl-RS"/>
        </w:rPr>
        <w:t xml:space="preserve"> Сибовика (нерегулисани део) у дужин</w:t>
      </w:r>
      <w:r>
        <w:rPr>
          <w:lang w:val="sr-Cyrl-RS"/>
        </w:rPr>
        <w:t>и од 424 m; редовно одржавање потока</w:t>
      </w:r>
      <w:r w:rsidRPr="007837A4">
        <w:rPr>
          <w:lang w:val="sr-Cyrl-RS"/>
        </w:rPr>
        <w:t xml:space="preserve"> Таролит у дужини од 150 m;</w:t>
      </w:r>
      <w:r>
        <w:t xml:space="preserve"> редовно одржавање Дољанског потока</w:t>
      </w:r>
      <w:r w:rsidRPr="007837A4">
        <w:t xml:space="preserve"> (нерегулисани део) у дужини од 1700 </w:t>
      </w:r>
      <w:r>
        <w:rPr>
          <w:lang w:val="sr-Cyrl-RS"/>
        </w:rPr>
        <w:t xml:space="preserve">m; редовно одржавање </w:t>
      </w:r>
      <w:r w:rsidRPr="007837A4">
        <w:rPr>
          <w:lang w:val="sr-Cyrl-RS"/>
        </w:rPr>
        <w:t>Сибни</w:t>
      </w:r>
      <w:r>
        <w:rPr>
          <w:lang w:val="sr-Cyrl-RS"/>
        </w:rPr>
        <w:t>чког потока у дужини од 950 m; редовно одржавање потока Врбовица у дужини од 2300 m; редовно одржавање п</w:t>
      </w:r>
      <w:r w:rsidRPr="002961CD">
        <w:rPr>
          <w:lang w:val="sr-Cyrl-RS"/>
        </w:rPr>
        <w:t>оток</w:t>
      </w:r>
      <w:r>
        <w:rPr>
          <w:lang w:val="sr-Cyrl-RS"/>
        </w:rPr>
        <w:t>а</w:t>
      </w:r>
      <w:r w:rsidRPr="002961CD">
        <w:rPr>
          <w:lang w:val="sr-Cyrl-RS"/>
        </w:rPr>
        <w:t xml:space="preserve"> Шушњарица од km 0+287,65 до km 0+647</w:t>
      </w:r>
      <w:r>
        <w:rPr>
          <w:lang w:val="sr-Cyrl-RS"/>
        </w:rPr>
        <w:t>; р</w:t>
      </w:r>
      <w:r w:rsidRPr="007837A4">
        <w:rPr>
          <w:lang w:val="sr-Cyrl-RS"/>
        </w:rPr>
        <w:t>егулисано корито Баричке реке у Барич</w:t>
      </w:r>
      <w:r>
        <w:rPr>
          <w:lang w:val="sr-Cyrl-RS"/>
        </w:rPr>
        <w:t>у, од km 0+989,32 до km 3+228; р</w:t>
      </w:r>
      <w:r w:rsidRPr="007837A4">
        <w:rPr>
          <w:lang w:val="sr-Cyrl-RS"/>
        </w:rPr>
        <w:t xml:space="preserve">егулисано </w:t>
      </w:r>
      <w:r>
        <w:rPr>
          <w:lang w:val="sr-Cyrl-RS"/>
        </w:rPr>
        <w:t>корито потока Колонија у Баричу</w:t>
      </w:r>
      <w:r w:rsidRPr="007837A4">
        <w:rPr>
          <w:lang w:val="sr-Cyrl-RS"/>
        </w:rPr>
        <w:t xml:space="preserve"> од km 0+000 до km 0+390; </w:t>
      </w:r>
      <w:r>
        <w:rPr>
          <w:lang w:val="sr-Cyrl-RS"/>
        </w:rPr>
        <w:t>редовно одржавање одводног</w:t>
      </w:r>
      <w:r w:rsidRPr="002961CD">
        <w:rPr>
          <w:lang w:val="sr-Cyrl-RS"/>
        </w:rPr>
        <w:t xml:space="preserve"> канал</w:t>
      </w:r>
      <w:r>
        <w:rPr>
          <w:lang w:val="sr-Cyrl-RS"/>
        </w:rPr>
        <w:t>а</w:t>
      </w:r>
      <w:r w:rsidRPr="002961CD">
        <w:rPr>
          <w:lang w:val="sr-Cyrl-RS"/>
        </w:rPr>
        <w:t xml:space="preserve"> у Пољанама од km 1+400 до km 3+100</w:t>
      </w:r>
      <w:r>
        <w:rPr>
          <w:lang w:val="sr-Cyrl-RS"/>
        </w:rPr>
        <w:t xml:space="preserve">; редовно одржавање реке Врбовице у </w:t>
      </w:r>
      <w:r w:rsidRPr="002961CD">
        <w:rPr>
          <w:lang w:val="sr-Cyrl-RS"/>
        </w:rPr>
        <w:t>Конатиц</w:t>
      </w:r>
      <w:r>
        <w:rPr>
          <w:lang w:val="sr-Cyrl-RS"/>
        </w:rPr>
        <w:t>ама</w:t>
      </w:r>
      <w:r w:rsidRPr="002961CD">
        <w:rPr>
          <w:lang w:val="sr-Cyrl-RS"/>
        </w:rPr>
        <w:t xml:space="preserve"> од km 3+500 до km 5+500</w:t>
      </w:r>
      <w:r>
        <w:rPr>
          <w:lang w:val="sr-Cyrl-RS"/>
        </w:rPr>
        <w:t>; редовно одржавање Суве реке</w:t>
      </w:r>
      <w:r w:rsidRPr="002961CD">
        <w:rPr>
          <w:lang w:val="sr-Cyrl-RS"/>
        </w:rPr>
        <w:t xml:space="preserve"> у дужини од 440 m'</w:t>
      </w:r>
      <w:r>
        <w:rPr>
          <w:lang w:val="sr-Cyrl-RS"/>
        </w:rPr>
        <w:t>; р</w:t>
      </w:r>
      <w:r w:rsidRPr="002961CD">
        <w:rPr>
          <w:lang w:val="sr-Cyrl-RS"/>
        </w:rPr>
        <w:t xml:space="preserve">едовно одржавање - чишћење решетке на потоку </w:t>
      </w:r>
      <w:r>
        <w:rPr>
          <w:lang w:val="sr-Cyrl-RS"/>
        </w:rPr>
        <w:t xml:space="preserve">- </w:t>
      </w:r>
      <w:r w:rsidRPr="002961CD">
        <w:rPr>
          <w:lang w:val="sr-Cyrl-RS"/>
        </w:rPr>
        <w:t>стaрачи Барајевске реке</w:t>
      </w:r>
      <w:r>
        <w:rPr>
          <w:lang w:val="sr-Cyrl-RS"/>
        </w:rPr>
        <w:t>; редовно одржавање потока</w:t>
      </w:r>
      <w:r w:rsidRPr="007837A4">
        <w:rPr>
          <w:lang w:val="sr-Cyrl-RS"/>
        </w:rPr>
        <w:t xml:space="preserve"> Саставци у дужини од 240 m; </w:t>
      </w:r>
      <w:r>
        <w:rPr>
          <w:lang w:val="sr-Cyrl-RS"/>
        </w:rPr>
        <w:t>р</w:t>
      </w:r>
      <w:r w:rsidRPr="007837A4">
        <w:rPr>
          <w:lang w:val="sr-Cyrl-RS"/>
        </w:rPr>
        <w:t>егулисано корито Сопотске</w:t>
      </w:r>
      <w:r>
        <w:rPr>
          <w:lang w:val="sr-Cyrl-RS"/>
        </w:rPr>
        <w:t xml:space="preserve"> реке од km 0+000 до km 3+425; р</w:t>
      </w:r>
      <w:r w:rsidRPr="007837A4">
        <w:rPr>
          <w:lang w:val="sr-Cyrl-RS"/>
        </w:rPr>
        <w:t>егулисано кор</w:t>
      </w:r>
      <w:r>
        <w:rPr>
          <w:lang w:val="sr-Cyrl-RS"/>
        </w:rPr>
        <w:t xml:space="preserve">ито леве притоке Сопотске реке - </w:t>
      </w:r>
      <w:r w:rsidRPr="007837A4">
        <w:rPr>
          <w:lang w:val="sr-Cyrl-RS"/>
        </w:rPr>
        <w:t>Ропочевски поток од km 0+000 до</w:t>
      </w:r>
      <w:r>
        <w:rPr>
          <w:lang w:val="sr-Cyrl-RS"/>
        </w:rPr>
        <w:t xml:space="preserve"> km 0+330; редовно одржавање Кланичког потока</w:t>
      </w:r>
      <w:r w:rsidRPr="007837A4">
        <w:rPr>
          <w:lang w:val="sr-Cyrl-RS"/>
        </w:rPr>
        <w:t xml:space="preserve"> (нерегулисани део) у дужини </w:t>
      </w:r>
      <w:r>
        <w:rPr>
          <w:lang w:val="sr-Cyrl-RS"/>
        </w:rPr>
        <w:t>од 200 m; редовно одржавање потока</w:t>
      </w:r>
      <w:r w:rsidRPr="007837A4">
        <w:rPr>
          <w:lang w:val="sr-Cyrl-RS"/>
        </w:rPr>
        <w:t xml:space="preserve"> Кокорин (нерегулиса</w:t>
      </w:r>
      <w:r>
        <w:rPr>
          <w:lang w:val="sr-Cyrl-RS"/>
        </w:rPr>
        <w:t>ни део) у дужини од 600 m; редовно одржавање реке Сераве</w:t>
      </w:r>
      <w:r w:rsidRPr="00C507AD">
        <w:rPr>
          <w:lang w:val="sr-Cyrl-RS"/>
        </w:rPr>
        <w:t xml:space="preserve"> у дужини од 585 m'</w:t>
      </w:r>
      <w:r>
        <w:rPr>
          <w:lang w:val="sr-Cyrl-RS"/>
        </w:rPr>
        <w:t>; редовно одржавање Баташевачког</w:t>
      </w:r>
      <w:r w:rsidRPr="00C507AD">
        <w:rPr>
          <w:lang w:val="sr-Cyrl-RS"/>
        </w:rPr>
        <w:t xml:space="preserve"> поток</w:t>
      </w:r>
      <w:r>
        <w:rPr>
          <w:lang w:val="sr-Cyrl-RS"/>
        </w:rPr>
        <w:t>а у дужини од 1.130 m; редовно одржавање п</w:t>
      </w:r>
      <w:r w:rsidRPr="00C507AD">
        <w:rPr>
          <w:lang w:val="sr-Cyrl-RS"/>
        </w:rPr>
        <w:t>оток</w:t>
      </w:r>
      <w:r>
        <w:rPr>
          <w:lang w:val="sr-Cyrl-RS"/>
        </w:rPr>
        <w:t xml:space="preserve">а Лађевац у дужини од 120 m; редовно одржавање </w:t>
      </w:r>
      <w:r w:rsidRPr="00C507AD">
        <w:rPr>
          <w:lang w:val="sr-Cyrl-RS"/>
        </w:rPr>
        <w:t>Велин</w:t>
      </w:r>
      <w:r>
        <w:rPr>
          <w:lang w:val="sr-Cyrl-RS"/>
        </w:rPr>
        <w:t>ог потока у Влашкој у дужини од 500 m; редовно одржавање п</w:t>
      </w:r>
      <w:r w:rsidRPr="00C507AD">
        <w:rPr>
          <w:lang w:val="sr-Cyrl-RS"/>
        </w:rPr>
        <w:t>оток</w:t>
      </w:r>
      <w:r>
        <w:rPr>
          <w:lang w:val="sr-Cyrl-RS"/>
        </w:rPr>
        <w:t>а</w:t>
      </w:r>
      <w:r w:rsidRPr="00C507AD">
        <w:rPr>
          <w:lang w:val="sr-Cyrl-RS"/>
        </w:rPr>
        <w:t xml:space="preserve"> Алинац од km 0+000 до km 2+200</w:t>
      </w:r>
      <w:r>
        <w:rPr>
          <w:lang w:val="sr-Cyrl-RS"/>
        </w:rPr>
        <w:t>; редовно одржавање п</w:t>
      </w:r>
      <w:r w:rsidRPr="00C507AD">
        <w:rPr>
          <w:lang w:val="sr-Cyrl-RS"/>
        </w:rPr>
        <w:t>оток</w:t>
      </w:r>
      <w:r>
        <w:rPr>
          <w:lang w:val="sr-Cyrl-RS"/>
        </w:rPr>
        <w:t>а</w:t>
      </w:r>
      <w:r w:rsidRPr="00C507AD">
        <w:rPr>
          <w:lang w:val="sr-Cyrl-RS"/>
        </w:rPr>
        <w:t xml:space="preserve"> Пуста Кораћица у дужини од 80</w:t>
      </w:r>
      <w:r>
        <w:rPr>
          <w:lang w:val="sr-Cyrl-RS"/>
        </w:rPr>
        <w:t>0 m; биотехнички радови - 63.780.716,95</w:t>
      </w:r>
      <w:r w:rsidRPr="0057045F">
        <w:rPr>
          <w:lang w:val="sr-Cyrl-RS"/>
        </w:rPr>
        <w:t xml:space="preserve"> динара</w:t>
      </w:r>
      <w:r>
        <w:rPr>
          <w:lang w:val="sr-Cyrl-RS"/>
        </w:rPr>
        <w:t>.</w:t>
      </w:r>
    </w:p>
    <w:p w:rsidR="00321535" w:rsidRDefault="00321535" w:rsidP="00321535">
      <w:pPr>
        <w:pStyle w:val="Pasussalistom"/>
        <w:numPr>
          <w:ilvl w:val="1"/>
          <w:numId w:val="33"/>
        </w:numPr>
        <w:suppressAutoHyphens w:val="0"/>
        <w:ind w:firstLine="720"/>
        <w:jc w:val="both"/>
        <w:textAlignment w:val="auto"/>
        <w:rPr>
          <w:lang w:val="sr-Cyrl-RS"/>
        </w:rPr>
      </w:pPr>
      <w:r w:rsidRPr="00A95D94">
        <w:rPr>
          <w:lang w:val="sr-Cyrl-CS"/>
        </w:rPr>
        <w:t xml:space="preserve">Град Београд финансира израду пројекта „Успостављање система за рану најаву поплава од водотокова II реда за територију града Београда“, као и набавку мерне опреме (20 хидролошких станица, 48 аутоматских кишомерних станица). За постављање наведене опреме неопходно је уредити места на водотоцима </w:t>
      </w:r>
      <w:r w:rsidRPr="00A95D94">
        <w:rPr>
          <w:lang w:val="sr-Latn-RS"/>
        </w:rPr>
        <w:t xml:space="preserve">II </w:t>
      </w:r>
      <w:r w:rsidRPr="00A95D94">
        <w:rPr>
          <w:lang w:val="sr-Cyrl-RS"/>
        </w:rPr>
        <w:t>ред</w:t>
      </w:r>
      <w:r>
        <w:rPr>
          <w:lang w:val="sr-Cyrl-RS"/>
        </w:rPr>
        <w:t>а, која су пројектом предвиђена – 10.000.000,00 динара.</w:t>
      </w:r>
    </w:p>
    <w:p w:rsidR="00321535" w:rsidRPr="00A95D94" w:rsidRDefault="00321535" w:rsidP="00321535">
      <w:pPr>
        <w:pStyle w:val="Pasussalistom"/>
        <w:numPr>
          <w:ilvl w:val="1"/>
          <w:numId w:val="33"/>
        </w:numPr>
        <w:suppressAutoHyphens w:val="0"/>
        <w:autoSpaceDN/>
        <w:ind w:left="426" w:firstLine="708"/>
        <w:jc w:val="both"/>
        <w:textAlignment w:val="auto"/>
        <w:rPr>
          <w:lang w:val="sr-Cyrl-CS"/>
        </w:rPr>
      </w:pPr>
      <w:r w:rsidRPr="00A95D94">
        <w:rPr>
          <w:lang w:val="sr-Cyrl-CS"/>
        </w:rPr>
        <w:t>Ради квалитетнијег одржавања насипа и водотока потребно је извршити хемијско третирање површина у циљу сузбијања коровских биљака које својим корењем оштећују исте.</w:t>
      </w:r>
      <w:r>
        <w:rPr>
          <w:lang w:val="sr-Cyrl-CS"/>
        </w:rPr>
        <w:t xml:space="preserve"> Радови се врше на водотоцима </w:t>
      </w:r>
      <w:r>
        <w:rPr>
          <w:lang w:val="sr-Latn-RS"/>
        </w:rPr>
        <w:t xml:space="preserve">II </w:t>
      </w:r>
      <w:r>
        <w:rPr>
          <w:lang w:val="sr-Cyrl-RS"/>
        </w:rPr>
        <w:t>реда: Болечка река, Железничка река, Мостирина, Баричка река, Каљави поток, Грочица, Сопотска река, Жежњичина, Степашница и латерални канал Железник – 2.500.000,00 динара</w:t>
      </w:r>
    </w:p>
    <w:p w:rsidR="00321535" w:rsidRDefault="00321535" w:rsidP="00321535">
      <w:pPr>
        <w:pStyle w:val="Pasussalistom"/>
        <w:numPr>
          <w:ilvl w:val="1"/>
          <w:numId w:val="33"/>
        </w:numPr>
        <w:suppressAutoHyphens w:val="0"/>
        <w:ind w:left="426" w:firstLine="708"/>
        <w:jc w:val="both"/>
        <w:textAlignment w:val="auto"/>
        <w:rPr>
          <w:lang w:val="sr-Cyrl-RS"/>
        </w:rPr>
      </w:pPr>
      <w:r w:rsidRPr="005923D0">
        <w:rPr>
          <w:lang w:val="sr-Cyrl-RS"/>
        </w:rPr>
        <w:t>Да би се омогућила регулација водотока неопходно је приступити изради пројектне документације.</w:t>
      </w:r>
      <w:r>
        <w:rPr>
          <w:lang w:val="sr-Cyrl-RS"/>
        </w:rPr>
        <w:t>У 2020. години би се приступило изради комплетне пројектне документације за регулацију Кијевског потока, као и завршетку израде пројектне документације за израду бране на потоку Сикијевац – 15.000.000,00 динара</w:t>
      </w:r>
    </w:p>
    <w:p w:rsidR="00321535" w:rsidRDefault="00321535" w:rsidP="00321535">
      <w:pPr>
        <w:pStyle w:val="Pasussalistom"/>
        <w:numPr>
          <w:ilvl w:val="1"/>
          <w:numId w:val="33"/>
        </w:numPr>
        <w:suppressAutoHyphens w:val="0"/>
        <w:ind w:left="426" w:firstLine="708"/>
        <w:jc w:val="both"/>
        <w:textAlignment w:val="auto"/>
        <w:rPr>
          <w:lang w:val="sr-Cyrl-RS"/>
        </w:rPr>
      </w:pPr>
      <w:r>
        <w:rPr>
          <w:lang w:val="sr-Cyrl-RS"/>
        </w:rPr>
        <w:t>Р</w:t>
      </w:r>
      <w:r w:rsidRPr="00A95D94">
        <w:rPr>
          <w:lang w:val="sr-Cyrl-RS"/>
        </w:rPr>
        <w:t>адо</w:t>
      </w:r>
      <w:r>
        <w:rPr>
          <w:lang w:val="sr-Cyrl-RS"/>
        </w:rPr>
        <w:t xml:space="preserve">ви по налозима Секретаријата за инспекцијске послове </w:t>
      </w:r>
      <w:r w:rsidRPr="00A95D94">
        <w:rPr>
          <w:lang w:val="sr-Cyrl-RS"/>
        </w:rPr>
        <w:t>вршиће се сукцесивно у току 2020. г</w:t>
      </w:r>
      <w:r>
        <w:rPr>
          <w:lang w:val="sr-Cyrl-RS"/>
        </w:rPr>
        <w:t>одине сходно указаним потребама – 10.000.000,00 динара</w:t>
      </w:r>
    </w:p>
    <w:p w:rsidR="00321535" w:rsidRDefault="00321535" w:rsidP="00321535">
      <w:pPr>
        <w:pStyle w:val="Pasussalistom"/>
        <w:numPr>
          <w:ilvl w:val="1"/>
          <w:numId w:val="33"/>
        </w:numPr>
        <w:suppressAutoHyphens w:val="0"/>
        <w:ind w:firstLine="774"/>
        <w:jc w:val="both"/>
        <w:textAlignment w:val="auto"/>
        <w:rPr>
          <w:lang w:val="sr-Cyrl-RS"/>
        </w:rPr>
      </w:pPr>
      <w:r w:rsidRPr="005923D0">
        <w:rPr>
          <w:lang w:val="sr-Cyrl-RS"/>
        </w:rPr>
        <w:lastRenderedPageBreak/>
        <w:t>Интервентне и друге ванредне активности по налозима Секретаријата за привреду град</w:t>
      </w:r>
      <w:r>
        <w:rPr>
          <w:lang w:val="sr-Cyrl-RS"/>
        </w:rPr>
        <w:t>а Београда – 130.000.000,00 динара.</w:t>
      </w:r>
    </w:p>
    <w:p w:rsidR="00321535" w:rsidRDefault="00321535" w:rsidP="00321535">
      <w:pPr>
        <w:pStyle w:val="Pasussalistom"/>
        <w:numPr>
          <w:ilvl w:val="1"/>
          <w:numId w:val="33"/>
        </w:numPr>
        <w:suppressAutoHyphens w:val="0"/>
        <w:ind w:firstLine="774"/>
        <w:jc w:val="both"/>
        <w:textAlignment w:val="auto"/>
        <w:rPr>
          <w:lang w:val="sr-Cyrl-RS"/>
        </w:rPr>
      </w:pPr>
      <w:r>
        <w:rPr>
          <w:lang w:val="sr-Cyrl-RS"/>
        </w:rPr>
        <w:t xml:space="preserve">Ради одржавања водотока </w:t>
      </w:r>
      <w:r>
        <w:rPr>
          <w:lang w:val="sr-Latn-RS"/>
        </w:rPr>
        <w:t xml:space="preserve">II </w:t>
      </w:r>
      <w:r>
        <w:rPr>
          <w:lang w:val="sr-Cyrl-RS"/>
        </w:rPr>
        <w:t xml:space="preserve">реда у Београду, неопходно је да машина уђе у корито водотока. Од машина које поседује ЈВП „Београдводе“, то је у могућности само багер „паук“, који је набављен још 2011.године и који се показао као одлична машина за одржавање мањих водотока. Због повећаног обима посла, као и због 200 водотока </w:t>
      </w:r>
      <w:r>
        <w:rPr>
          <w:lang w:val="sr-Latn-RS"/>
        </w:rPr>
        <w:t xml:space="preserve">II </w:t>
      </w:r>
      <w:r>
        <w:rPr>
          <w:lang w:val="sr-Cyrl-RS"/>
        </w:rPr>
        <w:t>реда на територији града Београда, неопходно је набавити још један багер „паук“ – 35.000.000,00 динара.</w:t>
      </w:r>
    </w:p>
    <w:p w:rsidR="00321535" w:rsidRDefault="00321535" w:rsidP="00321535">
      <w:pPr>
        <w:autoSpaceDN w:val="0"/>
        <w:spacing w:line="240" w:lineRule="auto"/>
        <w:jc w:val="both"/>
        <w:rPr>
          <w:rFonts w:ascii="Times New Roman" w:eastAsia="Times New Roman" w:hAnsi="Times New Roman"/>
          <w:sz w:val="24"/>
          <w:szCs w:val="24"/>
          <w:lang w:val="sr-Cyrl-RS"/>
        </w:rPr>
      </w:pPr>
    </w:p>
    <w:p w:rsidR="00321535" w:rsidRDefault="00321535" w:rsidP="00321535">
      <w:pPr>
        <w:autoSpaceDN w:val="0"/>
        <w:spacing w:line="240" w:lineRule="auto"/>
        <w:jc w:val="both"/>
        <w:rPr>
          <w:rFonts w:ascii="Times New Roman" w:eastAsia="Times New Roman" w:hAnsi="Times New Roman"/>
          <w:b/>
          <w:sz w:val="24"/>
          <w:szCs w:val="24"/>
          <w:u w:val="single"/>
          <w:lang w:val="sr-Cyrl-RS"/>
        </w:rPr>
      </w:pPr>
      <w:r w:rsidRPr="00BB5C88">
        <w:rPr>
          <w:rFonts w:ascii="Times New Roman" w:eastAsia="Times New Roman" w:hAnsi="Times New Roman"/>
          <w:b/>
          <w:sz w:val="24"/>
          <w:szCs w:val="24"/>
          <w:u w:val="single"/>
          <w:lang w:val="sr-Cyrl-RS"/>
        </w:rPr>
        <w:t>В. Учешће Града у финансирању извршења решења водног инспектора у 2020. години</w:t>
      </w:r>
    </w:p>
    <w:p w:rsidR="00321535" w:rsidRDefault="00321535" w:rsidP="00321535">
      <w:pPr>
        <w:autoSpaceDN w:val="0"/>
        <w:spacing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ЈВП „Београдводе“ изводе интервенције по налозима водних инспектора Секретаријата за инспекцијске послове. Неопходно је обезбедити средства за извршење ових налога, као и за уклањање пло</w:t>
      </w:r>
      <w:r w:rsidR="00DA0AB7">
        <w:rPr>
          <w:rFonts w:ascii="Times New Roman" w:eastAsia="Times New Roman" w:hAnsi="Times New Roman"/>
          <w:sz w:val="24"/>
          <w:szCs w:val="24"/>
          <w:lang w:val="sr-Cyrl-RS"/>
        </w:rPr>
        <w:t>вила по решењу Секретаријата – 3</w:t>
      </w:r>
      <w:r>
        <w:rPr>
          <w:rFonts w:ascii="Times New Roman" w:eastAsia="Times New Roman" w:hAnsi="Times New Roman"/>
          <w:sz w:val="24"/>
          <w:szCs w:val="24"/>
          <w:lang w:val="sr-Cyrl-RS"/>
        </w:rPr>
        <w:t>0.000.000,00 динара.</w:t>
      </w:r>
    </w:p>
    <w:p w:rsidR="00321535" w:rsidRDefault="00321535" w:rsidP="00321535">
      <w:pPr>
        <w:autoSpaceDN w:val="0"/>
        <w:spacing w:line="240" w:lineRule="auto"/>
        <w:jc w:val="both"/>
        <w:rPr>
          <w:rFonts w:ascii="Times New Roman" w:eastAsia="Times New Roman" w:hAnsi="Times New Roman"/>
          <w:sz w:val="24"/>
          <w:szCs w:val="24"/>
          <w:lang w:val="sr-Cyrl-RS"/>
        </w:rPr>
      </w:pPr>
    </w:p>
    <w:p w:rsidR="00321535" w:rsidRDefault="00321535" w:rsidP="00321535">
      <w:pPr>
        <w:autoSpaceDN w:val="0"/>
        <w:spacing w:line="240" w:lineRule="auto"/>
        <w:jc w:val="both"/>
        <w:rPr>
          <w:rFonts w:ascii="Times New Roman" w:eastAsia="Times New Roman" w:hAnsi="Times New Roman"/>
          <w:b/>
          <w:sz w:val="24"/>
          <w:szCs w:val="24"/>
          <w:u w:val="single"/>
          <w:lang w:val="sr-Cyrl-RS"/>
        </w:rPr>
      </w:pPr>
      <w:r w:rsidRPr="00BB5C88">
        <w:rPr>
          <w:rFonts w:ascii="Times New Roman" w:eastAsia="Times New Roman" w:hAnsi="Times New Roman"/>
          <w:b/>
          <w:sz w:val="24"/>
          <w:szCs w:val="24"/>
          <w:u w:val="single"/>
          <w:lang w:val="sr-Cyrl-RS"/>
        </w:rPr>
        <w:t>Г.  Уређење Каљавог потока – прилагођавање на климатске промене</w:t>
      </w:r>
    </w:p>
    <w:p w:rsidR="00321535" w:rsidRDefault="00321535" w:rsidP="00321535">
      <w:pPr>
        <w:autoSpaceDN w:val="0"/>
        <w:spacing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 xml:space="preserve">Реализацијом наведеног пројекта, обликује се решење за прикладну употребу површина у приобаљу Каљавог потока,на регулисаној деоници од тролебујске окретнице до улива Бањичког потока (десна притока), укупне дужине око 800 </w:t>
      </w:r>
      <w:r>
        <w:rPr>
          <w:rFonts w:ascii="Times New Roman" w:eastAsia="Times New Roman" w:hAnsi="Times New Roman"/>
          <w:sz w:val="24"/>
          <w:szCs w:val="24"/>
          <w:lang w:val="sr-Latn-RS"/>
        </w:rPr>
        <w:t>m.</w:t>
      </w:r>
      <w:r>
        <w:rPr>
          <w:rFonts w:ascii="Times New Roman" w:eastAsia="Times New Roman" w:hAnsi="Times New Roman"/>
          <w:sz w:val="24"/>
          <w:szCs w:val="24"/>
          <w:lang w:val="sr-Cyrl-RS"/>
        </w:rPr>
        <w:t xml:space="preserve"> Овим се обезбеђује трајна заштита природних потенцијала слива Каљавог потока, повезивање са околним шумским површинама, стварање рекреативне зоне са пешачким и бициклистичким стазама и дечијим игралиштима – 22.500.000,00 динара.</w:t>
      </w:r>
    </w:p>
    <w:p w:rsidR="00321535" w:rsidRDefault="00321535" w:rsidP="00321535">
      <w:pPr>
        <w:autoSpaceDN w:val="0"/>
        <w:spacing w:line="240" w:lineRule="auto"/>
        <w:jc w:val="both"/>
        <w:rPr>
          <w:rFonts w:ascii="Times New Roman" w:eastAsia="Times New Roman" w:hAnsi="Times New Roman"/>
          <w:sz w:val="24"/>
          <w:szCs w:val="24"/>
          <w:lang w:val="sr-Cyrl-RS"/>
        </w:rPr>
      </w:pPr>
    </w:p>
    <w:p w:rsidR="00321535" w:rsidRDefault="00321535" w:rsidP="00321535">
      <w:pPr>
        <w:autoSpaceDN w:val="0"/>
        <w:spacing w:line="240" w:lineRule="auto"/>
        <w:jc w:val="both"/>
        <w:rPr>
          <w:rFonts w:ascii="Times New Roman" w:eastAsia="Times New Roman" w:hAnsi="Times New Roman"/>
          <w:sz w:val="24"/>
          <w:szCs w:val="24"/>
          <w:lang w:val="sr-Cyrl-RS"/>
        </w:rPr>
      </w:pPr>
      <w:r w:rsidRPr="00A20AEE">
        <w:rPr>
          <w:rFonts w:ascii="Times New Roman" w:eastAsia="Times New Roman" w:hAnsi="Times New Roman"/>
          <w:b/>
          <w:sz w:val="24"/>
          <w:szCs w:val="24"/>
          <w:u w:val="single"/>
          <w:lang w:val="sr-Cyrl-RS"/>
        </w:rPr>
        <w:t>Д. Радови по налогу Секретаријата за послове одбране, ванредних ситуација, комуникације и координацију односа са грађанима</w:t>
      </w:r>
    </w:p>
    <w:p w:rsidR="00321535" w:rsidRDefault="00321535" w:rsidP="00321535">
      <w:pPr>
        <w:autoSpaceDN w:val="0"/>
        <w:spacing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ЈВП „Београдводе“ изводе </w:t>
      </w:r>
      <w:r w:rsidRPr="00A20AEE">
        <w:rPr>
          <w:rFonts w:ascii="Times New Roman" w:eastAsia="Times New Roman" w:hAnsi="Times New Roman"/>
          <w:sz w:val="24"/>
          <w:szCs w:val="24"/>
          <w:lang w:val="sr-Cyrl-RS"/>
        </w:rPr>
        <w:t>активности везане за акције и манифестације, које организују</w:t>
      </w:r>
      <w:r>
        <w:rPr>
          <w:rFonts w:ascii="Times New Roman" w:eastAsia="Times New Roman" w:hAnsi="Times New Roman"/>
          <w:sz w:val="24"/>
          <w:szCs w:val="24"/>
          <w:lang w:val="sr-Cyrl-RS"/>
        </w:rPr>
        <w:t xml:space="preserve"> градске општине и Град Београд, а по налогу Секретаријата – 5.000.000,00 динара.</w:t>
      </w:r>
    </w:p>
    <w:p w:rsidR="00321535" w:rsidRDefault="00321535" w:rsidP="00321535">
      <w:pPr>
        <w:autoSpaceDN w:val="0"/>
        <w:spacing w:line="240" w:lineRule="auto"/>
        <w:ind w:firstLine="720"/>
        <w:jc w:val="both"/>
        <w:rPr>
          <w:rFonts w:ascii="Times New Roman" w:eastAsia="Times New Roman" w:hAnsi="Times New Roman"/>
          <w:sz w:val="24"/>
          <w:szCs w:val="24"/>
          <w:lang w:val="sr-Cyrl-RS"/>
        </w:rPr>
      </w:pPr>
    </w:p>
    <w:p w:rsidR="00321535" w:rsidRPr="002E516C" w:rsidRDefault="00321535" w:rsidP="00321535">
      <w:pPr>
        <w:autoSpaceDN w:val="0"/>
        <w:spacing w:line="240" w:lineRule="auto"/>
        <w:ind w:firstLine="720"/>
        <w:jc w:val="both"/>
        <w:rPr>
          <w:rFonts w:ascii="Times New Roman" w:eastAsia="Times New Roman" w:hAnsi="Times New Roman"/>
          <w:sz w:val="24"/>
          <w:szCs w:val="24"/>
          <w:lang w:val="sr-Cyrl-RS"/>
        </w:rPr>
      </w:pPr>
    </w:p>
    <w:p w:rsidR="00321535" w:rsidRDefault="00321535" w:rsidP="00321535">
      <w:pPr>
        <w:autoSpaceDN w:val="0"/>
        <w:spacing w:line="240" w:lineRule="auto"/>
        <w:jc w:val="both"/>
        <w:rPr>
          <w:rFonts w:ascii="Times New Roman" w:eastAsia="Times New Roman" w:hAnsi="Times New Roman"/>
          <w:sz w:val="24"/>
          <w:szCs w:val="24"/>
          <w:lang w:val="sr-Cyrl-RS"/>
        </w:rPr>
      </w:pPr>
    </w:p>
    <w:p w:rsidR="00321535" w:rsidRPr="00DF5E35" w:rsidRDefault="00321535" w:rsidP="00321535">
      <w:pPr>
        <w:autoSpaceDN w:val="0"/>
        <w:spacing w:line="240" w:lineRule="auto"/>
        <w:jc w:val="both"/>
        <w:rPr>
          <w:rFonts w:ascii="Times New Roman" w:eastAsia="Times New Roman" w:hAnsi="Times New Roman"/>
          <w:color w:val="FF0000"/>
          <w:sz w:val="24"/>
          <w:szCs w:val="24"/>
          <w:lang w:val="sr-Cyrl-RS"/>
        </w:rPr>
      </w:pPr>
      <w:r>
        <w:rPr>
          <w:rFonts w:ascii="Times New Roman" w:hAnsi="Times New Roman"/>
          <w:b/>
          <w:sz w:val="24"/>
          <w:szCs w:val="24"/>
          <w:u w:val="single"/>
          <w:lang w:val="sr-Cyrl-RS"/>
        </w:rPr>
        <w:t>Ђ</w:t>
      </w:r>
      <w:r w:rsidRPr="002373AE">
        <w:rPr>
          <w:rFonts w:ascii="Times New Roman" w:hAnsi="Times New Roman"/>
          <w:b/>
          <w:sz w:val="24"/>
          <w:szCs w:val="24"/>
          <w:u w:val="single"/>
          <w:lang w:val="sr-Cyrl-RS"/>
        </w:rPr>
        <w:t>.  Експлоатација и одржавање дренажних сист</w:t>
      </w:r>
      <w:r>
        <w:rPr>
          <w:rFonts w:ascii="Times New Roman" w:hAnsi="Times New Roman"/>
          <w:b/>
          <w:sz w:val="24"/>
          <w:szCs w:val="24"/>
          <w:u w:val="single"/>
          <w:lang w:val="sr-Cyrl-RS"/>
        </w:rPr>
        <w:t>ема на десној обали Саве за 2020</w:t>
      </w:r>
      <w:r w:rsidRPr="002373AE">
        <w:rPr>
          <w:rFonts w:ascii="Times New Roman" w:hAnsi="Times New Roman"/>
          <w:b/>
          <w:sz w:val="24"/>
          <w:szCs w:val="24"/>
          <w:u w:val="single"/>
          <w:lang w:val="sr-Cyrl-RS"/>
        </w:rPr>
        <w:t>. годину</w:t>
      </w:r>
    </w:p>
    <w:p w:rsidR="00321535" w:rsidRDefault="00321535" w:rsidP="00321535">
      <w:pPr>
        <w:autoSpaceDN w:val="0"/>
        <w:spacing w:after="200" w:line="276" w:lineRule="auto"/>
        <w:jc w:val="both"/>
        <w:rPr>
          <w:rFonts w:ascii="Times New Roman" w:hAnsi="Times New Roman"/>
          <w:sz w:val="24"/>
          <w:szCs w:val="24"/>
          <w:lang w:val="sr-Cyrl-RS"/>
        </w:rPr>
      </w:pPr>
      <w:r w:rsidRPr="002373AE">
        <w:rPr>
          <w:rFonts w:ascii="Times New Roman" w:hAnsi="Times New Roman"/>
          <w:sz w:val="24"/>
          <w:szCs w:val="24"/>
          <w:lang w:val="sr-Cyrl-RS"/>
        </w:rPr>
        <w:tab/>
        <w:t>Вршиће се радови на редовном одржавању  насипа, каналске мреже, црпне станице „Скела – Нова“, дренажних бунара и пијезометара, као и очитавање нивоа подземних вода у пијезометрима, радови на измуљењу каналске мреже у количини од 2.000,00 m³ измуљеног материјала, разастирање 1.0</w:t>
      </w:r>
      <w:r w:rsidRPr="002373AE">
        <w:rPr>
          <w:rFonts w:ascii="Times New Roman" w:hAnsi="Times New Roman"/>
          <w:sz w:val="24"/>
          <w:szCs w:val="24"/>
        </w:rPr>
        <w:t>0</w:t>
      </w:r>
      <w:r w:rsidRPr="002373AE">
        <w:rPr>
          <w:rFonts w:ascii="Times New Roman" w:hAnsi="Times New Roman"/>
          <w:sz w:val="24"/>
          <w:szCs w:val="24"/>
          <w:lang w:val="sr-Cyrl-RS"/>
        </w:rPr>
        <w:t>0,00</w:t>
      </w:r>
      <w:r>
        <w:rPr>
          <w:rFonts w:ascii="Times New Roman" w:hAnsi="Times New Roman"/>
          <w:sz w:val="24"/>
          <w:szCs w:val="24"/>
          <w:lang w:val="sr-Cyrl-RS"/>
        </w:rPr>
        <w:t xml:space="preserve"> у претходним поплавама.</w:t>
      </w:r>
      <w:r w:rsidRPr="002373AE">
        <w:rPr>
          <w:rFonts w:ascii="Times New Roman" w:hAnsi="Times New Roman"/>
          <w:sz w:val="24"/>
          <w:szCs w:val="24"/>
          <w:lang w:val="sr-Cyrl-RS"/>
        </w:rPr>
        <w:t xml:space="preserve"> m³ измуљеног материјала, као и одвоз 6</w:t>
      </w:r>
      <w:r w:rsidRPr="002373AE">
        <w:rPr>
          <w:rFonts w:ascii="Times New Roman" w:hAnsi="Times New Roman"/>
          <w:sz w:val="24"/>
          <w:szCs w:val="24"/>
        </w:rPr>
        <w:t>0</w:t>
      </w:r>
      <w:r w:rsidRPr="002373AE">
        <w:rPr>
          <w:rFonts w:ascii="Times New Roman" w:hAnsi="Times New Roman"/>
          <w:sz w:val="24"/>
          <w:szCs w:val="24"/>
          <w:lang w:val="sr-Cyrl-RS"/>
        </w:rPr>
        <w:t>0,00 m³ измуљеног материјала,</w:t>
      </w:r>
      <w:r w:rsidRPr="000D0815">
        <w:rPr>
          <w:rFonts w:ascii="Times New Roman" w:hAnsi="Times New Roman"/>
          <w:color w:val="FF0000"/>
          <w:sz w:val="24"/>
          <w:szCs w:val="24"/>
          <w:lang w:val="sr-Cyrl-RS"/>
        </w:rPr>
        <w:t xml:space="preserve"> </w:t>
      </w:r>
      <w:r w:rsidRPr="002373AE">
        <w:rPr>
          <w:rFonts w:ascii="Times New Roman" w:hAnsi="Times New Roman"/>
          <w:sz w:val="24"/>
          <w:szCs w:val="24"/>
          <w:lang w:val="sr-Cyrl-RS"/>
        </w:rPr>
        <w:t>радови на санацији оштећења косина канала (шкољкања) -набавка камена</w:t>
      </w:r>
      <w:r>
        <w:rPr>
          <w:rFonts w:ascii="Times New Roman" w:hAnsi="Times New Roman"/>
          <w:sz w:val="24"/>
          <w:szCs w:val="24"/>
          <w:lang w:val="sr-Cyrl-RS"/>
        </w:rPr>
        <w:t>,</w:t>
      </w:r>
      <w:r w:rsidRPr="002373AE">
        <w:rPr>
          <w:rFonts w:ascii="Times New Roman" w:hAnsi="Times New Roman"/>
          <w:sz w:val="24"/>
          <w:szCs w:val="24"/>
          <w:lang w:val="sr-Cyrl-RS"/>
        </w:rPr>
        <w:t xml:space="preserve"> геотекстила и уградња у количини од 920,00 m³, набавка и уградња камена ради поправке оштећења облоге насипа</w:t>
      </w:r>
      <w:r w:rsidRPr="002373AE">
        <w:rPr>
          <w:rFonts w:ascii="Times New Roman" w:hAnsi="Times New Roman"/>
          <w:sz w:val="24"/>
          <w:szCs w:val="24"/>
        </w:rPr>
        <w:t xml:space="preserve"> </w:t>
      </w:r>
      <w:r w:rsidRPr="002373AE">
        <w:rPr>
          <w:rFonts w:ascii="Times New Roman" w:hAnsi="Times New Roman"/>
          <w:sz w:val="24"/>
          <w:szCs w:val="24"/>
          <w:lang w:val="sr-Cyrl-RS"/>
        </w:rPr>
        <w:t>у количини од 10,00 m³, радови на машинском и ручном кошењу траве, корова и другог растиња на насипима - два кошења у количини од 295.10</w:t>
      </w:r>
      <w:r>
        <w:rPr>
          <w:rFonts w:ascii="Times New Roman" w:hAnsi="Times New Roman"/>
          <w:sz w:val="24"/>
          <w:szCs w:val="24"/>
        </w:rPr>
        <w:t>0</w:t>
      </w:r>
      <w:r w:rsidRPr="002373AE">
        <w:rPr>
          <w:rFonts w:ascii="Times New Roman" w:hAnsi="Times New Roman"/>
          <w:sz w:val="24"/>
          <w:szCs w:val="24"/>
          <w:lang w:val="sr-Cyrl-RS"/>
        </w:rPr>
        <w:t>,00 m², ручно сечење дрвенастог растиња на насипима у количини од 30.000,00 m², одржавање спојница на каменој облози насипа у количини од 3.438,00 m², ручно и машинско кошење канала у количини од 248.738,00 m², као и сечење стабала са вађењем пањева, уређење инспекцијских стаза на каналима у количини од 40.000,00 m² са тарупирањем у количини у количини од 77.388,00 m²,</w:t>
      </w:r>
      <w:r w:rsidRPr="000D0815">
        <w:rPr>
          <w:rFonts w:ascii="Times New Roman" w:hAnsi="Times New Roman"/>
          <w:color w:val="FF0000"/>
          <w:sz w:val="24"/>
          <w:szCs w:val="24"/>
          <w:lang w:val="sr-Cyrl-RS"/>
        </w:rPr>
        <w:t xml:space="preserve"> </w:t>
      </w:r>
      <w:r w:rsidRPr="002373AE">
        <w:rPr>
          <w:rFonts w:ascii="Times New Roman" w:hAnsi="Times New Roman"/>
          <w:sz w:val="24"/>
          <w:szCs w:val="24"/>
          <w:lang w:val="sr-Cyrl-RS"/>
        </w:rPr>
        <w:t>као и ручно сечење дрвенастог растиња у количини од 58.300,00 m², и рад булдозера, багера и камиона на уклањању шута и остало</w:t>
      </w:r>
      <w:r>
        <w:rPr>
          <w:rFonts w:ascii="Times New Roman" w:hAnsi="Times New Roman"/>
          <w:sz w:val="24"/>
          <w:szCs w:val="24"/>
          <w:lang w:val="sr-Cyrl-RS"/>
        </w:rPr>
        <w:t>г материјала са насипа и канала – 17.000.000,00 динара.</w:t>
      </w:r>
    </w:p>
    <w:p w:rsidR="007914EE" w:rsidRPr="000D0815" w:rsidRDefault="007914EE" w:rsidP="00321535">
      <w:pPr>
        <w:autoSpaceDN w:val="0"/>
        <w:spacing w:after="200" w:line="276" w:lineRule="auto"/>
        <w:jc w:val="both"/>
        <w:rPr>
          <w:rFonts w:ascii="Times New Roman" w:hAnsi="Times New Roman"/>
          <w:color w:val="FF0000"/>
          <w:sz w:val="24"/>
          <w:szCs w:val="24"/>
          <w:lang w:val="sr-Cyrl-RS"/>
        </w:rPr>
      </w:pPr>
    </w:p>
    <w:p w:rsidR="00321535" w:rsidRPr="00F84D4B" w:rsidRDefault="00321535" w:rsidP="00321535">
      <w:pPr>
        <w:autoSpaceDN w:val="0"/>
        <w:spacing w:after="200" w:line="276" w:lineRule="auto"/>
        <w:jc w:val="both"/>
        <w:rPr>
          <w:rFonts w:ascii="Times New Roman" w:hAnsi="Times New Roman"/>
          <w:b/>
          <w:sz w:val="24"/>
          <w:szCs w:val="24"/>
          <w:u w:val="single"/>
          <w:lang w:val="sr-Cyrl-RS"/>
        </w:rPr>
      </w:pPr>
      <w:r>
        <w:rPr>
          <w:rFonts w:ascii="Times New Roman" w:hAnsi="Times New Roman"/>
          <w:b/>
          <w:sz w:val="24"/>
          <w:szCs w:val="24"/>
          <w:u w:val="single"/>
          <w:lang w:val="sr-Cyrl-RS"/>
        </w:rPr>
        <w:lastRenderedPageBreak/>
        <w:t>Е</w:t>
      </w:r>
      <w:r w:rsidRPr="00F84D4B">
        <w:rPr>
          <w:rFonts w:ascii="Times New Roman" w:hAnsi="Times New Roman"/>
          <w:b/>
          <w:sz w:val="24"/>
          <w:szCs w:val="24"/>
          <w:u w:val="single"/>
          <w:lang w:val="sr-Cyrl-RS"/>
        </w:rPr>
        <w:t>. Приходи од г</w:t>
      </w:r>
      <w:r>
        <w:rPr>
          <w:rFonts w:ascii="Times New Roman" w:hAnsi="Times New Roman"/>
          <w:b/>
          <w:sz w:val="24"/>
          <w:szCs w:val="24"/>
          <w:u w:val="single"/>
          <w:lang w:val="sr-Cyrl-RS"/>
        </w:rPr>
        <w:t>радских општина</w:t>
      </w:r>
    </w:p>
    <w:p w:rsidR="00321535" w:rsidRPr="00F84D4B" w:rsidRDefault="00321535" w:rsidP="00321535">
      <w:pPr>
        <w:autoSpaceDN w:val="0"/>
        <w:spacing w:line="240" w:lineRule="auto"/>
        <w:ind w:firstLine="720"/>
        <w:jc w:val="both"/>
        <w:rPr>
          <w:rFonts w:ascii="Times New Roman" w:hAnsi="Times New Roman"/>
          <w:sz w:val="24"/>
          <w:szCs w:val="24"/>
          <w:lang w:val="sr-Cyrl-RS"/>
        </w:rPr>
      </w:pPr>
      <w:r w:rsidRPr="00F84D4B">
        <w:rPr>
          <w:rFonts w:ascii="Times New Roman" w:hAnsi="Times New Roman"/>
          <w:sz w:val="24"/>
          <w:szCs w:val="24"/>
          <w:lang w:val="sr-Cyrl-RS"/>
        </w:rPr>
        <w:t>Закон о водама (Сл. Гласник Републике Србије бр.30/2010</w:t>
      </w:r>
      <w:r w:rsidRPr="00F84D4B">
        <w:rPr>
          <w:rFonts w:ascii="Times New Roman" w:hAnsi="Times New Roman"/>
          <w:sz w:val="24"/>
          <w:szCs w:val="24"/>
          <w:lang w:val="sr-Latn-RS"/>
        </w:rPr>
        <w:t xml:space="preserve"> </w:t>
      </w:r>
      <w:r w:rsidRPr="00F84D4B">
        <w:rPr>
          <w:rFonts w:ascii="Times New Roman" w:hAnsi="Times New Roman"/>
          <w:sz w:val="24"/>
          <w:szCs w:val="24"/>
          <w:lang w:val="sr-Cyrl-RS"/>
        </w:rPr>
        <w:t>и 101/16), прописује овлашћења јединице локалне самоуправе у јединственом систему обезбеђења заштите од поплава за воде II реда. Чланом 55. наведеног Закона, прописано је да Оперативни план за воде II реда доноси надлежни орган јединице локалне самоуправе уз прибављено мишљење меродавног Јавног водопривредног предузећа.</w:t>
      </w:r>
    </w:p>
    <w:p w:rsidR="00321535" w:rsidRPr="00F84D4B" w:rsidRDefault="00321535" w:rsidP="00321535">
      <w:pPr>
        <w:autoSpaceDN w:val="0"/>
        <w:spacing w:line="240" w:lineRule="auto"/>
        <w:ind w:firstLine="720"/>
        <w:jc w:val="both"/>
        <w:rPr>
          <w:rFonts w:ascii="Times New Roman" w:hAnsi="Times New Roman"/>
          <w:sz w:val="24"/>
          <w:szCs w:val="24"/>
          <w:lang w:val="sr-Cyrl-RS"/>
        </w:rPr>
      </w:pPr>
      <w:r w:rsidRPr="00F84D4B">
        <w:rPr>
          <w:rFonts w:ascii="Times New Roman" w:hAnsi="Times New Roman"/>
          <w:sz w:val="24"/>
          <w:szCs w:val="24"/>
          <w:lang w:val="sr-Cyrl-RS"/>
        </w:rPr>
        <w:t>Јединице локалне самоуправе у својим буџетима предвиђају и опредељују финансијска средства ради организовања заштите од елементарних (поплаве бујичних водотока) и других већих непогода. (Закон о локалној самоуправи, Сл. Гласник РС, бр. 129/2007, члан 20. тачке 19).</w:t>
      </w:r>
    </w:p>
    <w:p w:rsidR="00321535" w:rsidRDefault="00321535" w:rsidP="00321535">
      <w:pPr>
        <w:autoSpaceDN w:val="0"/>
        <w:spacing w:line="240" w:lineRule="auto"/>
        <w:ind w:firstLine="720"/>
        <w:jc w:val="both"/>
        <w:rPr>
          <w:rFonts w:ascii="Times New Roman" w:hAnsi="Times New Roman"/>
          <w:sz w:val="24"/>
          <w:szCs w:val="24"/>
          <w:lang w:val="sr-Cyrl-RS"/>
        </w:rPr>
      </w:pPr>
      <w:r w:rsidRPr="00F84D4B">
        <w:rPr>
          <w:rFonts w:ascii="Times New Roman" w:hAnsi="Times New Roman"/>
          <w:sz w:val="24"/>
          <w:szCs w:val="24"/>
          <w:lang w:val="sr-Cyrl-RS"/>
        </w:rPr>
        <w:t xml:space="preserve">У договорима са општинама ЈВП „Београдводе“ приступају санирању најкритичнијих тачака на бујичним водотоцима </w:t>
      </w:r>
      <w:r w:rsidRPr="00F84D4B">
        <w:rPr>
          <w:rFonts w:ascii="Times New Roman" w:hAnsi="Times New Roman"/>
          <w:sz w:val="24"/>
          <w:szCs w:val="24"/>
          <w:lang w:val="sr-Latn-RS"/>
        </w:rPr>
        <w:t xml:space="preserve">II </w:t>
      </w:r>
      <w:r>
        <w:rPr>
          <w:rFonts w:ascii="Times New Roman" w:hAnsi="Times New Roman"/>
          <w:sz w:val="24"/>
          <w:szCs w:val="24"/>
          <w:lang w:val="sr-Cyrl-RS"/>
        </w:rPr>
        <w:t>реда – 40.000.000,00 динара.</w:t>
      </w:r>
    </w:p>
    <w:p w:rsidR="00321535" w:rsidRDefault="00321535" w:rsidP="00321535">
      <w:pPr>
        <w:autoSpaceDN w:val="0"/>
        <w:spacing w:line="240" w:lineRule="auto"/>
        <w:jc w:val="both"/>
        <w:rPr>
          <w:rFonts w:ascii="Times New Roman" w:hAnsi="Times New Roman"/>
          <w:sz w:val="24"/>
          <w:szCs w:val="24"/>
          <w:lang w:val="sr-Cyrl-RS"/>
        </w:rPr>
      </w:pPr>
    </w:p>
    <w:p w:rsidR="00321535" w:rsidRDefault="00321535" w:rsidP="00321535">
      <w:pPr>
        <w:autoSpaceDN w:val="0"/>
        <w:spacing w:line="240" w:lineRule="auto"/>
        <w:jc w:val="both"/>
        <w:rPr>
          <w:rFonts w:ascii="Times New Roman" w:hAnsi="Times New Roman"/>
          <w:b/>
          <w:sz w:val="24"/>
          <w:szCs w:val="24"/>
          <w:u w:val="single"/>
          <w:lang w:val="sr-Cyrl-RS"/>
        </w:rPr>
      </w:pPr>
      <w:r w:rsidRPr="00A20AEE">
        <w:rPr>
          <w:rFonts w:ascii="Times New Roman" w:hAnsi="Times New Roman"/>
          <w:b/>
          <w:sz w:val="24"/>
          <w:szCs w:val="24"/>
          <w:u w:val="single"/>
          <w:lang w:val="sr-Cyrl-RS"/>
        </w:rPr>
        <w:t>Ж. Остали приходи од услуга</w:t>
      </w:r>
    </w:p>
    <w:p w:rsidR="00321535" w:rsidRDefault="00321535" w:rsidP="00321535">
      <w:pPr>
        <w:autoSpaceDN w:val="0"/>
        <w:spacing w:line="240" w:lineRule="auto"/>
        <w:jc w:val="both"/>
        <w:rPr>
          <w:rFonts w:ascii="Times New Roman" w:hAnsi="Times New Roman"/>
          <w:sz w:val="24"/>
          <w:szCs w:val="24"/>
          <w:lang w:val="sr-Cyrl-RS"/>
        </w:rPr>
      </w:pPr>
      <w:r>
        <w:rPr>
          <w:rFonts w:ascii="Times New Roman" w:hAnsi="Times New Roman"/>
          <w:sz w:val="24"/>
          <w:szCs w:val="24"/>
          <w:lang w:val="sr-Cyrl-RS"/>
        </w:rPr>
        <w:tab/>
      </w:r>
    </w:p>
    <w:p w:rsidR="00047E55" w:rsidRDefault="00047E55" w:rsidP="00047E55">
      <w:pPr>
        <w:autoSpaceDN w:val="0"/>
        <w:spacing w:line="240" w:lineRule="auto"/>
        <w:ind w:firstLine="720"/>
        <w:jc w:val="both"/>
        <w:rPr>
          <w:rFonts w:ascii="Times New Roman" w:hAnsi="Times New Roman"/>
          <w:sz w:val="24"/>
          <w:szCs w:val="24"/>
          <w:lang w:val="sr-Cyrl-RS"/>
        </w:rPr>
      </w:pPr>
      <w:r w:rsidRPr="00DA308B">
        <w:rPr>
          <w:rFonts w:ascii="Times New Roman" w:hAnsi="Times New Roman"/>
          <w:sz w:val="24"/>
          <w:szCs w:val="24"/>
          <w:lang w:val="sr-Cyrl-RS"/>
        </w:rPr>
        <w:t>Радови на одводњавању ауто-пута „Милош Велики“ на подручју надлежности ЈВП „Београдводе“, уговор са извођачем „China Shandong International“ – 50.000.000,00 динара.</w:t>
      </w:r>
    </w:p>
    <w:p w:rsidR="00321535" w:rsidRDefault="00321535" w:rsidP="00321535">
      <w:pPr>
        <w:autoSpaceDN w:val="0"/>
        <w:spacing w:line="240" w:lineRule="auto"/>
        <w:jc w:val="both"/>
        <w:rPr>
          <w:rFonts w:ascii="Times New Roman" w:hAnsi="Times New Roman"/>
          <w:sz w:val="24"/>
          <w:szCs w:val="24"/>
          <w:lang w:val="sr-Cyrl-RS"/>
        </w:rPr>
      </w:pPr>
      <w:r>
        <w:rPr>
          <w:rFonts w:ascii="Times New Roman" w:hAnsi="Times New Roman"/>
          <w:sz w:val="24"/>
          <w:szCs w:val="24"/>
          <w:lang w:val="sr-Cyrl-RS"/>
        </w:rPr>
        <w:tab/>
      </w:r>
    </w:p>
    <w:p w:rsidR="009B382F" w:rsidRDefault="009B382F" w:rsidP="00321535">
      <w:pPr>
        <w:rPr>
          <w:rFonts w:ascii="Times New Roman" w:hAnsi="Times New Roman"/>
          <w:b/>
          <w:sz w:val="24"/>
          <w:szCs w:val="24"/>
          <w:lang w:val="sr-Cyrl-RS"/>
        </w:rPr>
        <w:sectPr w:rsidR="009B382F" w:rsidSect="00B817E0">
          <w:pgSz w:w="11907" w:h="16840" w:code="9"/>
          <w:pgMar w:top="1134" w:right="1134" w:bottom="1134" w:left="1418" w:header="624" w:footer="232" w:gutter="0"/>
          <w:cols w:space="720"/>
          <w:docGrid w:linePitch="360"/>
        </w:sectPr>
      </w:pPr>
    </w:p>
    <w:p w:rsidR="00321535" w:rsidRPr="00D75C6F" w:rsidRDefault="00321535" w:rsidP="00321535">
      <w:pPr>
        <w:rPr>
          <w:rFonts w:ascii="Times New Roman" w:hAnsi="Times New Roman"/>
          <w:b/>
          <w:sz w:val="24"/>
          <w:szCs w:val="24"/>
          <w:lang w:val="sr-Cyrl-RS"/>
        </w:rPr>
      </w:pPr>
      <w:r w:rsidRPr="00D75C6F">
        <w:rPr>
          <w:rFonts w:ascii="Times New Roman" w:hAnsi="Times New Roman"/>
          <w:b/>
          <w:sz w:val="24"/>
          <w:szCs w:val="24"/>
          <w:lang w:val="sr-Cyrl-RS"/>
        </w:rPr>
        <w:lastRenderedPageBreak/>
        <w:t>ПРОГРАМ УПРАВЉАЊА ВОДАМА – РЕ</w:t>
      </w:r>
      <w:r>
        <w:rPr>
          <w:rFonts w:ascii="Times New Roman" w:hAnsi="Times New Roman"/>
          <w:b/>
          <w:sz w:val="24"/>
          <w:szCs w:val="24"/>
          <w:lang w:val="sr-Cyrl-RS"/>
        </w:rPr>
        <w:t>ДОВНОГ ОДРЖАВАЊА У 2020</w:t>
      </w:r>
      <w:r w:rsidRPr="00D75C6F">
        <w:rPr>
          <w:rFonts w:ascii="Times New Roman" w:hAnsi="Times New Roman"/>
          <w:b/>
          <w:sz w:val="24"/>
          <w:szCs w:val="24"/>
          <w:lang w:val="sr-Cyrl-RS"/>
        </w:rPr>
        <w:t>. ГОДИНИ</w:t>
      </w:r>
    </w:p>
    <w:tbl>
      <w:tblPr>
        <w:tblW w:w="0" w:type="auto"/>
        <w:tblInd w:w="93" w:type="dxa"/>
        <w:tblLook w:val="04A0" w:firstRow="1" w:lastRow="0" w:firstColumn="1" w:lastColumn="0" w:noHBand="0" w:noVBand="1"/>
      </w:tblPr>
      <w:tblGrid>
        <w:gridCol w:w="759"/>
        <w:gridCol w:w="666"/>
        <w:gridCol w:w="6570"/>
        <w:gridCol w:w="1834"/>
      </w:tblGrid>
      <w:tr w:rsidR="00321535" w:rsidRPr="00D75C6F" w:rsidTr="00D06D40">
        <w:trPr>
          <w:trHeight w:val="420"/>
        </w:trPr>
        <w:tc>
          <w:tcPr>
            <w:tcW w:w="0" w:type="auto"/>
            <w:tcBorders>
              <w:top w:val="nil"/>
              <w:left w:val="nil"/>
              <w:bottom w:val="nil"/>
              <w:right w:val="nil"/>
            </w:tcBorders>
            <w:shd w:val="clear" w:color="auto" w:fill="auto"/>
            <w:vAlign w:val="bottom"/>
            <w:hideMark/>
          </w:tcPr>
          <w:p w:rsidR="00321535" w:rsidRPr="00D75C6F" w:rsidRDefault="00321535" w:rsidP="00321535">
            <w:pPr>
              <w:spacing w:line="240" w:lineRule="auto"/>
              <w:rPr>
                <w:rFonts w:ascii="Times New Roman" w:eastAsia="Times New Roman" w:hAnsi="Times New Roman"/>
                <w:b/>
                <w:bCs/>
                <w:sz w:val="20"/>
                <w:szCs w:val="20"/>
              </w:rPr>
            </w:pPr>
          </w:p>
        </w:tc>
        <w:tc>
          <w:tcPr>
            <w:tcW w:w="0" w:type="auto"/>
            <w:gridSpan w:val="3"/>
            <w:tcBorders>
              <w:top w:val="nil"/>
              <w:left w:val="nil"/>
              <w:bottom w:val="nil"/>
              <w:right w:val="nil"/>
            </w:tcBorders>
            <w:shd w:val="clear" w:color="auto" w:fill="auto"/>
            <w:noWrap/>
            <w:vAlign w:val="bottom"/>
            <w:hideMark/>
          </w:tcPr>
          <w:p w:rsidR="00321535" w:rsidRPr="00D75C6F" w:rsidRDefault="00321535" w:rsidP="00321535">
            <w:pPr>
              <w:spacing w:line="240" w:lineRule="auto"/>
              <w:jc w:val="center"/>
              <w:rPr>
                <w:rFonts w:ascii="Times New Roman" w:eastAsia="Times New Roman" w:hAnsi="Times New Roman"/>
                <w:b/>
                <w:bCs/>
                <w:sz w:val="20"/>
                <w:szCs w:val="20"/>
                <w:u w:val="single"/>
              </w:rPr>
            </w:pPr>
            <w:r w:rsidRPr="00D75C6F">
              <w:rPr>
                <w:rFonts w:ascii="Times New Roman" w:eastAsia="Times New Roman" w:hAnsi="Times New Roman"/>
                <w:b/>
                <w:bCs/>
                <w:sz w:val="20"/>
                <w:szCs w:val="20"/>
                <w:u w:val="single"/>
              </w:rPr>
              <w:t>Радови</w:t>
            </w:r>
            <w:r w:rsidRPr="00D75C6F">
              <w:rPr>
                <w:rFonts w:ascii="Times New Roman" w:eastAsia="Times New Roman" w:hAnsi="Times New Roman"/>
                <w:b/>
                <w:bCs/>
                <w:sz w:val="20"/>
                <w:szCs w:val="20"/>
                <w:u w:val="single"/>
                <w:lang w:val="sr-Cyrl-RS"/>
              </w:rPr>
              <w:t>,</w:t>
            </w:r>
            <w:r w:rsidRPr="00D75C6F">
              <w:rPr>
                <w:rFonts w:ascii="Times New Roman" w:eastAsia="Times New Roman" w:hAnsi="Times New Roman"/>
                <w:b/>
                <w:bCs/>
                <w:sz w:val="20"/>
                <w:szCs w:val="20"/>
                <w:u w:val="single"/>
              </w:rPr>
              <w:t xml:space="preserve"> односно по</w:t>
            </w:r>
            <w:r>
              <w:rPr>
                <w:rFonts w:ascii="Times New Roman" w:eastAsia="Times New Roman" w:hAnsi="Times New Roman"/>
                <w:b/>
                <w:bCs/>
                <w:sz w:val="20"/>
                <w:szCs w:val="20"/>
                <w:u w:val="single"/>
              </w:rPr>
              <w:t>слови који ће бити изведни у 2020</w:t>
            </w:r>
            <w:r w:rsidRPr="00D75C6F">
              <w:rPr>
                <w:rFonts w:ascii="Times New Roman" w:eastAsia="Times New Roman" w:hAnsi="Times New Roman"/>
                <w:b/>
                <w:bCs/>
                <w:sz w:val="20"/>
                <w:szCs w:val="20"/>
                <w:u w:val="single"/>
              </w:rPr>
              <w:t>. години</w:t>
            </w:r>
          </w:p>
        </w:tc>
      </w:tr>
      <w:tr w:rsidR="00321535" w:rsidRPr="000D0815" w:rsidTr="00D06D40">
        <w:trPr>
          <w:trHeight w:val="477"/>
        </w:trPr>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rPr>
            </w:pPr>
          </w:p>
        </w:tc>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rPr>
            </w:pPr>
          </w:p>
        </w:tc>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rPr>
            </w:pPr>
          </w:p>
        </w:tc>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rPr>
            </w:pPr>
          </w:p>
        </w:tc>
      </w:tr>
      <w:tr w:rsidR="00321535" w:rsidRPr="000D0815" w:rsidTr="00D06D40">
        <w:trPr>
          <w:trHeight w:val="480"/>
        </w:trPr>
        <w:tc>
          <w:tcPr>
            <w:tcW w:w="0" w:type="auto"/>
            <w:tcBorders>
              <w:top w:val="double" w:sz="6" w:space="0" w:color="auto"/>
              <w:left w:val="double" w:sz="6" w:space="0" w:color="auto"/>
              <w:bottom w:val="nil"/>
              <w:right w:val="double" w:sz="6" w:space="0" w:color="auto"/>
            </w:tcBorders>
            <w:shd w:val="clear" w:color="000000" w:fill="FFFFFF"/>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Редни</w:t>
            </w:r>
          </w:p>
        </w:tc>
        <w:tc>
          <w:tcPr>
            <w:tcW w:w="0" w:type="auto"/>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Радови/Послови</w:t>
            </w:r>
          </w:p>
        </w:tc>
        <w:tc>
          <w:tcPr>
            <w:tcW w:w="0" w:type="auto"/>
            <w:tcBorders>
              <w:top w:val="double" w:sz="6" w:space="0" w:color="auto"/>
              <w:left w:val="nil"/>
              <w:bottom w:val="nil"/>
              <w:right w:val="double" w:sz="6" w:space="0" w:color="auto"/>
            </w:tcBorders>
            <w:shd w:val="clear" w:color="000000" w:fill="FFFFFF"/>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Вредност</w:t>
            </w:r>
          </w:p>
        </w:tc>
      </w:tr>
      <w:tr w:rsidR="00321535" w:rsidRPr="000D0815" w:rsidTr="00D06D40">
        <w:trPr>
          <w:trHeight w:val="35"/>
        </w:trPr>
        <w:tc>
          <w:tcPr>
            <w:tcW w:w="0" w:type="auto"/>
            <w:tcBorders>
              <w:top w:val="nil"/>
              <w:left w:val="double" w:sz="6" w:space="0" w:color="auto"/>
              <w:bottom w:val="nil"/>
              <w:right w:val="double" w:sz="6" w:space="0" w:color="auto"/>
            </w:tcBorders>
            <w:shd w:val="clear" w:color="000000" w:fill="FFFFFF"/>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број</w:t>
            </w:r>
          </w:p>
        </w:tc>
        <w:tc>
          <w:tcPr>
            <w:tcW w:w="0" w:type="auto"/>
            <w:gridSpan w:val="2"/>
            <w:vMerge/>
            <w:tcBorders>
              <w:top w:val="nil"/>
              <w:left w:val="double" w:sz="6" w:space="0" w:color="auto"/>
              <w:bottom w:val="nil"/>
              <w:right w:val="double" w:sz="6" w:space="0" w:color="auto"/>
            </w:tcBorders>
            <w:vAlign w:val="center"/>
            <w:hideMark/>
          </w:tcPr>
          <w:p w:rsidR="00321535" w:rsidRPr="00D75C6F" w:rsidRDefault="00321535" w:rsidP="00321535">
            <w:pPr>
              <w:spacing w:line="240" w:lineRule="auto"/>
              <w:rPr>
                <w:rFonts w:ascii="Times New Roman" w:eastAsia="Times New Roman" w:hAnsi="Times New Roman"/>
                <w:b/>
                <w:bCs/>
                <w:sz w:val="20"/>
                <w:szCs w:val="20"/>
              </w:rPr>
            </w:pPr>
          </w:p>
        </w:tc>
        <w:tc>
          <w:tcPr>
            <w:tcW w:w="0" w:type="auto"/>
            <w:tcBorders>
              <w:top w:val="nil"/>
              <w:left w:val="nil"/>
              <w:bottom w:val="nil"/>
              <w:right w:val="double" w:sz="6" w:space="0" w:color="auto"/>
            </w:tcBorders>
            <w:shd w:val="clear" w:color="000000" w:fill="FFFFFF"/>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радова (са ПДВ-ом)</w:t>
            </w:r>
          </w:p>
        </w:tc>
      </w:tr>
      <w:tr w:rsidR="00321535" w:rsidRPr="000D0815" w:rsidTr="00D06D40">
        <w:trPr>
          <w:trHeight w:val="404"/>
        </w:trPr>
        <w:tc>
          <w:tcPr>
            <w:tcW w:w="0" w:type="auto"/>
            <w:tcBorders>
              <w:top w:val="double" w:sz="6" w:space="0" w:color="auto"/>
              <w:left w:val="double" w:sz="6" w:space="0" w:color="auto"/>
              <w:bottom w:val="double" w:sz="6" w:space="0" w:color="auto"/>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1.</w:t>
            </w:r>
          </w:p>
        </w:tc>
        <w:tc>
          <w:tcPr>
            <w:tcW w:w="0" w:type="auto"/>
            <w:gridSpan w:val="2"/>
            <w:tcBorders>
              <w:top w:val="double" w:sz="6" w:space="0" w:color="auto"/>
              <w:left w:val="nil"/>
              <w:bottom w:val="double" w:sz="6"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b/>
                <w:bCs/>
                <w:sz w:val="20"/>
                <w:szCs w:val="20"/>
              </w:rPr>
            </w:pPr>
            <w:r w:rsidRPr="00D75C6F">
              <w:rPr>
                <w:rFonts w:ascii="Times New Roman" w:eastAsia="Times New Roman" w:hAnsi="Times New Roman"/>
                <w:b/>
                <w:bCs/>
                <w:sz w:val="20"/>
                <w:szCs w:val="20"/>
              </w:rPr>
              <w:t>Уређење и коришћење вода</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321535" w:rsidRPr="00D75C6F" w:rsidRDefault="00321535" w:rsidP="00321535">
            <w:pPr>
              <w:spacing w:line="240" w:lineRule="auto"/>
              <w:jc w:val="right"/>
              <w:rPr>
                <w:rFonts w:ascii="Times New Roman" w:eastAsia="Times New Roman" w:hAnsi="Times New Roman"/>
                <w:b/>
                <w:bCs/>
                <w:sz w:val="20"/>
                <w:szCs w:val="20"/>
              </w:rPr>
            </w:pPr>
            <w:r w:rsidRPr="00D75C6F">
              <w:rPr>
                <w:rFonts w:ascii="Times New Roman" w:eastAsia="Times New Roman" w:hAnsi="Times New Roman"/>
                <w:b/>
                <w:bCs/>
                <w:sz w:val="20"/>
                <w:szCs w:val="20"/>
              </w:rPr>
              <w:t>0,00</w:t>
            </w:r>
          </w:p>
        </w:tc>
      </w:tr>
      <w:tr w:rsidR="00321535" w:rsidRPr="000D0815" w:rsidTr="00D06D40">
        <w:trPr>
          <w:trHeight w:val="289"/>
        </w:trPr>
        <w:tc>
          <w:tcPr>
            <w:tcW w:w="0" w:type="auto"/>
            <w:tcBorders>
              <w:top w:val="nil"/>
              <w:left w:val="double" w:sz="6" w:space="0" w:color="auto"/>
              <w:bottom w:val="single" w:sz="4" w:space="0" w:color="auto"/>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1.1.</w:t>
            </w:r>
          </w:p>
        </w:tc>
        <w:tc>
          <w:tcPr>
            <w:tcW w:w="0" w:type="auto"/>
            <w:gridSpan w:val="2"/>
            <w:tcBorders>
              <w:top w:val="double" w:sz="6" w:space="0" w:color="auto"/>
              <w:left w:val="nil"/>
              <w:bottom w:val="single" w:sz="4"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 xml:space="preserve">Модул брана са акумулацијама </w:t>
            </w:r>
          </w:p>
        </w:tc>
        <w:tc>
          <w:tcPr>
            <w:tcW w:w="0" w:type="auto"/>
            <w:tcBorders>
              <w:top w:val="nil"/>
              <w:left w:val="nil"/>
              <w:bottom w:val="single" w:sz="4" w:space="0" w:color="auto"/>
              <w:right w:val="double" w:sz="6" w:space="0" w:color="auto"/>
            </w:tcBorders>
            <w:shd w:val="clear" w:color="auto" w:fill="auto"/>
            <w:vAlign w:val="center"/>
            <w:hideMark/>
          </w:tcPr>
          <w:p w:rsidR="00321535" w:rsidRPr="00D75C6F" w:rsidRDefault="00321535" w:rsidP="00321535">
            <w:pPr>
              <w:spacing w:line="240" w:lineRule="auto"/>
              <w:jc w:val="right"/>
              <w:rPr>
                <w:rFonts w:ascii="Times New Roman" w:eastAsia="Times New Roman" w:hAnsi="Times New Roman"/>
                <w:sz w:val="20"/>
                <w:szCs w:val="20"/>
              </w:rPr>
            </w:pPr>
            <w:r w:rsidRPr="00D75C6F">
              <w:rPr>
                <w:rFonts w:ascii="Times New Roman" w:eastAsia="Times New Roman" w:hAnsi="Times New Roman"/>
                <w:sz w:val="20"/>
                <w:szCs w:val="20"/>
              </w:rPr>
              <w:t>0,00</w:t>
            </w:r>
          </w:p>
        </w:tc>
      </w:tr>
      <w:tr w:rsidR="00321535" w:rsidRPr="000D0815" w:rsidTr="00D06D40">
        <w:trPr>
          <w:trHeight w:val="258"/>
        </w:trPr>
        <w:tc>
          <w:tcPr>
            <w:tcW w:w="0" w:type="auto"/>
            <w:tcBorders>
              <w:top w:val="nil"/>
              <w:left w:val="double" w:sz="6" w:space="0" w:color="auto"/>
              <w:bottom w:val="nil"/>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1.2.</w:t>
            </w:r>
          </w:p>
        </w:tc>
        <w:tc>
          <w:tcPr>
            <w:tcW w:w="0" w:type="auto"/>
            <w:gridSpan w:val="2"/>
            <w:tcBorders>
              <w:top w:val="single" w:sz="4" w:space="0" w:color="auto"/>
              <w:left w:val="nil"/>
              <w:bottom w:val="double" w:sz="6"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Модул водоснабдевањa</w:t>
            </w:r>
          </w:p>
        </w:tc>
        <w:tc>
          <w:tcPr>
            <w:tcW w:w="0" w:type="auto"/>
            <w:tcBorders>
              <w:top w:val="nil"/>
              <w:left w:val="nil"/>
              <w:bottom w:val="nil"/>
              <w:right w:val="double" w:sz="6" w:space="0" w:color="auto"/>
            </w:tcBorders>
            <w:shd w:val="clear" w:color="auto" w:fill="auto"/>
            <w:vAlign w:val="center"/>
            <w:hideMark/>
          </w:tcPr>
          <w:p w:rsidR="00321535" w:rsidRPr="00D75C6F" w:rsidRDefault="00321535" w:rsidP="00321535">
            <w:pPr>
              <w:spacing w:line="240" w:lineRule="auto"/>
              <w:jc w:val="right"/>
              <w:rPr>
                <w:rFonts w:ascii="Times New Roman" w:eastAsia="Times New Roman" w:hAnsi="Times New Roman"/>
                <w:sz w:val="20"/>
                <w:szCs w:val="20"/>
              </w:rPr>
            </w:pPr>
            <w:r w:rsidRPr="00D75C6F">
              <w:rPr>
                <w:rFonts w:ascii="Times New Roman" w:eastAsia="Times New Roman" w:hAnsi="Times New Roman"/>
                <w:sz w:val="20"/>
                <w:szCs w:val="20"/>
                <w:lang w:val="sr-Cyrl-RS"/>
              </w:rPr>
              <w:t>0</w:t>
            </w:r>
            <w:r w:rsidRPr="00D75C6F">
              <w:rPr>
                <w:rFonts w:ascii="Times New Roman" w:eastAsia="Times New Roman" w:hAnsi="Times New Roman"/>
                <w:sz w:val="20"/>
                <w:szCs w:val="20"/>
              </w:rPr>
              <w:t>,00</w:t>
            </w:r>
          </w:p>
        </w:tc>
      </w:tr>
      <w:tr w:rsidR="00321535" w:rsidRPr="000D0815" w:rsidTr="00D06D40">
        <w:trPr>
          <w:trHeight w:val="498"/>
        </w:trPr>
        <w:tc>
          <w:tcPr>
            <w:tcW w:w="0" w:type="auto"/>
            <w:tcBorders>
              <w:top w:val="double" w:sz="6" w:space="0" w:color="auto"/>
              <w:left w:val="double" w:sz="6" w:space="0" w:color="auto"/>
              <w:bottom w:val="double" w:sz="6" w:space="0" w:color="auto"/>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2.</w:t>
            </w:r>
          </w:p>
        </w:tc>
        <w:tc>
          <w:tcPr>
            <w:tcW w:w="0" w:type="auto"/>
            <w:gridSpan w:val="2"/>
            <w:tcBorders>
              <w:top w:val="double" w:sz="6" w:space="0" w:color="auto"/>
              <w:left w:val="nil"/>
              <w:bottom w:val="double" w:sz="6"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b/>
                <w:bCs/>
                <w:sz w:val="20"/>
                <w:szCs w:val="20"/>
              </w:rPr>
            </w:pPr>
            <w:r w:rsidRPr="00D75C6F">
              <w:rPr>
                <w:rFonts w:ascii="Times New Roman" w:eastAsia="Times New Roman" w:hAnsi="Times New Roman"/>
                <w:b/>
                <w:bCs/>
                <w:sz w:val="20"/>
                <w:szCs w:val="20"/>
              </w:rPr>
              <w:t>Заштита вода од загађења</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b/>
                <w:bCs/>
                <w:sz w:val="20"/>
                <w:szCs w:val="20"/>
              </w:rPr>
            </w:pPr>
            <w:r w:rsidRPr="00D578FD">
              <w:rPr>
                <w:rFonts w:ascii="Times New Roman" w:eastAsia="Times New Roman" w:hAnsi="Times New Roman"/>
                <w:b/>
                <w:bCs/>
                <w:sz w:val="20"/>
                <w:szCs w:val="20"/>
              </w:rPr>
              <w:t>1</w:t>
            </w:r>
            <w:r w:rsidRPr="00D578FD">
              <w:rPr>
                <w:rFonts w:ascii="Times New Roman" w:eastAsia="Times New Roman" w:hAnsi="Times New Roman"/>
                <w:b/>
                <w:bCs/>
                <w:sz w:val="20"/>
                <w:szCs w:val="20"/>
                <w:lang w:val="sr-Cyrl-RS"/>
              </w:rPr>
              <w:t>.000.000</w:t>
            </w:r>
            <w:r w:rsidRPr="00D578FD">
              <w:rPr>
                <w:rFonts w:ascii="Times New Roman" w:eastAsia="Times New Roman" w:hAnsi="Times New Roman"/>
                <w:b/>
                <w:bCs/>
                <w:sz w:val="20"/>
                <w:szCs w:val="20"/>
              </w:rPr>
              <w:t>,00</w:t>
            </w:r>
          </w:p>
        </w:tc>
      </w:tr>
      <w:tr w:rsidR="00321535" w:rsidRPr="000D0815" w:rsidTr="00D06D40">
        <w:trPr>
          <w:trHeight w:val="262"/>
        </w:trPr>
        <w:tc>
          <w:tcPr>
            <w:tcW w:w="0" w:type="auto"/>
            <w:tcBorders>
              <w:top w:val="nil"/>
              <w:left w:val="double" w:sz="6" w:space="0" w:color="auto"/>
              <w:bottom w:val="single" w:sz="4" w:space="0" w:color="auto"/>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2.1.</w:t>
            </w:r>
          </w:p>
        </w:tc>
        <w:tc>
          <w:tcPr>
            <w:tcW w:w="0" w:type="auto"/>
            <w:gridSpan w:val="2"/>
            <w:tcBorders>
              <w:top w:val="double" w:sz="6" w:space="0" w:color="auto"/>
              <w:left w:val="nil"/>
              <w:bottom w:val="single" w:sz="4"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Модул заштите вода од загађивања</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0,00</w:t>
            </w:r>
          </w:p>
        </w:tc>
      </w:tr>
      <w:tr w:rsidR="00321535" w:rsidRPr="000D0815" w:rsidTr="00D06D40">
        <w:trPr>
          <w:trHeight w:val="287"/>
        </w:trPr>
        <w:tc>
          <w:tcPr>
            <w:tcW w:w="0" w:type="auto"/>
            <w:tcBorders>
              <w:top w:val="nil"/>
              <w:left w:val="double" w:sz="6" w:space="0" w:color="auto"/>
              <w:bottom w:val="nil"/>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2.2.</w:t>
            </w:r>
          </w:p>
        </w:tc>
        <w:tc>
          <w:tcPr>
            <w:tcW w:w="0" w:type="auto"/>
            <w:gridSpan w:val="2"/>
            <w:tcBorders>
              <w:top w:val="single" w:sz="4" w:space="0" w:color="auto"/>
              <w:left w:val="nil"/>
              <w:bottom w:val="double" w:sz="6"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Спровођење мера при хаваријским загађењима</w:t>
            </w:r>
          </w:p>
        </w:tc>
        <w:tc>
          <w:tcPr>
            <w:tcW w:w="0" w:type="auto"/>
            <w:tcBorders>
              <w:top w:val="nil"/>
              <w:left w:val="nil"/>
              <w:bottom w:val="nil"/>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1</w:t>
            </w:r>
            <w:r w:rsidRPr="00D578FD">
              <w:rPr>
                <w:rFonts w:ascii="Times New Roman" w:eastAsia="Times New Roman" w:hAnsi="Times New Roman"/>
                <w:sz w:val="20"/>
                <w:szCs w:val="20"/>
                <w:lang w:val="sr-Cyrl-RS"/>
              </w:rPr>
              <w:t>.000.000</w:t>
            </w:r>
            <w:r w:rsidRPr="00D578FD">
              <w:rPr>
                <w:rFonts w:ascii="Times New Roman" w:eastAsia="Times New Roman" w:hAnsi="Times New Roman"/>
                <w:sz w:val="20"/>
                <w:szCs w:val="20"/>
              </w:rPr>
              <w:t>,00</w:t>
            </w:r>
          </w:p>
        </w:tc>
      </w:tr>
      <w:tr w:rsidR="00321535" w:rsidRPr="000D0815" w:rsidTr="00D06D40">
        <w:trPr>
          <w:trHeight w:val="458"/>
        </w:trPr>
        <w:tc>
          <w:tcPr>
            <w:tcW w:w="0" w:type="auto"/>
            <w:tcBorders>
              <w:top w:val="double" w:sz="6" w:space="0" w:color="auto"/>
              <w:left w:val="double" w:sz="6" w:space="0" w:color="auto"/>
              <w:bottom w:val="double" w:sz="6" w:space="0" w:color="auto"/>
              <w:right w:val="double" w:sz="6" w:space="0" w:color="auto"/>
            </w:tcBorders>
            <w:shd w:val="clear" w:color="auto" w:fill="auto"/>
            <w:vAlign w:val="center"/>
            <w:hideMark/>
          </w:tcPr>
          <w:p w:rsidR="00321535" w:rsidRPr="00F83DED" w:rsidRDefault="00321535" w:rsidP="00321535">
            <w:pPr>
              <w:spacing w:line="240" w:lineRule="auto"/>
              <w:jc w:val="center"/>
              <w:rPr>
                <w:rFonts w:ascii="Times New Roman" w:eastAsia="Times New Roman" w:hAnsi="Times New Roman"/>
                <w:b/>
                <w:bCs/>
                <w:sz w:val="20"/>
                <w:szCs w:val="20"/>
              </w:rPr>
            </w:pPr>
            <w:r w:rsidRPr="00F83DED">
              <w:rPr>
                <w:rFonts w:ascii="Times New Roman" w:eastAsia="Times New Roman" w:hAnsi="Times New Roman"/>
                <w:b/>
                <w:bCs/>
                <w:sz w:val="20"/>
                <w:szCs w:val="20"/>
              </w:rPr>
              <w:t>3.</w:t>
            </w:r>
          </w:p>
        </w:tc>
        <w:tc>
          <w:tcPr>
            <w:tcW w:w="0" w:type="auto"/>
            <w:gridSpan w:val="2"/>
            <w:tcBorders>
              <w:top w:val="double" w:sz="6" w:space="0" w:color="auto"/>
              <w:left w:val="nil"/>
              <w:bottom w:val="double" w:sz="6" w:space="0" w:color="auto"/>
              <w:right w:val="double" w:sz="6" w:space="0" w:color="000000"/>
            </w:tcBorders>
            <w:shd w:val="clear" w:color="auto" w:fill="auto"/>
            <w:vAlign w:val="center"/>
            <w:hideMark/>
          </w:tcPr>
          <w:p w:rsidR="00321535" w:rsidRPr="00F83DED" w:rsidRDefault="00321535" w:rsidP="00321535">
            <w:pPr>
              <w:spacing w:line="240" w:lineRule="auto"/>
              <w:rPr>
                <w:rFonts w:ascii="Times New Roman" w:eastAsia="Times New Roman" w:hAnsi="Times New Roman"/>
                <w:b/>
                <w:bCs/>
                <w:sz w:val="20"/>
                <w:szCs w:val="20"/>
              </w:rPr>
            </w:pPr>
            <w:r w:rsidRPr="00F83DED">
              <w:rPr>
                <w:rFonts w:ascii="Times New Roman" w:eastAsia="Times New Roman" w:hAnsi="Times New Roman"/>
                <w:b/>
                <w:bCs/>
                <w:sz w:val="20"/>
                <w:szCs w:val="20"/>
              </w:rPr>
              <w:t>Уређење водотока и заштита од штетног де</w:t>
            </w:r>
            <w:r w:rsidRPr="00F83DED">
              <w:rPr>
                <w:rFonts w:ascii="Times New Roman" w:eastAsia="Times New Roman" w:hAnsi="Times New Roman"/>
                <w:b/>
                <w:bCs/>
                <w:sz w:val="20"/>
                <w:szCs w:val="20"/>
                <w:lang w:val="sr-Cyrl-RS"/>
              </w:rPr>
              <w:t>ј</w:t>
            </w:r>
            <w:r w:rsidRPr="00F83DED">
              <w:rPr>
                <w:rFonts w:ascii="Times New Roman" w:eastAsia="Times New Roman" w:hAnsi="Times New Roman"/>
                <w:b/>
                <w:bCs/>
                <w:sz w:val="20"/>
                <w:szCs w:val="20"/>
              </w:rPr>
              <w:t>ства вода</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b/>
                <w:bCs/>
                <w:sz w:val="20"/>
                <w:szCs w:val="20"/>
                <w:lang w:val="sr-Cyrl-RS"/>
              </w:rPr>
            </w:pPr>
            <w:r w:rsidRPr="00D578FD">
              <w:rPr>
                <w:rFonts w:ascii="Times New Roman" w:eastAsia="Times New Roman" w:hAnsi="Times New Roman"/>
                <w:b/>
                <w:bCs/>
                <w:sz w:val="20"/>
                <w:szCs w:val="20"/>
              </w:rPr>
              <w:t>109</w:t>
            </w:r>
            <w:r w:rsidRPr="00D578FD">
              <w:rPr>
                <w:rFonts w:ascii="Times New Roman" w:eastAsia="Times New Roman" w:hAnsi="Times New Roman"/>
                <w:b/>
                <w:bCs/>
                <w:sz w:val="20"/>
                <w:szCs w:val="20"/>
                <w:lang w:val="sr-Cyrl-RS"/>
              </w:rPr>
              <w:t>.</w:t>
            </w:r>
            <w:r w:rsidRPr="00D578FD">
              <w:rPr>
                <w:rFonts w:ascii="Times New Roman" w:eastAsia="Times New Roman" w:hAnsi="Times New Roman"/>
                <w:b/>
                <w:bCs/>
                <w:sz w:val="20"/>
                <w:szCs w:val="20"/>
              </w:rPr>
              <w:t>0</w:t>
            </w:r>
            <w:r w:rsidRPr="00D578FD">
              <w:rPr>
                <w:rFonts w:ascii="Times New Roman" w:eastAsia="Times New Roman" w:hAnsi="Times New Roman"/>
                <w:b/>
                <w:bCs/>
                <w:sz w:val="20"/>
                <w:szCs w:val="20"/>
                <w:lang w:val="sr-Cyrl-RS"/>
              </w:rPr>
              <w:t>00</w:t>
            </w:r>
            <w:r w:rsidRPr="00D578FD">
              <w:rPr>
                <w:rFonts w:ascii="Times New Roman" w:eastAsia="Times New Roman" w:hAnsi="Times New Roman"/>
                <w:b/>
                <w:bCs/>
                <w:sz w:val="20"/>
                <w:szCs w:val="20"/>
              </w:rPr>
              <w:t>.000,</w:t>
            </w:r>
            <w:r w:rsidRPr="00D578FD">
              <w:rPr>
                <w:rFonts w:ascii="Times New Roman" w:eastAsia="Times New Roman" w:hAnsi="Times New Roman"/>
                <w:b/>
                <w:bCs/>
                <w:sz w:val="20"/>
                <w:szCs w:val="20"/>
                <w:lang w:val="sr-Cyrl-RS"/>
              </w:rPr>
              <w:t>00</w:t>
            </w:r>
          </w:p>
        </w:tc>
      </w:tr>
      <w:tr w:rsidR="00321535" w:rsidRPr="000D0815" w:rsidTr="00D06D40">
        <w:trPr>
          <w:trHeight w:val="590"/>
        </w:trPr>
        <w:tc>
          <w:tcPr>
            <w:tcW w:w="0" w:type="auto"/>
            <w:vMerge w:val="restart"/>
            <w:tcBorders>
              <w:top w:val="nil"/>
              <w:left w:val="double" w:sz="6" w:space="0" w:color="auto"/>
              <w:bottom w:val="single" w:sz="4" w:space="0" w:color="000000"/>
              <w:right w:val="double" w:sz="6" w:space="0" w:color="auto"/>
            </w:tcBorders>
            <w:shd w:val="clear" w:color="auto" w:fill="auto"/>
            <w:vAlign w:val="center"/>
            <w:hideMark/>
          </w:tcPr>
          <w:p w:rsidR="00321535" w:rsidRPr="00F83DED" w:rsidRDefault="00321535" w:rsidP="00321535">
            <w:pPr>
              <w:spacing w:line="240" w:lineRule="auto"/>
              <w:jc w:val="center"/>
              <w:rPr>
                <w:rFonts w:ascii="Times New Roman" w:eastAsia="Times New Roman" w:hAnsi="Times New Roman"/>
                <w:sz w:val="20"/>
                <w:szCs w:val="20"/>
              </w:rPr>
            </w:pPr>
            <w:r w:rsidRPr="00F83DED">
              <w:rPr>
                <w:rFonts w:ascii="Times New Roman" w:eastAsia="Times New Roman" w:hAnsi="Times New Roman"/>
                <w:sz w:val="20"/>
                <w:szCs w:val="20"/>
              </w:rPr>
              <w:t>3.1.</w:t>
            </w:r>
          </w:p>
        </w:tc>
        <w:tc>
          <w:tcPr>
            <w:tcW w:w="0" w:type="auto"/>
            <w:gridSpan w:val="2"/>
            <w:tcBorders>
              <w:top w:val="double" w:sz="6" w:space="0" w:color="auto"/>
              <w:left w:val="nil"/>
              <w:bottom w:val="single" w:sz="4" w:space="0" w:color="auto"/>
              <w:right w:val="double" w:sz="6" w:space="0" w:color="000000"/>
            </w:tcBorders>
            <w:shd w:val="clear" w:color="auto" w:fill="auto"/>
            <w:vAlign w:val="center"/>
            <w:hideMark/>
          </w:tcPr>
          <w:p w:rsidR="00321535" w:rsidRPr="00F83DED" w:rsidRDefault="00321535" w:rsidP="00321535">
            <w:pPr>
              <w:spacing w:line="240" w:lineRule="auto"/>
              <w:rPr>
                <w:rFonts w:ascii="Times New Roman" w:eastAsia="Times New Roman" w:hAnsi="Times New Roman"/>
                <w:sz w:val="20"/>
                <w:szCs w:val="20"/>
              </w:rPr>
            </w:pPr>
            <w:r w:rsidRPr="00F83DED">
              <w:rPr>
                <w:rFonts w:ascii="Times New Roman" w:eastAsia="Times New Roman" w:hAnsi="Times New Roman"/>
                <w:sz w:val="20"/>
                <w:szCs w:val="20"/>
              </w:rPr>
              <w:t>Одржавање водних објеката за уређење водотока, водних објеката за заштиту од поплава, ерозија и бујица и одржавање водотока</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64.</w:t>
            </w:r>
            <w:r w:rsidRPr="00D578FD">
              <w:rPr>
                <w:rFonts w:ascii="Times New Roman" w:eastAsia="Times New Roman" w:hAnsi="Times New Roman"/>
                <w:sz w:val="20"/>
                <w:szCs w:val="20"/>
                <w:lang w:val="sr-Cyrl-RS"/>
              </w:rPr>
              <w:t>000</w:t>
            </w:r>
            <w:r w:rsidRPr="00D578FD">
              <w:rPr>
                <w:rFonts w:ascii="Times New Roman" w:eastAsia="Times New Roman" w:hAnsi="Times New Roman"/>
                <w:sz w:val="20"/>
                <w:szCs w:val="20"/>
              </w:rPr>
              <w:t>.</w:t>
            </w:r>
            <w:r w:rsidRPr="00D578FD">
              <w:rPr>
                <w:rFonts w:ascii="Times New Roman" w:eastAsia="Times New Roman" w:hAnsi="Times New Roman"/>
                <w:sz w:val="20"/>
                <w:szCs w:val="20"/>
                <w:lang w:val="sr-Cyrl-RS"/>
              </w:rPr>
              <w:t>000</w:t>
            </w:r>
            <w:r w:rsidRPr="00D578FD">
              <w:rPr>
                <w:rFonts w:ascii="Times New Roman" w:eastAsia="Times New Roman" w:hAnsi="Times New Roman"/>
                <w:sz w:val="20"/>
                <w:szCs w:val="20"/>
              </w:rPr>
              <w:t>,</w:t>
            </w:r>
            <w:r w:rsidRPr="00D578FD">
              <w:rPr>
                <w:rFonts w:ascii="Times New Roman" w:eastAsia="Times New Roman" w:hAnsi="Times New Roman"/>
                <w:sz w:val="20"/>
                <w:szCs w:val="20"/>
                <w:lang w:val="sr-Cyrl-RS"/>
              </w:rPr>
              <w:t>00</w:t>
            </w:r>
          </w:p>
        </w:tc>
      </w:tr>
      <w:tr w:rsidR="00321535" w:rsidRPr="000D0815" w:rsidTr="00D06D40">
        <w:trPr>
          <w:trHeight w:val="116"/>
        </w:trPr>
        <w:tc>
          <w:tcPr>
            <w:tcW w:w="0" w:type="auto"/>
            <w:vMerge/>
            <w:tcBorders>
              <w:top w:val="nil"/>
              <w:left w:val="double" w:sz="6" w:space="0" w:color="auto"/>
              <w:bottom w:val="single" w:sz="4" w:space="0" w:color="000000"/>
              <w:right w:val="double" w:sz="6" w:space="0" w:color="auto"/>
            </w:tcBorders>
            <w:shd w:val="clear" w:color="auto" w:fill="auto"/>
            <w:vAlign w:val="center"/>
          </w:tcPr>
          <w:p w:rsidR="00321535" w:rsidRPr="00F83DED" w:rsidRDefault="00321535" w:rsidP="00321535">
            <w:pPr>
              <w:spacing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auto" w:fill="auto"/>
            <w:vAlign w:val="center"/>
          </w:tcPr>
          <w:p w:rsidR="00321535" w:rsidRPr="00F83DED" w:rsidRDefault="00321535" w:rsidP="00321535">
            <w:pPr>
              <w:spacing w:line="240" w:lineRule="auto"/>
              <w:jc w:val="center"/>
              <w:rPr>
                <w:rFonts w:ascii="Times New Roman" w:eastAsia="Times New Roman" w:hAnsi="Times New Roman"/>
                <w:sz w:val="20"/>
                <w:szCs w:val="20"/>
              </w:rPr>
            </w:pPr>
            <w:r w:rsidRPr="00F83DED">
              <w:rPr>
                <w:rFonts w:ascii="Times New Roman" w:eastAsia="Times New Roman" w:hAnsi="Times New Roman"/>
                <w:sz w:val="20"/>
                <w:szCs w:val="20"/>
              </w:rPr>
              <w:t>3.1.1.</w:t>
            </w:r>
          </w:p>
        </w:tc>
        <w:tc>
          <w:tcPr>
            <w:tcW w:w="0" w:type="auto"/>
            <w:tcBorders>
              <w:top w:val="nil"/>
              <w:left w:val="single" w:sz="4" w:space="0" w:color="auto"/>
              <w:bottom w:val="single" w:sz="4" w:space="0" w:color="auto"/>
              <w:right w:val="double" w:sz="6" w:space="0" w:color="auto"/>
            </w:tcBorders>
            <w:shd w:val="clear" w:color="auto" w:fill="auto"/>
            <w:vAlign w:val="center"/>
          </w:tcPr>
          <w:p w:rsidR="00321535" w:rsidRPr="00F83DED" w:rsidRDefault="00321535" w:rsidP="00321535">
            <w:pPr>
              <w:spacing w:line="240" w:lineRule="auto"/>
              <w:rPr>
                <w:rFonts w:ascii="Times New Roman" w:eastAsia="Times New Roman" w:hAnsi="Times New Roman"/>
                <w:sz w:val="20"/>
                <w:szCs w:val="20"/>
              </w:rPr>
            </w:pPr>
            <w:r w:rsidRPr="00F83DED">
              <w:rPr>
                <w:rFonts w:ascii="Times New Roman" w:eastAsia="Times New Roman" w:hAnsi="Times New Roman"/>
                <w:sz w:val="20"/>
                <w:szCs w:val="20"/>
              </w:rPr>
              <w:t>Редовно одржавање</w:t>
            </w:r>
          </w:p>
        </w:tc>
        <w:tc>
          <w:tcPr>
            <w:tcW w:w="0" w:type="auto"/>
            <w:tcBorders>
              <w:top w:val="nil"/>
              <w:left w:val="nil"/>
              <w:bottom w:val="single" w:sz="4" w:space="0" w:color="auto"/>
              <w:right w:val="double" w:sz="6" w:space="0" w:color="auto"/>
            </w:tcBorders>
            <w:shd w:val="clear" w:color="auto" w:fill="auto"/>
            <w:vAlign w:val="center"/>
          </w:tcPr>
          <w:p w:rsidR="00321535" w:rsidRPr="00D578FD" w:rsidRDefault="00321535" w:rsidP="00321535">
            <w:pPr>
              <w:spacing w:line="240" w:lineRule="auto"/>
              <w:jc w:val="right"/>
              <w:rPr>
                <w:rFonts w:ascii="Times New Roman" w:eastAsia="Times New Roman" w:hAnsi="Times New Roman"/>
                <w:sz w:val="20"/>
                <w:szCs w:val="20"/>
                <w:lang w:val="sr-Cyrl-RS"/>
              </w:rPr>
            </w:pPr>
            <w:r w:rsidRPr="00D578FD">
              <w:rPr>
                <w:rFonts w:ascii="Times New Roman" w:eastAsia="Times New Roman" w:hAnsi="Times New Roman"/>
                <w:sz w:val="20"/>
                <w:szCs w:val="20"/>
              </w:rPr>
              <w:t>64</w:t>
            </w:r>
            <w:r w:rsidRPr="00D578FD">
              <w:rPr>
                <w:rFonts w:ascii="Times New Roman" w:eastAsia="Times New Roman" w:hAnsi="Times New Roman"/>
                <w:sz w:val="20"/>
                <w:szCs w:val="20"/>
                <w:lang w:val="sr-Cyrl-RS"/>
              </w:rPr>
              <w:t>.000.000,00</w:t>
            </w:r>
          </w:p>
        </w:tc>
      </w:tr>
      <w:tr w:rsidR="00321535" w:rsidRPr="000D0815" w:rsidTr="00D06D40">
        <w:trPr>
          <w:trHeight w:val="116"/>
        </w:trPr>
        <w:tc>
          <w:tcPr>
            <w:tcW w:w="0" w:type="auto"/>
            <w:vMerge/>
            <w:tcBorders>
              <w:top w:val="nil"/>
              <w:left w:val="double" w:sz="6" w:space="0" w:color="auto"/>
              <w:bottom w:val="single" w:sz="4" w:space="0" w:color="000000"/>
              <w:right w:val="double" w:sz="6" w:space="0" w:color="auto"/>
            </w:tcBorders>
            <w:shd w:val="clear" w:color="auto" w:fill="auto"/>
            <w:vAlign w:val="center"/>
          </w:tcPr>
          <w:p w:rsidR="00321535" w:rsidRPr="00F83DED" w:rsidRDefault="00321535" w:rsidP="00321535">
            <w:pPr>
              <w:spacing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auto" w:fill="auto"/>
            <w:vAlign w:val="center"/>
          </w:tcPr>
          <w:p w:rsidR="00321535" w:rsidRPr="00F83DED" w:rsidRDefault="00321535" w:rsidP="00321535">
            <w:pPr>
              <w:spacing w:line="240" w:lineRule="auto"/>
              <w:jc w:val="center"/>
              <w:rPr>
                <w:rFonts w:ascii="Times New Roman" w:eastAsia="Times New Roman" w:hAnsi="Times New Roman"/>
                <w:sz w:val="20"/>
                <w:szCs w:val="20"/>
              </w:rPr>
            </w:pPr>
            <w:r w:rsidRPr="00F83DED">
              <w:rPr>
                <w:rFonts w:ascii="Times New Roman" w:eastAsia="Times New Roman" w:hAnsi="Times New Roman"/>
                <w:sz w:val="20"/>
                <w:szCs w:val="20"/>
              </w:rPr>
              <w:t>3.1.</w:t>
            </w:r>
            <w:r w:rsidRPr="00F83DED">
              <w:rPr>
                <w:rFonts w:ascii="Times New Roman" w:eastAsia="Times New Roman" w:hAnsi="Times New Roman"/>
                <w:sz w:val="20"/>
                <w:szCs w:val="20"/>
                <w:lang w:val="sr-Cyrl-RS"/>
              </w:rPr>
              <w:t>2</w:t>
            </w:r>
            <w:r w:rsidRPr="00F83DED">
              <w:rPr>
                <w:rFonts w:ascii="Times New Roman" w:eastAsia="Times New Roman" w:hAnsi="Times New Roman"/>
                <w:sz w:val="20"/>
                <w:szCs w:val="20"/>
              </w:rPr>
              <w:t>.</w:t>
            </w:r>
          </w:p>
        </w:tc>
        <w:tc>
          <w:tcPr>
            <w:tcW w:w="0" w:type="auto"/>
            <w:tcBorders>
              <w:top w:val="nil"/>
              <w:left w:val="single" w:sz="4" w:space="0" w:color="auto"/>
              <w:bottom w:val="single" w:sz="4" w:space="0" w:color="auto"/>
              <w:right w:val="double" w:sz="6" w:space="0" w:color="auto"/>
            </w:tcBorders>
            <w:shd w:val="clear" w:color="auto" w:fill="auto"/>
            <w:vAlign w:val="center"/>
          </w:tcPr>
          <w:p w:rsidR="00321535" w:rsidRPr="00F83DED" w:rsidRDefault="00321535" w:rsidP="00321535">
            <w:pPr>
              <w:spacing w:line="240" w:lineRule="auto"/>
              <w:rPr>
                <w:rFonts w:ascii="Times New Roman" w:eastAsia="Times New Roman" w:hAnsi="Times New Roman"/>
                <w:sz w:val="20"/>
                <w:szCs w:val="20"/>
                <w:lang w:val="sr-Cyrl-RS"/>
              </w:rPr>
            </w:pPr>
            <w:r w:rsidRPr="00F83DED">
              <w:rPr>
                <w:rFonts w:ascii="Times New Roman" w:eastAsia="Times New Roman" w:hAnsi="Times New Roman"/>
                <w:sz w:val="20"/>
                <w:szCs w:val="20"/>
                <w:lang w:val="sr-Cyrl-RS"/>
              </w:rPr>
              <w:t>Инвестиционо</w:t>
            </w:r>
            <w:r w:rsidRPr="00F83DED">
              <w:rPr>
                <w:rFonts w:ascii="Times New Roman" w:eastAsia="Times New Roman" w:hAnsi="Times New Roman"/>
                <w:sz w:val="20"/>
                <w:szCs w:val="20"/>
              </w:rPr>
              <w:t xml:space="preserve"> одржавање</w:t>
            </w:r>
            <w:r w:rsidRPr="00F83DED">
              <w:rPr>
                <w:rFonts w:ascii="Times New Roman" w:eastAsia="Times New Roman" w:hAnsi="Times New Roman"/>
                <w:sz w:val="20"/>
                <w:szCs w:val="20"/>
                <w:lang w:val="sr-Cyrl-RS"/>
              </w:rPr>
              <w:t xml:space="preserve"> одбрамбених линија</w:t>
            </w:r>
          </w:p>
        </w:tc>
        <w:tc>
          <w:tcPr>
            <w:tcW w:w="0" w:type="auto"/>
            <w:tcBorders>
              <w:top w:val="nil"/>
              <w:left w:val="nil"/>
              <w:bottom w:val="single" w:sz="4" w:space="0" w:color="auto"/>
              <w:right w:val="double" w:sz="6" w:space="0" w:color="auto"/>
            </w:tcBorders>
            <w:shd w:val="clear" w:color="auto" w:fill="auto"/>
            <w:vAlign w:val="center"/>
          </w:tcPr>
          <w:p w:rsidR="00321535" w:rsidRPr="00D578FD" w:rsidRDefault="00321535" w:rsidP="00321535">
            <w:pPr>
              <w:spacing w:line="240" w:lineRule="auto"/>
              <w:jc w:val="right"/>
              <w:rPr>
                <w:rFonts w:ascii="Times New Roman" w:eastAsia="Times New Roman" w:hAnsi="Times New Roman"/>
                <w:sz w:val="20"/>
                <w:szCs w:val="20"/>
                <w:lang w:val="sr-Cyrl-RS"/>
              </w:rPr>
            </w:pPr>
            <w:r w:rsidRPr="00D578FD">
              <w:rPr>
                <w:rFonts w:ascii="Times New Roman" w:eastAsia="Times New Roman" w:hAnsi="Times New Roman"/>
                <w:sz w:val="20"/>
                <w:szCs w:val="20"/>
                <w:lang w:val="sr-Cyrl-RS"/>
              </w:rPr>
              <w:t>0,00</w:t>
            </w:r>
          </w:p>
        </w:tc>
      </w:tr>
      <w:tr w:rsidR="00321535" w:rsidRPr="000D0815" w:rsidTr="00D06D40">
        <w:trPr>
          <w:trHeight w:val="70"/>
        </w:trPr>
        <w:tc>
          <w:tcPr>
            <w:tcW w:w="0" w:type="auto"/>
            <w:vMerge/>
            <w:tcBorders>
              <w:top w:val="nil"/>
              <w:left w:val="double" w:sz="6" w:space="0" w:color="auto"/>
              <w:bottom w:val="single" w:sz="4" w:space="0" w:color="000000"/>
              <w:right w:val="double" w:sz="6" w:space="0" w:color="auto"/>
            </w:tcBorders>
            <w:shd w:val="clear" w:color="auto" w:fill="auto"/>
            <w:vAlign w:val="center"/>
            <w:hideMark/>
          </w:tcPr>
          <w:p w:rsidR="00321535" w:rsidRPr="00F83DED" w:rsidRDefault="00321535" w:rsidP="00321535">
            <w:pPr>
              <w:spacing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auto" w:fill="auto"/>
            <w:vAlign w:val="center"/>
            <w:hideMark/>
          </w:tcPr>
          <w:p w:rsidR="00321535" w:rsidRPr="00F83DED" w:rsidRDefault="00321535" w:rsidP="00321535">
            <w:pPr>
              <w:spacing w:line="240" w:lineRule="auto"/>
              <w:jc w:val="center"/>
              <w:rPr>
                <w:rFonts w:ascii="Times New Roman" w:eastAsia="Times New Roman" w:hAnsi="Times New Roman"/>
                <w:sz w:val="20"/>
                <w:szCs w:val="20"/>
              </w:rPr>
            </w:pPr>
            <w:r w:rsidRPr="00F83DED">
              <w:rPr>
                <w:rFonts w:ascii="Times New Roman" w:eastAsia="Times New Roman" w:hAnsi="Times New Roman"/>
                <w:sz w:val="20"/>
                <w:szCs w:val="20"/>
              </w:rPr>
              <w:t>3.1.</w:t>
            </w:r>
            <w:r w:rsidRPr="00F83DED">
              <w:rPr>
                <w:rFonts w:ascii="Times New Roman" w:eastAsia="Times New Roman" w:hAnsi="Times New Roman"/>
                <w:sz w:val="20"/>
                <w:szCs w:val="20"/>
                <w:lang w:val="sr-Cyrl-RS"/>
              </w:rPr>
              <w:t>3</w:t>
            </w:r>
            <w:r w:rsidRPr="00F83DED">
              <w:rPr>
                <w:rFonts w:ascii="Times New Roman" w:eastAsia="Times New Roman" w:hAnsi="Times New Roman"/>
                <w:sz w:val="20"/>
                <w:szCs w:val="20"/>
              </w:rPr>
              <w:t>.</w:t>
            </w:r>
          </w:p>
        </w:tc>
        <w:tc>
          <w:tcPr>
            <w:tcW w:w="0" w:type="auto"/>
            <w:tcBorders>
              <w:top w:val="nil"/>
              <w:left w:val="single" w:sz="4" w:space="0" w:color="auto"/>
              <w:bottom w:val="single" w:sz="4" w:space="0" w:color="auto"/>
              <w:right w:val="double" w:sz="6" w:space="0" w:color="auto"/>
            </w:tcBorders>
            <w:shd w:val="clear" w:color="auto" w:fill="auto"/>
            <w:vAlign w:val="center"/>
            <w:hideMark/>
          </w:tcPr>
          <w:p w:rsidR="00321535" w:rsidRPr="00F83DED" w:rsidRDefault="00321535" w:rsidP="00321535">
            <w:pPr>
              <w:spacing w:line="240" w:lineRule="auto"/>
              <w:rPr>
                <w:rFonts w:ascii="Times New Roman" w:eastAsia="Times New Roman" w:hAnsi="Times New Roman"/>
                <w:sz w:val="20"/>
                <w:szCs w:val="20"/>
                <w:lang w:val="sr-Cyrl-RS"/>
              </w:rPr>
            </w:pPr>
            <w:r w:rsidRPr="00F83DED">
              <w:rPr>
                <w:rFonts w:ascii="Times New Roman" w:eastAsia="Times New Roman" w:hAnsi="Times New Roman"/>
                <w:sz w:val="20"/>
                <w:szCs w:val="20"/>
              </w:rPr>
              <w:t>Редовно одржавање</w:t>
            </w:r>
            <w:r w:rsidRPr="00F83DED">
              <w:rPr>
                <w:rFonts w:ascii="Times New Roman" w:eastAsia="Times New Roman" w:hAnsi="Times New Roman"/>
                <w:sz w:val="20"/>
                <w:szCs w:val="20"/>
                <w:lang w:val="sr-Cyrl-RS"/>
              </w:rPr>
              <w:t xml:space="preserve"> малих брана</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lang w:val="sr-Cyrl-RS"/>
              </w:rPr>
            </w:pPr>
            <w:r w:rsidRPr="00D578FD">
              <w:rPr>
                <w:rFonts w:ascii="Times New Roman" w:eastAsia="Times New Roman" w:hAnsi="Times New Roman"/>
                <w:sz w:val="20"/>
                <w:szCs w:val="20"/>
                <w:lang w:val="sr-Cyrl-RS"/>
              </w:rPr>
              <w:t>0,00</w:t>
            </w:r>
          </w:p>
        </w:tc>
      </w:tr>
      <w:tr w:rsidR="00321535" w:rsidRPr="000D0815" w:rsidTr="00D06D40">
        <w:trPr>
          <w:trHeight w:val="372"/>
        </w:trPr>
        <w:tc>
          <w:tcPr>
            <w:tcW w:w="0" w:type="auto"/>
            <w:vMerge w:val="restart"/>
            <w:tcBorders>
              <w:top w:val="nil"/>
              <w:left w:val="double" w:sz="6" w:space="0" w:color="auto"/>
              <w:bottom w:val="nil"/>
              <w:right w:val="double" w:sz="6" w:space="0" w:color="auto"/>
            </w:tcBorders>
            <w:shd w:val="clear" w:color="auto" w:fill="auto"/>
            <w:vAlign w:val="center"/>
            <w:hideMark/>
          </w:tcPr>
          <w:p w:rsidR="00321535" w:rsidRPr="00F83DED" w:rsidRDefault="00321535" w:rsidP="00321535">
            <w:pPr>
              <w:spacing w:line="240" w:lineRule="auto"/>
              <w:jc w:val="center"/>
              <w:rPr>
                <w:rFonts w:ascii="Times New Roman" w:eastAsia="Times New Roman" w:hAnsi="Times New Roman"/>
                <w:sz w:val="20"/>
                <w:szCs w:val="20"/>
              </w:rPr>
            </w:pPr>
            <w:r w:rsidRPr="00F83DED">
              <w:rPr>
                <w:rFonts w:ascii="Times New Roman" w:eastAsia="Times New Roman" w:hAnsi="Times New Roman"/>
                <w:sz w:val="20"/>
                <w:szCs w:val="20"/>
              </w:rPr>
              <w:t xml:space="preserve">3.2. </w:t>
            </w:r>
          </w:p>
        </w:tc>
        <w:tc>
          <w:tcPr>
            <w:tcW w:w="0" w:type="auto"/>
            <w:gridSpan w:val="2"/>
            <w:tcBorders>
              <w:top w:val="single" w:sz="4" w:space="0" w:color="auto"/>
              <w:left w:val="nil"/>
              <w:bottom w:val="single" w:sz="4" w:space="0" w:color="auto"/>
              <w:right w:val="double" w:sz="6" w:space="0" w:color="000000"/>
            </w:tcBorders>
            <w:shd w:val="clear" w:color="auto" w:fill="auto"/>
            <w:vAlign w:val="center"/>
            <w:hideMark/>
          </w:tcPr>
          <w:p w:rsidR="00321535" w:rsidRPr="00F83DED" w:rsidRDefault="00321535" w:rsidP="00321535">
            <w:pPr>
              <w:spacing w:line="240" w:lineRule="auto"/>
              <w:rPr>
                <w:rFonts w:ascii="Times New Roman" w:eastAsia="Times New Roman" w:hAnsi="Times New Roman"/>
                <w:sz w:val="20"/>
                <w:szCs w:val="20"/>
              </w:rPr>
            </w:pPr>
            <w:r w:rsidRPr="00F83DED">
              <w:rPr>
                <w:rFonts w:ascii="Times New Roman" w:eastAsia="Times New Roman" w:hAnsi="Times New Roman"/>
                <w:sz w:val="20"/>
                <w:szCs w:val="20"/>
              </w:rPr>
              <w:t>Одржавање водних објеката за одводњавање</w:t>
            </w:r>
          </w:p>
        </w:tc>
        <w:tc>
          <w:tcPr>
            <w:tcW w:w="0" w:type="auto"/>
            <w:tcBorders>
              <w:top w:val="single" w:sz="4" w:space="0" w:color="auto"/>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lang w:val="sr-Cyrl-RS"/>
              </w:rPr>
            </w:pPr>
            <w:r w:rsidRPr="00D578FD">
              <w:rPr>
                <w:rFonts w:ascii="Times New Roman" w:eastAsia="Times New Roman" w:hAnsi="Times New Roman"/>
                <w:sz w:val="20"/>
                <w:szCs w:val="20"/>
                <w:lang w:val="sr-Cyrl-RS"/>
              </w:rPr>
              <w:t>40.000.000,00</w:t>
            </w:r>
          </w:p>
        </w:tc>
      </w:tr>
      <w:tr w:rsidR="00321535" w:rsidRPr="000D0815" w:rsidTr="00D06D40">
        <w:trPr>
          <w:trHeight w:val="352"/>
        </w:trPr>
        <w:tc>
          <w:tcPr>
            <w:tcW w:w="0" w:type="auto"/>
            <w:vMerge/>
            <w:tcBorders>
              <w:top w:val="nil"/>
              <w:left w:val="double" w:sz="6" w:space="0" w:color="auto"/>
              <w:bottom w:val="nil"/>
              <w:right w:val="double" w:sz="6" w:space="0" w:color="auto"/>
            </w:tcBorders>
            <w:shd w:val="clear" w:color="auto" w:fill="auto"/>
            <w:vAlign w:val="center"/>
            <w:hideMark/>
          </w:tcPr>
          <w:p w:rsidR="00321535" w:rsidRPr="00F83DED" w:rsidRDefault="00321535" w:rsidP="00321535">
            <w:pPr>
              <w:spacing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auto" w:fill="auto"/>
            <w:vAlign w:val="center"/>
            <w:hideMark/>
          </w:tcPr>
          <w:p w:rsidR="00321535" w:rsidRPr="00F83DED" w:rsidRDefault="00321535" w:rsidP="00321535">
            <w:pPr>
              <w:spacing w:line="240" w:lineRule="auto"/>
              <w:jc w:val="center"/>
              <w:rPr>
                <w:rFonts w:ascii="Times New Roman" w:eastAsia="Times New Roman" w:hAnsi="Times New Roman"/>
                <w:sz w:val="20"/>
                <w:szCs w:val="20"/>
              </w:rPr>
            </w:pPr>
            <w:r w:rsidRPr="00F83DED">
              <w:rPr>
                <w:rFonts w:ascii="Times New Roman" w:eastAsia="Times New Roman" w:hAnsi="Times New Roman"/>
                <w:sz w:val="20"/>
                <w:szCs w:val="20"/>
              </w:rPr>
              <w:t>3.2.1.</w:t>
            </w:r>
          </w:p>
        </w:tc>
        <w:tc>
          <w:tcPr>
            <w:tcW w:w="0" w:type="auto"/>
            <w:tcBorders>
              <w:top w:val="nil"/>
              <w:left w:val="single" w:sz="4" w:space="0" w:color="auto"/>
              <w:bottom w:val="single" w:sz="4" w:space="0" w:color="auto"/>
              <w:right w:val="double" w:sz="6" w:space="0" w:color="auto"/>
            </w:tcBorders>
            <w:shd w:val="clear" w:color="auto" w:fill="auto"/>
            <w:vAlign w:val="center"/>
            <w:hideMark/>
          </w:tcPr>
          <w:p w:rsidR="00321535" w:rsidRPr="00F83DED" w:rsidRDefault="00321535" w:rsidP="00321535">
            <w:pPr>
              <w:spacing w:line="240" w:lineRule="auto"/>
              <w:rPr>
                <w:rFonts w:ascii="Times New Roman" w:eastAsia="Times New Roman" w:hAnsi="Times New Roman"/>
                <w:sz w:val="20"/>
                <w:szCs w:val="20"/>
              </w:rPr>
            </w:pPr>
            <w:r w:rsidRPr="00F83DED">
              <w:rPr>
                <w:rFonts w:ascii="Times New Roman" w:eastAsia="Times New Roman" w:hAnsi="Times New Roman"/>
                <w:sz w:val="20"/>
                <w:szCs w:val="20"/>
              </w:rPr>
              <w:t>Редовно одржавање</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lang w:val="sr-Cyrl-RS"/>
              </w:rPr>
              <w:t>40.000.000,00</w:t>
            </w:r>
          </w:p>
        </w:tc>
      </w:tr>
      <w:tr w:rsidR="00321535" w:rsidRPr="000D0815" w:rsidTr="00D06D40">
        <w:trPr>
          <w:trHeight w:val="655"/>
        </w:trPr>
        <w:tc>
          <w:tcPr>
            <w:tcW w:w="0" w:type="auto"/>
            <w:vMerge w:val="restart"/>
            <w:tcBorders>
              <w:top w:val="single" w:sz="4" w:space="0" w:color="auto"/>
              <w:left w:val="double" w:sz="6" w:space="0" w:color="auto"/>
              <w:bottom w:val="nil"/>
              <w:right w:val="double" w:sz="6" w:space="0" w:color="auto"/>
            </w:tcBorders>
            <w:shd w:val="clear" w:color="auto" w:fill="auto"/>
            <w:vAlign w:val="center"/>
            <w:hideMark/>
          </w:tcPr>
          <w:p w:rsidR="00321535" w:rsidRPr="004340B4" w:rsidRDefault="00321535" w:rsidP="00321535">
            <w:pPr>
              <w:spacing w:line="240" w:lineRule="auto"/>
              <w:jc w:val="center"/>
              <w:rPr>
                <w:rFonts w:ascii="Times New Roman" w:eastAsia="Times New Roman" w:hAnsi="Times New Roman"/>
                <w:sz w:val="20"/>
                <w:szCs w:val="20"/>
              </w:rPr>
            </w:pPr>
            <w:r w:rsidRPr="004340B4">
              <w:rPr>
                <w:rFonts w:ascii="Times New Roman" w:eastAsia="Times New Roman" w:hAnsi="Times New Roman"/>
                <w:sz w:val="20"/>
                <w:szCs w:val="20"/>
              </w:rPr>
              <w:t xml:space="preserve">3.3. </w:t>
            </w:r>
          </w:p>
        </w:tc>
        <w:tc>
          <w:tcPr>
            <w:tcW w:w="0" w:type="auto"/>
            <w:gridSpan w:val="2"/>
            <w:tcBorders>
              <w:top w:val="single" w:sz="4" w:space="0" w:color="auto"/>
              <w:left w:val="nil"/>
              <w:bottom w:val="single" w:sz="4" w:space="0" w:color="auto"/>
              <w:right w:val="double" w:sz="6" w:space="0" w:color="000000"/>
            </w:tcBorders>
            <w:shd w:val="clear" w:color="auto" w:fill="auto"/>
            <w:vAlign w:val="center"/>
            <w:hideMark/>
          </w:tcPr>
          <w:p w:rsidR="00321535" w:rsidRPr="004340B4" w:rsidRDefault="00321535" w:rsidP="00321535">
            <w:pPr>
              <w:spacing w:line="240" w:lineRule="auto"/>
              <w:rPr>
                <w:rFonts w:ascii="Times New Roman" w:eastAsia="Times New Roman" w:hAnsi="Times New Roman"/>
                <w:sz w:val="20"/>
                <w:szCs w:val="20"/>
              </w:rPr>
            </w:pPr>
            <w:r w:rsidRPr="004340B4">
              <w:rPr>
                <w:rFonts w:ascii="Times New Roman" w:eastAsia="Times New Roman" w:hAnsi="Times New Roman"/>
                <w:sz w:val="20"/>
                <w:szCs w:val="20"/>
              </w:rPr>
              <w:t>Санација водних објеката за уређење водотока, водних објеката за заштиту од поплава, ерозија и бујица и водних објеката за одводњавање</w:t>
            </w:r>
          </w:p>
        </w:tc>
        <w:tc>
          <w:tcPr>
            <w:tcW w:w="0" w:type="auto"/>
            <w:tcBorders>
              <w:top w:val="single" w:sz="4" w:space="0" w:color="auto"/>
              <w:left w:val="nil"/>
              <w:bottom w:val="single" w:sz="4" w:space="0" w:color="auto"/>
              <w:right w:val="double" w:sz="6" w:space="0" w:color="auto"/>
            </w:tcBorders>
            <w:shd w:val="clear" w:color="auto" w:fill="auto"/>
            <w:vAlign w:val="center"/>
            <w:hideMark/>
          </w:tcPr>
          <w:p w:rsidR="00321535" w:rsidRPr="00D75C6F" w:rsidRDefault="00321535" w:rsidP="00321535">
            <w:pPr>
              <w:spacing w:line="240" w:lineRule="auto"/>
              <w:jc w:val="right"/>
              <w:rPr>
                <w:rFonts w:ascii="Times New Roman" w:eastAsia="Times New Roman" w:hAnsi="Times New Roman"/>
                <w:sz w:val="20"/>
                <w:szCs w:val="20"/>
              </w:rPr>
            </w:pPr>
            <w:r w:rsidRPr="00D75C6F">
              <w:rPr>
                <w:rFonts w:ascii="Times New Roman" w:eastAsia="Times New Roman" w:hAnsi="Times New Roman"/>
                <w:sz w:val="20"/>
                <w:szCs w:val="20"/>
                <w:lang w:val="sr-Cyrl-RS"/>
              </w:rPr>
              <w:t>0,00</w:t>
            </w:r>
          </w:p>
        </w:tc>
      </w:tr>
      <w:tr w:rsidR="00321535" w:rsidRPr="000D0815" w:rsidTr="00D06D40">
        <w:trPr>
          <w:trHeight w:val="326"/>
        </w:trPr>
        <w:tc>
          <w:tcPr>
            <w:tcW w:w="0" w:type="auto"/>
            <w:vMerge/>
            <w:tcBorders>
              <w:top w:val="single" w:sz="4" w:space="0" w:color="auto"/>
              <w:left w:val="double" w:sz="6" w:space="0" w:color="auto"/>
              <w:bottom w:val="nil"/>
              <w:right w:val="double" w:sz="6" w:space="0" w:color="auto"/>
            </w:tcBorders>
            <w:shd w:val="clear" w:color="auto" w:fill="auto"/>
            <w:vAlign w:val="center"/>
            <w:hideMark/>
          </w:tcPr>
          <w:p w:rsidR="00321535" w:rsidRPr="000D0815" w:rsidRDefault="00321535" w:rsidP="00321535">
            <w:pPr>
              <w:spacing w:line="240" w:lineRule="auto"/>
              <w:rPr>
                <w:rFonts w:ascii="Times New Roman" w:eastAsia="Times New Roman" w:hAnsi="Times New Roman"/>
                <w:color w:val="FF0000"/>
                <w:sz w:val="20"/>
                <w:szCs w:val="20"/>
              </w:rPr>
            </w:pPr>
          </w:p>
        </w:tc>
        <w:tc>
          <w:tcPr>
            <w:tcW w:w="0" w:type="auto"/>
            <w:tcBorders>
              <w:top w:val="nil"/>
              <w:left w:val="nil"/>
              <w:bottom w:val="single" w:sz="4" w:space="0" w:color="auto"/>
              <w:right w:val="nil"/>
            </w:tcBorders>
            <w:shd w:val="clear" w:color="auto" w:fill="auto"/>
            <w:vAlign w:val="center"/>
            <w:hideMark/>
          </w:tcPr>
          <w:p w:rsidR="00321535" w:rsidRPr="000D0815" w:rsidRDefault="00321535" w:rsidP="00321535">
            <w:pPr>
              <w:spacing w:line="240" w:lineRule="auto"/>
              <w:jc w:val="center"/>
              <w:rPr>
                <w:rFonts w:ascii="Times New Roman" w:eastAsia="Times New Roman" w:hAnsi="Times New Roman"/>
                <w:color w:val="FF0000"/>
                <w:sz w:val="20"/>
                <w:szCs w:val="20"/>
              </w:rPr>
            </w:pPr>
            <w:r w:rsidRPr="000D0815">
              <w:rPr>
                <w:rFonts w:ascii="Times New Roman" w:eastAsia="Times New Roman" w:hAnsi="Times New Roman"/>
                <w:color w:val="FF0000"/>
                <w:sz w:val="20"/>
                <w:szCs w:val="20"/>
              </w:rPr>
              <w:t> </w:t>
            </w:r>
          </w:p>
        </w:tc>
        <w:tc>
          <w:tcPr>
            <w:tcW w:w="0" w:type="auto"/>
            <w:tcBorders>
              <w:top w:val="nil"/>
              <w:left w:val="single" w:sz="4" w:space="0" w:color="auto"/>
              <w:bottom w:val="single" w:sz="4" w:space="0" w:color="auto"/>
              <w:right w:val="double" w:sz="6" w:space="0" w:color="auto"/>
            </w:tcBorders>
            <w:shd w:val="clear" w:color="auto" w:fill="auto"/>
            <w:vAlign w:val="center"/>
            <w:hideMark/>
          </w:tcPr>
          <w:p w:rsidR="00321535" w:rsidRPr="000D0815" w:rsidRDefault="00321535" w:rsidP="00321535">
            <w:pPr>
              <w:spacing w:line="240" w:lineRule="auto"/>
              <w:rPr>
                <w:rFonts w:ascii="Times New Roman" w:eastAsia="Times New Roman" w:hAnsi="Times New Roman"/>
                <w:color w:val="FF0000"/>
                <w:sz w:val="20"/>
                <w:szCs w:val="20"/>
              </w:rPr>
            </w:pPr>
            <w:r w:rsidRPr="000D0815">
              <w:rPr>
                <w:rFonts w:ascii="Times New Roman" w:eastAsia="Times New Roman" w:hAnsi="Times New Roman"/>
                <w:color w:val="FF0000"/>
                <w:sz w:val="20"/>
                <w:szCs w:val="20"/>
              </w:rPr>
              <w:t> </w:t>
            </w:r>
          </w:p>
        </w:tc>
        <w:tc>
          <w:tcPr>
            <w:tcW w:w="0" w:type="auto"/>
            <w:tcBorders>
              <w:top w:val="nil"/>
              <w:left w:val="nil"/>
              <w:bottom w:val="nil"/>
              <w:right w:val="double" w:sz="6" w:space="0" w:color="auto"/>
            </w:tcBorders>
            <w:shd w:val="clear" w:color="auto" w:fill="auto"/>
            <w:vAlign w:val="center"/>
            <w:hideMark/>
          </w:tcPr>
          <w:p w:rsidR="00321535" w:rsidRPr="00D75C6F" w:rsidRDefault="00321535" w:rsidP="00321535">
            <w:pPr>
              <w:spacing w:line="240" w:lineRule="auto"/>
              <w:jc w:val="right"/>
              <w:rPr>
                <w:rFonts w:ascii="Times New Roman" w:eastAsia="Times New Roman" w:hAnsi="Times New Roman"/>
                <w:sz w:val="20"/>
                <w:szCs w:val="20"/>
                <w:lang w:val="sr-Cyrl-RS"/>
              </w:rPr>
            </w:pPr>
            <w:r>
              <w:rPr>
                <w:rFonts w:ascii="Times New Roman" w:eastAsia="Times New Roman" w:hAnsi="Times New Roman"/>
                <w:sz w:val="20"/>
                <w:szCs w:val="20"/>
              </w:rPr>
              <w:t>0</w:t>
            </w:r>
            <w:r w:rsidRPr="00D75C6F">
              <w:rPr>
                <w:rFonts w:ascii="Times New Roman" w:eastAsia="Times New Roman" w:hAnsi="Times New Roman"/>
                <w:sz w:val="20"/>
                <w:szCs w:val="20"/>
                <w:lang w:val="sr-Cyrl-RS"/>
              </w:rPr>
              <w:t>,00</w:t>
            </w:r>
          </w:p>
        </w:tc>
      </w:tr>
      <w:tr w:rsidR="00321535" w:rsidRPr="000E2AEC" w:rsidTr="00D06D40">
        <w:trPr>
          <w:trHeight w:val="675"/>
        </w:trPr>
        <w:tc>
          <w:tcPr>
            <w:tcW w:w="0" w:type="auto"/>
            <w:vMerge w:val="restart"/>
            <w:tcBorders>
              <w:top w:val="single" w:sz="4" w:space="0" w:color="auto"/>
              <w:left w:val="double" w:sz="6" w:space="0" w:color="auto"/>
              <w:bottom w:val="single" w:sz="4" w:space="0" w:color="000000"/>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 xml:space="preserve">3.4. </w:t>
            </w:r>
          </w:p>
        </w:tc>
        <w:tc>
          <w:tcPr>
            <w:tcW w:w="0" w:type="auto"/>
            <w:gridSpan w:val="2"/>
            <w:tcBorders>
              <w:top w:val="single" w:sz="4" w:space="0" w:color="auto"/>
              <w:left w:val="nil"/>
              <w:bottom w:val="single" w:sz="4"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Спровођење одбране од поплава од спољних и унутрашњих вода и загушења ледом</w:t>
            </w:r>
          </w:p>
        </w:tc>
        <w:tc>
          <w:tcPr>
            <w:tcW w:w="0" w:type="auto"/>
            <w:tcBorders>
              <w:top w:val="single" w:sz="4" w:space="0" w:color="auto"/>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5.000.000</w:t>
            </w:r>
            <w:r w:rsidRPr="00D578FD">
              <w:rPr>
                <w:rFonts w:ascii="Times New Roman" w:eastAsia="Times New Roman" w:hAnsi="Times New Roman"/>
                <w:sz w:val="20"/>
                <w:szCs w:val="20"/>
                <w:lang w:val="sr-Cyrl-RS"/>
              </w:rPr>
              <w:t>,00</w:t>
            </w:r>
          </w:p>
        </w:tc>
      </w:tr>
      <w:tr w:rsidR="00321535" w:rsidRPr="000E2AEC" w:rsidTr="00D06D40">
        <w:trPr>
          <w:trHeight w:val="390"/>
        </w:trPr>
        <w:tc>
          <w:tcPr>
            <w:tcW w:w="0" w:type="auto"/>
            <w:vMerge/>
            <w:tcBorders>
              <w:top w:val="single" w:sz="4" w:space="0" w:color="auto"/>
              <w:left w:val="double" w:sz="6" w:space="0" w:color="auto"/>
              <w:bottom w:val="single" w:sz="4" w:space="0" w:color="000000"/>
              <w:right w:val="double" w:sz="6" w:space="0" w:color="auto"/>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3.4.1.</w:t>
            </w:r>
          </w:p>
        </w:tc>
        <w:tc>
          <w:tcPr>
            <w:tcW w:w="0" w:type="auto"/>
            <w:tcBorders>
              <w:top w:val="nil"/>
              <w:left w:val="single" w:sz="4" w:space="0" w:color="auto"/>
              <w:bottom w:val="single" w:sz="4" w:space="0" w:color="auto"/>
              <w:right w:val="double" w:sz="6" w:space="0" w:color="auto"/>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Спровођење одбране од поплава и загушења ледом</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lang w:val="sr-Cyrl-RS"/>
              </w:rPr>
            </w:pPr>
            <w:r w:rsidRPr="00D578FD">
              <w:rPr>
                <w:rFonts w:ascii="Times New Roman" w:eastAsia="Times New Roman" w:hAnsi="Times New Roman"/>
                <w:sz w:val="20"/>
                <w:szCs w:val="20"/>
              </w:rPr>
              <w:t>5.000.000</w:t>
            </w:r>
            <w:r w:rsidRPr="00D578FD">
              <w:rPr>
                <w:rFonts w:ascii="Times New Roman" w:eastAsia="Times New Roman" w:hAnsi="Times New Roman"/>
                <w:sz w:val="20"/>
                <w:szCs w:val="20"/>
                <w:lang w:val="sr-Cyrl-RS"/>
              </w:rPr>
              <w:t>,00</w:t>
            </w:r>
          </w:p>
        </w:tc>
      </w:tr>
      <w:tr w:rsidR="00321535" w:rsidRPr="000D0815" w:rsidTr="00D06D40">
        <w:trPr>
          <w:trHeight w:val="420"/>
        </w:trPr>
        <w:tc>
          <w:tcPr>
            <w:tcW w:w="0" w:type="auto"/>
            <w:vMerge w:val="restart"/>
            <w:tcBorders>
              <w:top w:val="nil"/>
              <w:left w:val="double" w:sz="6" w:space="0" w:color="auto"/>
              <w:bottom w:val="double" w:sz="6" w:space="0" w:color="000000"/>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3.5.</w:t>
            </w:r>
          </w:p>
        </w:tc>
        <w:tc>
          <w:tcPr>
            <w:tcW w:w="0" w:type="auto"/>
            <w:gridSpan w:val="2"/>
            <w:tcBorders>
              <w:top w:val="single" w:sz="4" w:space="0" w:color="auto"/>
              <w:left w:val="nil"/>
              <w:bottom w:val="single" w:sz="4"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Пројектно планирање</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0,00</w:t>
            </w:r>
          </w:p>
        </w:tc>
      </w:tr>
      <w:tr w:rsidR="00321535" w:rsidRPr="000D0815" w:rsidTr="00D06D40">
        <w:trPr>
          <w:trHeight w:val="360"/>
        </w:trPr>
        <w:tc>
          <w:tcPr>
            <w:tcW w:w="0" w:type="auto"/>
            <w:vMerge/>
            <w:tcBorders>
              <w:top w:val="nil"/>
              <w:left w:val="double" w:sz="6" w:space="0" w:color="auto"/>
              <w:bottom w:val="double" w:sz="6" w:space="0" w:color="000000"/>
              <w:right w:val="double" w:sz="6" w:space="0" w:color="auto"/>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p>
        </w:tc>
        <w:tc>
          <w:tcPr>
            <w:tcW w:w="0" w:type="auto"/>
            <w:tcBorders>
              <w:top w:val="nil"/>
              <w:left w:val="nil"/>
              <w:bottom w:val="single" w:sz="4" w:space="0" w:color="auto"/>
              <w:right w:val="nil"/>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3.5.1.</w:t>
            </w:r>
          </w:p>
        </w:tc>
        <w:tc>
          <w:tcPr>
            <w:tcW w:w="0" w:type="auto"/>
            <w:tcBorders>
              <w:top w:val="nil"/>
              <w:left w:val="single" w:sz="4" w:space="0" w:color="auto"/>
              <w:bottom w:val="single" w:sz="4" w:space="0" w:color="auto"/>
              <w:right w:val="double" w:sz="6" w:space="0" w:color="auto"/>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Техничка документација</w:t>
            </w:r>
          </w:p>
        </w:tc>
        <w:tc>
          <w:tcPr>
            <w:tcW w:w="0" w:type="auto"/>
            <w:tcBorders>
              <w:top w:val="nil"/>
              <w:left w:val="nil"/>
              <w:bottom w:val="single" w:sz="4"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0,00</w:t>
            </w:r>
          </w:p>
        </w:tc>
      </w:tr>
      <w:tr w:rsidR="00321535" w:rsidRPr="000D0815" w:rsidTr="00D06D40">
        <w:trPr>
          <w:trHeight w:val="522"/>
        </w:trPr>
        <w:tc>
          <w:tcPr>
            <w:tcW w:w="0" w:type="auto"/>
            <w:vMerge/>
            <w:tcBorders>
              <w:top w:val="nil"/>
              <w:left w:val="double" w:sz="6" w:space="0" w:color="auto"/>
              <w:bottom w:val="double" w:sz="6" w:space="0" w:color="auto"/>
              <w:right w:val="double" w:sz="6" w:space="0" w:color="auto"/>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p>
        </w:tc>
        <w:tc>
          <w:tcPr>
            <w:tcW w:w="0" w:type="auto"/>
            <w:tcBorders>
              <w:top w:val="nil"/>
              <w:left w:val="nil"/>
              <w:bottom w:val="double" w:sz="6" w:space="0" w:color="auto"/>
              <w:right w:val="nil"/>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3.5.2.</w:t>
            </w:r>
          </w:p>
        </w:tc>
        <w:tc>
          <w:tcPr>
            <w:tcW w:w="0" w:type="auto"/>
            <w:tcBorders>
              <w:top w:val="nil"/>
              <w:left w:val="single" w:sz="4" w:space="0" w:color="auto"/>
              <w:bottom w:val="double" w:sz="6" w:space="0" w:color="auto"/>
              <w:right w:val="double" w:sz="6" w:space="0" w:color="auto"/>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План управљања ризицима од поплава на водном подручју Београд (II-фаза) са израдом карте угрожености и карте ризика од поплава</w:t>
            </w:r>
          </w:p>
        </w:tc>
        <w:tc>
          <w:tcPr>
            <w:tcW w:w="0" w:type="auto"/>
            <w:tcBorders>
              <w:top w:val="nil"/>
              <w:left w:val="nil"/>
              <w:bottom w:val="double" w:sz="6"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lang w:val="sr-Cyrl-RS"/>
              </w:rPr>
              <w:t>0</w:t>
            </w:r>
            <w:r w:rsidRPr="00D578FD">
              <w:rPr>
                <w:rFonts w:ascii="Times New Roman" w:eastAsia="Times New Roman" w:hAnsi="Times New Roman"/>
                <w:sz w:val="20"/>
                <w:szCs w:val="20"/>
              </w:rPr>
              <w:t>,00</w:t>
            </w:r>
          </w:p>
        </w:tc>
      </w:tr>
      <w:tr w:rsidR="00321535" w:rsidRPr="000D0815" w:rsidTr="00D06D40">
        <w:trPr>
          <w:trHeight w:val="660"/>
        </w:trPr>
        <w:tc>
          <w:tcPr>
            <w:tcW w:w="0" w:type="auto"/>
            <w:tcBorders>
              <w:top w:val="double" w:sz="6" w:space="0" w:color="auto"/>
              <w:left w:val="double" w:sz="6" w:space="0" w:color="auto"/>
              <w:bottom w:val="double" w:sz="6" w:space="0" w:color="auto"/>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b/>
                <w:bCs/>
                <w:sz w:val="20"/>
                <w:szCs w:val="20"/>
              </w:rPr>
            </w:pPr>
            <w:r w:rsidRPr="00D75C6F">
              <w:rPr>
                <w:rFonts w:ascii="Times New Roman" w:eastAsia="Times New Roman" w:hAnsi="Times New Roman"/>
                <w:b/>
                <w:bCs/>
                <w:sz w:val="20"/>
                <w:szCs w:val="20"/>
              </w:rPr>
              <w:t xml:space="preserve">4. </w:t>
            </w:r>
          </w:p>
        </w:tc>
        <w:tc>
          <w:tcPr>
            <w:tcW w:w="0" w:type="auto"/>
            <w:gridSpan w:val="2"/>
            <w:tcBorders>
              <w:top w:val="double" w:sz="6" w:space="0" w:color="auto"/>
              <w:left w:val="nil"/>
              <w:bottom w:val="double" w:sz="6"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b/>
                <w:bCs/>
                <w:sz w:val="20"/>
                <w:szCs w:val="20"/>
              </w:rPr>
            </w:pPr>
            <w:r w:rsidRPr="00D75C6F">
              <w:rPr>
                <w:rFonts w:ascii="Times New Roman" w:eastAsia="Times New Roman" w:hAnsi="Times New Roman"/>
                <w:b/>
                <w:bCs/>
                <w:sz w:val="20"/>
                <w:szCs w:val="20"/>
              </w:rPr>
              <w:t xml:space="preserve">Планирање у области вода </w:t>
            </w:r>
          </w:p>
        </w:tc>
        <w:tc>
          <w:tcPr>
            <w:tcW w:w="0" w:type="auto"/>
            <w:tcBorders>
              <w:top w:val="double" w:sz="6" w:space="0" w:color="auto"/>
              <w:left w:val="nil"/>
              <w:bottom w:val="double" w:sz="6"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b/>
                <w:bCs/>
                <w:sz w:val="20"/>
                <w:szCs w:val="20"/>
              </w:rPr>
            </w:pPr>
            <w:r w:rsidRPr="00D578FD">
              <w:rPr>
                <w:rFonts w:ascii="Times New Roman" w:eastAsia="Times New Roman" w:hAnsi="Times New Roman"/>
                <w:b/>
                <w:bCs/>
                <w:sz w:val="20"/>
                <w:szCs w:val="20"/>
              </w:rPr>
              <w:t>0,00</w:t>
            </w:r>
          </w:p>
        </w:tc>
      </w:tr>
      <w:tr w:rsidR="00321535" w:rsidRPr="000D0815" w:rsidTr="00D06D40">
        <w:trPr>
          <w:trHeight w:val="435"/>
        </w:trPr>
        <w:tc>
          <w:tcPr>
            <w:tcW w:w="0" w:type="auto"/>
            <w:tcBorders>
              <w:top w:val="nil"/>
              <w:left w:val="double" w:sz="6" w:space="0" w:color="auto"/>
              <w:bottom w:val="single" w:sz="12" w:space="0" w:color="auto"/>
              <w:right w:val="double" w:sz="6" w:space="0" w:color="auto"/>
            </w:tcBorders>
            <w:shd w:val="clear" w:color="auto" w:fill="auto"/>
            <w:vAlign w:val="center"/>
            <w:hideMark/>
          </w:tcPr>
          <w:p w:rsidR="00321535" w:rsidRPr="00D75C6F" w:rsidRDefault="00321535" w:rsidP="00321535">
            <w:pPr>
              <w:spacing w:line="240" w:lineRule="auto"/>
              <w:jc w:val="center"/>
              <w:rPr>
                <w:rFonts w:ascii="Times New Roman" w:eastAsia="Times New Roman" w:hAnsi="Times New Roman"/>
                <w:sz w:val="20"/>
                <w:szCs w:val="20"/>
              </w:rPr>
            </w:pPr>
            <w:r w:rsidRPr="00D75C6F">
              <w:rPr>
                <w:rFonts w:ascii="Times New Roman" w:eastAsia="Times New Roman" w:hAnsi="Times New Roman"/>
                <w:sz w:val="20"/>
                <w:szCs w:val="20"/>
              </w:rPr>
              <w:t>4.1.</w:t>
            </w:r>
          </w:p>
        </w:tc>
        <w:tc>
          <w:tcPr>
            <w:tcW w:w="0" w:type="auto"/>
            <w:gridSpan w:val="2"/>
            <w:tcBorders>
              <w:top w:val="double" w:sz="6" w:space="0" w:color="auto"/>
              <w:left w:val="nil"/>
              <w:bottom w:val="single" w:sz="12" w:space="0" w:color="auto"/>
              <w:right w:val="double" w:sz="6" w:space="0" w:color="000000"/>
            </w:tcBorders>
            <w:shd w:val="clear" w:color="auto" w:fill="auto"/>
            <w:vAlign w:val="center"/>
            <w:hideMark/>
          </w:tcPr>
          <w:p w:rsidR="00321535" w:rsidRPr="00D75C6F" w:rsidRDefault="00321535" w:rsidP="00321535">
            <w:pPr>
              <w:spacing w:line="240" w:lineRule="auto"/>
              <w:rPr>
                <w:rFonts w:ascii="Times New Roman" w:eastAsia="Times New Roman" w:hAnsi="Times New Roman"/>
                <w:sz w:val="20"/>
                <w:szCs w:val="20"/>
              </w:rPr>
            </w:pPr>
            <w:r w:rsidRPr="00D75C6F">
              <w:rPr>
                <w:rFonts w:ascii="Times New Roman" w:eastAsia="Times New Roman" w:hAnsi="Times New Roman"/>
                <w:sz w:val="20"/>
                <w:szCs w:val="20"/>
              </w:rPr>
              <w:t>Израда плана управљања водама за водно подручје Београд</w:t>
            </w:r>
          </w:p>
        </w:tc>
        <w:tc>
          <w:tcPr>
            <w:tcW w:w="0" w:type="auto"/>
            <w:tcBorders>
              <w:top w:val="nil"/>
              <w:left w:val="nil"/>
              <w:bottom w:val="single" w:sz="12"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sz w:val="20"/>
                <w:szCs w:val="20"/>
              </w:rPr>
            </w:pPr>
            <w:r w:rsidRPr="00D578FD">
              <w:rPr>
                <w:rFonts w:ascii="Times New Roman" w:eastAsia="Times New Roman" w:hAnsi="Times New Roman"/>
                <w:sz w:val="20"/>
                <w:szCs w:val="20"/>
              </w:rPr>
              <w:t>0,00</w:t>
            </w:r>
          </w:p>
        </w:tc>
      </w:tr>
      <w:tr w:rsidR="00321535" w:rsidRPr="000D0815" w:rsidTr="00D06D40">
        <w:trPr>
          <w:trHeight w:val="510"/>
        </w:trPr>
        <w:tc>
          <w:tcPr>
            <w:tcW w:w="0" w:type="auto"/>
            <w:tcBorders>
              <w:top w:val="nil"/>
              <w:left w:val="double" w:sz="6" w:space="0" w:color="auto"/>
              <w:bottom w:val="double" w:sz="6" w:space="0" w:color="auto"/>
              <w:right w:val="double" w:sz="6" w:space="0" w:color="auto"/>
            </w:tcBorders>
            <w:shd w:val="clear" w:color="auto" w:fill="auto"/>
            <w:vAlign w:val="center"/>
            <w:hideMark/>
          </w:tcPr>
          <w:p w:rsidR="00321535" w:rsidRPr="000D0815" w:rsidRDefault="00321535" w:rsidP="00321535">
            <w:pPr>
              <w:spacing w:line="240" w:lineRule="auto"/>
              <w:rPr>
                <w:rFonts w:ascii="Times New Roman" w:eastAsia="Times New Roman" w:hAnsi="Times New Roman"/>
                <w:b/>
                <w:bCs/>
                <w:color w:val="FF0000"/>
                <w:sz w:val="20"/>
                <w:szCs w:val="20"/>
              </w:rPr>
            </w:pPr>
            <w:r w:rsidRPr="000D0815">
              <w:rPr>
                <w:rFonts w:ascii="Times New Roman" w:eastAsia="Times New Roman" w:hAnsi="Times New Roman"/>
                <w:b/>
                <w:bCs/>
                <w:color w:val="FF0000"/>
                <w:sz w:val="20"/>
                <w:szCs w:val="20"/>
              </w:rPr>
              <w:t> </w:t>
            </w:r>
          </w:p>
        </w:tc>
        <w:tc>
          <w:tcPr>
            <w:tcW w:w="0" w:type="auto"/>
            <w:tcBorders>
              <w:top w:val="nil"/>
              <w:left w:val="nil"/>
              <w:bottom w:val="double" w:sz="6" w:space="0" w:color="auto"/>
              <w:right w:val="nil"/>
            </w:tcBorders>
            <w:shd w:val="clear" w:color="auto" w:fill="auto"/>
            <w:vAlign w:val="center"/>
            <w:hideMark/>
          </w:tcPr>
          <w:p w:rsidR="00321535" w:rsidRPr="000D0815" w:rsidRDefault="00321535" w:rsidP="00321535">
            <w:pPr>
              <w:spacing w:line="240" w:lineRule="auto"/>
              <w:rPr>
                <w:rFonts w:ascii="Times New Roman" w:eastAsia="Times New Roman" w:hAnsi="Times New Roman"/>
                <w:b/>
                <w:bCs/>
                <w:color w:val="FF0000"/>
                <w:sz w:val="20"/>
                <w:szCs w:val="20"/>
              </w:rPr>
            </w:pPr>
            <w:r w:rsidRPr="000D0815">
              <w:rPr>
                <w:rFonts w:ascii="Times New Roman" w:eastAsia="Times New Roman" w:hAnsi="Times New Roman"/>
                <w:b/>
                <w:bCs/>
                <w:color w:val="FF0000"/>
                <w:sz w:val="20"/>
                <w:szCs w:val="20"/>
              </w:rPr>
              <w:t> </w:t>
            </w:r>
          </w:p>
        </w:tc>
        <w:tc>
          <w:tcPr>
            <w:tcW w:w="0" w:type="auto"/>
            <w:tcBorders>
              <w:top w:val="nil"/>
              <w:left w:val="nil"/>
              <w:bottom w:val="double" w:sz="6" w:space="0" w:color="auto"/>
              <w:right w:val="double" w:sz="6" w:space="0" w:color="auto"/>
            </w:tcBorders>
            <w:shd w:val="clear" w:color="auto" w:fill="auto"/>
            <w:vAlign w:val="center"/>
            <w:hideMark/>
          </w:tcPr>
          <w:p w:rsidR="00321535" w:rsidRPr="004340B4" w:rsidRDefault="00321535" w:rsidP="00321535">
            <w:pPr>
              <w:spacing w:line="240" w:lineRule="auto"/>
              <w:jc w:val="right"/>
              <w:rPr>
                <w:rFonts w:ascii="Times New Roman" w:eastAsia="Times New Roman" w:hAnsi="Times New Roman"/>
                <w:b/>
                <w:bCs/>
                <w:sz w:val="20"/>
                <w:szCs w:val="20"/>
              </w:rPr>
            </w:pPr>
            <w:r w:rsidRPr="004340B4">
              <w:rPr>
                <w:rFonts w:ascii="Times New Roman" w:eastAsia="Times New Roman" w:hAnsi="Times New Roman"/>
                <w:b/>
                <w:bCs/>
                <w:sz w:val="20"/>
                <w:szCs w:val="20"/>
              </w:rPr>
              <w:t>Укупно (1.+2.+3.+4.):</w:t>
            </w:r>
          </w:p>
        </w:tc>
        <w:tc>
          <w:tcPr>
            <w:tcW w:w="0" w:type="auto"/>
            <w:tcBorders>
              <w:top w:val="nil"/>
              <w:left w:val="nil"/>
              <w:bottom w:val="double" w:sz="6" w:space="0" w:color="auto"/>
              <w:right w:val="double" w:sz="6" w:space="0" w:color="auto"/>
            </w:tcBorders>
            <w:shd w:val="clear" w:color="auto" w:fill="auto"/>
            <w:vAlign w:val="center"/>
            <w:hideMark/>
          </w:tcPr>
          <w:p w:rsidR="00321535" w:rsidRPr="00D578FD" w:rsidRDefault="00321535" w:rsidP="00321535">
            <w:pPr>
              <w:spacing w:line="240" w:lineRule="auto"/>
              <w:jc w:val="right"/>
              <w:rPr>
                <w:rFonts w:ascii="Times New Roman" w:eastAsia="Times New Roman" w:hAnsi="Times New Roman"/>
                <w:b/>
                <w:bCs/>
                <w:sz w:val="20"/>
                <w:szCs w:val="20"/>
                <w:lang w:val="sr-Cyrl-RS"/>
              </w:rPr>
            </w:pPr>
            <w:r w:rsidRPr="00D578FD">
              <w:rPr>
                <w:rFonts w:ascii="Times New Roman" w:eastAsia="Times New Roman" w:hAnsi="Times New Roman"/>
                <w:b/>
                <w:bCs/>
                <w:sz w:val="20"/>
                <w:szCs w:val="20"/>
              </w:rPr>
              <w:t>11</w:t>
            </w:r>
            <w:r w:rsidRPr="00D578FD">
              <w:rPr>
                <w:rFonts w:ascii="Times New Roman" w:eastAsia="Times New Roman" w:hAnsi="Times New Roman"/>
                <w:b/>
                <w:bCs/>
                <w:sz w:val="20"/>
                <w:szCs w:val="20"/>
                <w:lang w:val="sr-Cyrl-RS"/>
              </w:rPr>
              <w:t>0.000.000,00</w:t>
            </w:r>
          </w:p>
        </w:tc>
      </w:tr>
      <w:tr w:rsidR="00321535" w:rsidRPr="000D0815" w:rsidTr="00D06D40">
        <w:trPr>
          <w:trHeight w:val="225"/>
        </w:trPr>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rPr>
            </w:pPr>
          </w:p>
        </w:tc>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lang w:val="sr-Cyrl-RS"/>
              </w:rPr>
            </w:pPr>
          </w:p>
          <w:p w:rsidR="00321535" w:rsidRPr="000D0815" w:rsidRDefault="00321535" w:rsidP="00321535">
            <w:pPr>
              <w:spacing w:line="240" w:lineRule="auto"/>
              <w:rPr>
                <w:rFonts w:ascii="Times New Roman" w:eastAsia="Times New Roman" w:hAnsi="Times New Roman"/>
                <w:color w:val="FF0000"/>
                <w:sz w:val="20"/>
                <w:szCs w:val="20"/>
                <w:lang w:val="sr-Cyrl-RS"/>
              </w:rPr>
            </w:pPr>
          </w:p>
        </w:tc>
        <w:tc>
          <w:tcPr>
            <w:tcW w:w="0" w:type="auto"/>
            <w:tcBorders>
              <w:top w:val="nil"/>
              <w:left w:val="nil"/>
              <w:bottom w:val="nil"/>
              <w:right w:val="nil"/>
            </w:tcBorders>
            <w:shd w:val="clear" w:color="auto" w:fill="auto"/>
            <w:noWrap/>
            <w:vAlign w:val="bottom"/>
            <w:hideMark/>
          </w:tcPr>
          <w:p w:rsidR="00321535" w:rsidRPr="00D578FD" w:rsidRDefault="00321535" w:rsidP="00321535">
            <w:pPr>
              <w:spacing w:line="240" w:lineRule="auto"/>
              <w:rPr>
                <w:rFonts w:ascii="Times New Roman" w:eastAsia="Times New Roman" w:hAnsi="Times New Roman"/>
                <w:color w:val="FF0000"/>
                <w:sz w:val="20"/>
                <w:szCs w:val="20"/>
                <w:lang w:val="sr-Latn-RS"/>
              </w:rPr>
            </w:pPr>
          </w:p>
        </w:tc>
        <w:tc>
          <w:tcPr>
            <w:tcW w:w="0" w:type="auto"/>
            <w:tcBorders>
              <w:top w:val="nil"/>
              <w:left w:val="nil"/>
              <w:bottom w:val="nil"/>
              <w:right w:val="nil"/>
            </w:tcBorders>
            <w:shd w:val="clear" w:color="auto" w:fill="auto"/>
            <w:noWrap/>
            <w:vAlign w:val="bottom"/>
            <w:hideMark/>
          </w:tcPr>
          <w:p w:rsidR="00321535" w:rsidRPr="000D0815" w:rsidRDefault="00321535" w:rsidP="00321535">
            <w:pPr>
              <w:spacing w:line="240" w:lineRule="auto"/>
              <w:rPr>
                <w:rFonts w:ascii="Times New Roman" w:eastAsia="Times New Roman" w:hAnsi="Times New Roman"/>
                <w:color w:val="FF0000"/>
                <w:sz w:val="20"/>
                <w:szCs w:val="20"/>
              </w:rPr>
            </w:pPr>
          </w:p>
        </w:tc>
      </w:tr>
    </w:tbl>
    <w:p w:rsidR="00DF1EC7" w:rsidRDefault="00DF1EC7" w:rsidP="00321535">
      <w:pPr>
        <w:ind w:firstLine="720"/>
        <w:jc w:val="center"/>
        <w:rPr>
          <w:rFonts w:ascii="Times New Roman" w:hAnsi="Times New Roman"/>
          <w:b/>
          <w:sz w:val="24"/>
          <w:szCs w:val="24"/>
          <w:lang w:val="sr-Cyrl-RS"/>
        </w:rPr>
        <w:sectPr w:rsidR="00DF1EC7" w:rsidSect="00D06D40">
          <w:pgSz w:w="11907" w:h="16840" w:code="9"/>
          <w:pgMar w:top="1134" w:right="567" w:bottom="567" w:left="1418" w:header="624" w:footer="232" w:gutter="0"/>
          <w:cols w:space="720"/>
          <w:docGrid w:linePitch="360"/>
        </w:sectPr>
      </w:pPr>
    </w:p>
    <w:p w:rsidR="00321535" w:rsidRPr="00D578FD" w:rsidRDefault="00321535" w:rsidP="00321535">
      <w:pPr>
        <w:ind w:firstLine="720"/>
        <w:jc w:val="center"/>
        <w:rPr>
          <w:rFonts w:ascii="Times New Roman" w:hAnsi="Times New Roman"/>
          <w:b/>
          <w:sz w:val="24"/>
          <w:szCs w:val="24"/>
          <w:lang w:val="sr-Cyrl-RS"/>
        </w:rPr>
      </w:pPr>
      <w:r w:rsidRPr="00D578FD">
        <w:rPr>
          <w:rFonts w:ascii="Times New Roman" w:hAnsi="Times New Roman"/>
          <w:b/>
          <w:sz w:val="24"/>
          <w:szCs w:val="24"/>
          <w:lang w:val="sr-Cyrl-RS"/>
        </w:rPr>
        <w:lastRenderedPageBreak/>
        <w:t>УСЛУГА РЕДОВНОГ ОДРЖАВАЊА</w:t>
      </w:r>
    </w:p>
    <w:p w:rsidR="00321535" w:rsidRDefault="00321535" w:rsidP="00321535">
      <w:pPr>
        <w:jc w:val="center"/>
        <w:rPr>
          <w:rFonts w:ascii="Times New Roman" w:hAnsi="Times New Roman"/>
          <w:b/>
          <w:sz w:val="24"/>
          <w:szCs w:val="24"/>
          <w:lang w:val="sr-Cyrl-RS"/>
        </w:rPr>
      </w:pPr>
      <w:r>
        <w:rPr>
          <w:rFonts w:ascii="Times New Roman" w:hAnsi="Times New Roman"/>
          <w:b/>
          <w:sz w:val="24"/>
          <w:szCs w:val="24"/>
          <w:lang w:val="sr-Cyrl-RS"/>
        </w:rPr>
        <w:t>И УПРАВЉАЊА</w:t>
      </w:r>
      <w:r w:rsidRPr="00D578FD">
        <w:rPr>
          <w:rFonts w:ascii="Times New Roman" w:hAnsi="Times New Roman"/>
          <w:b/>
          <w:sz w:val="24"/>
          <w:szCs w:val="24"/>
          <w:lang w:val="sr-Cyrl-RS"/>
        </w:rPr>
        <w:t xml:space="preserve"> ВОДНИМ ОБЈЕКТИМА ЗА УРЕЂЕЊЕ ВОДОТОКА И ЗАШТИТУ ОД ПОПЛАВА, ЕРОЗИЈА И БУЈИЦА НА ВОДАМА ДРУГОГ РЕДА НА ТЕРИТОРИЈИ ГРАДА БЕОГРАДА У 2020. ГОДИНИ</w:t>
      </w:r>
    </w:p>
    <w:tbl>
      <w:tblPr>
        <w:tblW w:w="0" w:type="auto"/>
        <w:tblInd w:w="93" w:type="dxa"/>
        <w:tblLook w:val="04A0" w:firstRow="1" w:lastRow="0" w:firstColumn="1" w:lastColumn="0" w:noHBand="0" w:noVBand="1"/>
      </w:tblPr>
      <w:tblGrid>
        <w:gridCol w:w="531"/>
        <w:gridCol w:w="2177"/>
        <w:gridCol w:w="1203"/>
        <w:gridCol w:w="681"/>
        <w:gridCol w:w="1367"/>
        <w:gridCol w:w="1442"/>
        <w:gridCol w:w="1341"/>
        <w:gridCol w:w="1341"/>
      </w:tblGrid>
      <w:tr w:rsidR="00FA6B2B" w:rsidRPr="00FA6B2B" w:rsidTr="00FA6B2B">
        <w:trPr>
          <w:trHeight w:val="1380"/>
        </w:trPr>
        <w:tc>
          <w:tcPr>
            <w:tcW w:w="0" w:type="auto"/>
            <w:tcBorders>
              <w:top w:val="single" w:sz="12" w:space="0" w:color="auto"/>
              <w:left w:val="single" w:sz="12" w:space="0" w:color="auto"/>
              <w:bottom w:val="double" w:sz="6" w:space="0" w:color="auto"/>
              <w:right w:val="single" w:sz="4" w:space="0" w:color="auto"/>
            </w:tcBorders>
            <w:shd w:val="clear" w:color="auto" w:fill="auto"/>
            <w:textDirection w:val="btLr"/>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Р.број</w:t>
            </w:r>
          </w:p>
        </w:tc>
        <w:tc>
          <w:tcPr>
            <w:tcW w:w="0" w:type="auto"/>
            <w:tcBorders>
              <w:top w:val="single" w:sz="12" w:space="0" w:color="auto"/>
              <w:left w:val="nil"/>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Објекат</w:t>
            </w:r>
          </w:p>
        </w:tc>
        <w:tc>
          <w:tcPr>
            <w:tcW w:w="0" w:type="auto"/>
            <w:tcBorders>
              <w:top w:val="single" w:sz="12" w:space="0" w:color="auto"/>
              <w:left w:val="nil"/>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Општина</w:t>
            </w:r>
          </w:p>
        </w:tc>
        <w:tc>
          <w:tcPr>
            <w:tcW w:w="0" w:type="auto"/>
            <w:tcBorders>
              <w:top w:val="single" w:sz="12" w:space="0" w:color="auto"/>
              <w:left w:val="nil"/>
              <w:bottom w:val="double" w:sz="6" w:space="0" w:color="auto"/>
              <w:right w:val="single" w:sz="4" w:space="0" w:color="auto"/>
            </w:tcBorders>
            <w:shd w:val="clear" w:color="auto" w:fill="auto"/>
            <w:textDirection w:val="btLr"/>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сектор</w:t>
            </w:r>
          </w:p>
        </w:tc>
        <w:tc>
          <w:tcPr>
            <w:tcW w:w="0" w:type="auto"/>
            <w:tcBorders>
              <w:top w:val="single" w:sz="12" w:space="0" w:color="auto"/>
              <w:left w:val="nil"/>
              <w:bottom w:val="double" w:sz="6"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w:t>
            </w:r>
            <w:r w:rsidRPr="00FA6B2B">
              <w:rPr>
                <w:rFonts w:ascii="Times New Roman" w:eastAsia="Times New Roman" w:hAnsi="Times New Roman"/>
                <w:i/>
                <w:iCs/>
                <w:sz w:val="18"/>
                <w:szCs w:val="18"/>
              </w:rPr>
              <w:br/>
              <w:t>(грађевински радови)</w:t>
            </w:r>
          </w:p>
        </w:tc>
        <w:tc>
          <w:tcPr>
            <w:tcW w:w="0" w:type="auto"/>
            <w:tcBorders>
              <w:top w:val="single" w:sz="12" w:space="0" w:color="auto"/>
              <w:left w:val="single" w:sz="4" w:space="0" w:color="auto"/>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функционални послови и остали радови</w:t>
            </w:r>
          </w:p>
        </w:tc>
        <w:tc>
          <w:tcPr>
            <w:tcW w:w="0" w:type="auto"/>
            <w:tcBorders>
              <w:top w:val="single" w:sz="12" w:space="0" w:color="auto"/>
              <w:left w:val="nil"/>
              <w:bottom w:val="double" w:sz="6"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укупно </w:t>
            </w:r>
            <w:r w:rsidRPr="00FA6B2B">
              <w:rPr>
                <w:rFonts w:ascii="Times New Roman" w:eastAsia="Times New Roman" w:hAnsi="Times New Roman"/>
                <w:i/>
                <w:iCs/>
                <w:sz w:val="18"/>
                <w:szCs w:val="18"/>
              </w:rPr>
              <w:br/>
              <w:t>без ПДВ-а</w:t>
            </w:r>
          </w:p>
        </w:tc>
        <w:tc>
          <w:tcPr>
            <w:tcW w:w="0" w:type="auto"/>
            <w:tcBorders>
              <w:top w:val="single" w:sz="12" w:space="0" w:color="auto"/>
              <w:left w:val="single" w:sz="8" w:space="0" w:color="auto"/>
              <w:bottom w:val="double" w:sz="6" w:space="0" w:color="auto"/>
              <w:right w:val="single" w:sz="12"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укупно </w:t>
            </w:r>
            <w:r w:rsidRPr="00FA6B2B">
              <w:rPr>
                <w:rFonts w:ascii="Times New Roman" w:eastAsia="Times New Roman" w:hAnsi="Times New Roman"/>
                <w:i/>
                <w:iCs/>
                <w:sz w:val="18"/>
                <w:szCs w:val="18"/>
              </w:rPr>
              <w:br/>
              <w:t>са ПДВ-ом</w:t>
            </w:r>
          </w:p>
        </w:tc>
      </w:tr>
      <w:tr w:rsidR="00FA6B2B" w:rsidRPr="00FA6B2B" w:rsidTr="00FA6B2B">
        <w:trPr>
          <w:trHeight w:val="615"/>
        </w:trPr>
        <w:tc>
          <w:tcPr>
            <w:tcW w:w="0" w:type="auto"/>
            <w:tcBorders>
              <w:top w:val="double" w:sz="6" w:space="0" w:color="auto"/>
              <w:left w:val="single" w:sz="12" w:space="0" w:color="auto"/>
              <w:bottom w:val="double" w:sz="6" w:space="0" w:color="auto"/>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 </w:t>
            </w:r>
          </w:p>
        </w:tc>
        <w:tc>
          <w:tcPr>
            <w:tcW w:w="0" w:type="auto"/>
            <w:tcBorders>
              <w:top w:val="double" w:sz="6" w:space="0" w:color="auto"/>
              <w:left w:val="single" w:sz="4" w:space="0" w:color="auto"/>
              <w:bottom w:val="double" w:sz="6" w:space="0" w:color="auto"/>
              <w:right w:val="nil"/>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Шифрарник групе делатности за основу плаћања ПДВ-а : </w:t>
            </w:r>
          </w:p>
        </w:tc>
        <w:tc>
          <w:tcPr>
            <w:tcW w:w="0" w:type="auto"/>
            <w:tcBorders>
              <w:top w:val="double" w:sz="6" w:space="0" w:color="auto"/>
              <w:left w:val="nil"/>
              <w:bottom w:val="double" w:sz="6" w:space="0" w:color="auto"/>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 </w:t>
            </w:r>
          </w:p>
        </w:tc>
        <w:tc>
          <w:tcPr>
            <w:tcW w:w="0" w:type="auto"/>
            <w:tcBorders>
              <w:top w:val="double" w:sz="6" w:space="0" w:color="auto"/>
              <w:left w:val="nil"/>
              <w:bottom w:val="double" w:sz="6" w:space="0" w:color="auto"/>
              <w:right w:val="single" w:sz="4"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 </w:t>
            </w:r>
          </w:p>
        </w:tc>
        <w:tc>
          <w:tcPr>
            <w:tcW w:w="0" w:type="auto"/>
            <w:tcBorders>
              <w:top w:val="double" w:sz="6" w:space="0" w:color="auto"/>
              <w:left w:val="nil"/>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42.91</w:t>
            </w:r>
            <w:r w:rsidRPr="00FA6B2B">
              <w:rPr>
                <w:rFonts w:ascii="Times New Roman" w:eastAsia="Times New Roman" w:hAnsi="Times New Roman"/>
                <w:i/>
                <w:iCs/>
                <w:sz w:val="18"/>
                <w:szCs w:val="18"/>
              </w:rPr>
              <w:br/>
              <w:t>43.12</w:t>
            </w:r>
          </w:p>
        </w:tc>
        <w:tc>
          <w:tcPr>
            <w:tcW w:w="0" w:type="auto"/>
            <w:tcBorders>
              <w:top w:val="double" w:sz="6" w:space="0" w:color="auto"/>
              <w:left w:val="nil"/>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0</w:t>
            </w:r>
          </w:p>
        </w:tc>
        <w:tc>
          <w:tcPr>
            <w:tcW w:w="0" w:type="auto"/>
            <w:tcBorders>
              <w:top w:val="double" w:sz="6" w:space="0" w:color="auto"/>
              <w:left w:val="nil"/>
              <w:bottom w:val="double" w:sz="6"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double" w:sz="6" w:space="0" w:color="auto"/>
              <w:left w:val="single" w:sz="8" w:space="0" w:color="auto"/>
              <w:bottom w:val="double" w:sz="6" w:space="0" w:color="auto"/>
              <w:right w:val="single" w:sz="12"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r>
      <w:tr w:rsidR="00FA6B2B" w:rsidRPr="00FA6B2B" w:rsidTr="00FA6B2B">
        <w:trPr>
          <w:trHeight w:val="1995"/>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I</w:t>
            </w:r>
          </w:p>
        </w:tc>
        <w:tc>
          <w:tcPr>
            <w:tcW w:w="0" w:type="auto"/>
            <w:tcBorders>
              <w:top w:val="nil"/>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Функционални послови на управљању водним објектима за уређење водотока и заштиту од поплава, ерозија и бујица на водама другог реда на територији Града Београда</w:t>
            </w:r>
          </w:p>
        </w:tc>
        <w:tc>
          <w:tcPr>
            <w:tcW w:w="0" w:type="auto"/>
            <w:tcBorders>
              <w:top w:val="nil"/>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Подручје Града Београда</w:t>
            </w:r>
          </w:p>
        </w:tc>
        <w:tc>
          <w:tcPr>
            <w:tcW w:w="0" w:type="auto"/>
            <w:tcBorders>
              <w:top w:val="nil"/>
              <w:left w:val="nil"/>
              <w:bottom w:val="single" w:sz="4"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w:t>
            </w:r>
          </w:p>
        </w:tc>
        <w:tc>
          <w:tcPr>
            <w:tcW w:w="0" w:type="auto"/>
            <w:tcBorders>
              <w:top w:val="nil"/>
              <w:left w:val="single" w:sz="4" w:space="0" w:color="auto"/>
              <w:bottom w:val="single" w:sz="4"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66.219.283,05</w:t>
            </w:r>
          </w:p>
        </w:tc>
        <w:tc>
          <w:tcPr>
            <w:tcW w:w="0" w:type="auto"/>
            <w:tcBorders>
              <w:top w:val="nil"/>
              <w:left w:val="nil"/>
              <w:bottom w:val="single" w:sz="4"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66.219.283,05</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79.463.139,66</w:t>
            </w:r>
          </w:p>
        </w:tc>
      </w:tr>
      <w:tr w:rsidR="00FA6B2B" w:rsidRPr="00FA6B2B" w:rsidTr="00FA6B2B">
        <w:trPr>
          <w:trHeight w:val="975"/>
        </w:trPr>
        <w:tc>
          <w:tcPr>
            <w:tcW w:w="0" w:type="auto"/>
            <w:tcBorders>
              <w:top w:val="nil"/>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II</w:t>
            </w:r>
          </w:p>
        </w:tc>
        <w:tc>
          <w:tcPr>
            <w:tcW w:w="0" w:type="auto"/>
            <w:tcBorders>
              <w:top w:val="nil"/>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Радови на редовном одржавању на водама другог реда на територији Града Београда:</w:t>
            </w:r>
          </w:p>
        </w:tc>
        <w:tc>
          <w:tcPr>
            <w:tcW w:w="0" w:type="auto"/>
            <w:tcBorders>
              <w:top w:val="nil"/>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Подручје Града Београда</w:t>
            </w:r>
          </w:p>
        </w:tc>
        <w:tc>
          <w:tcPr>
            <w:tcW w:w="0" w:type="auto"/>
            <w:tcBorders>
              <w:top w:val="nil"/>
              <w:left w:val="nil"/>
              <w:bottom w:val="dotted" w:sz="4"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xml:space="preserve"> -</w:t>
            </w:r>
          </w:p>
        </w:tc>
        <w:tc>
          <w:tcPr>
            <w:tcW w:w="0" w:type="auto"/>
            <w:tcBorders>
              <w:top w:val="nil"/>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63.780.716,95</w:t>
            </w:r>
          </w:p>
        </w:tc>
        <w:tc>
          <w:tcPr>
            <w:tcW w:w="0" w:type="auto"/>
            <w:tcBorders>
              <w:top w:val="nil"/>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0,00</w:t>
            </w:r>
          </w:p>
        </w:tc>
        <w:tc>
          <w:tcPr>
            <w:tcW w:w="0" w:type="auto"/>
            <w:tcBorders>
              <w:top w:val="nil"/>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63.780.716,95</w:t>
            </w:r>
          </w:p>
        </w:tc>
        <w:tc>
          <w:tcPr>
            <w:tcW w:w="0" w:type="auto"/>
            <w:tcBorders>
              <w:top w:val="nil"/>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76.536.860,34</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Миријевског потока од km 0+000 до km 0+250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Палилула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Д.4.1.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114.433,40</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114.433,40</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137.320,08</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реке Болечице од km 2+314 до km 6+758 и од km 10+520 до km 12+402</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2.573.548,16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2.573.548,16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3.088.257,79</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Школског канала (нерегулисани део) у дужини од 150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221.698,21</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221.698,21</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266.037,85</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Грочанска река - редовно одржавање регулисаног дела од km 0+000 до km 1+850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2.656.286,94</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2.656.286,94</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3.187.544,33</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Камендолски поток у дужини од 2.500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1.605.533,97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1.605.533,97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1.926.640,76</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6 .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Притока Камендолског поток у дужини од 150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194.366,94</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194.366,94</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233.240,33</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7 .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Језерац (Умчари) у дужини од 1.400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465.051,15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465.051,15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558.061,38</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8 .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Град (Умчари) у дужини од 1.000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667.162,03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667.162,03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800.594,44</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9 .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Славушница (Умчари) у дужини од 800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335.122,73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335.122,73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402.147,28</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10 .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Студенак (Умчари) у дужини од 600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335.122,73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335.122,73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402.147,28</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Закоплачки поток у дужини од 300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291.813,26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291.813,26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350.175,91</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12 .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Врчинска река у дужини од 3.000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1.244.621,69</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1.244.621,69</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1.493.546,02</w:t>
            </w:r>
          </w:p>
        </w:tc>
      </w:tr>
      <w:tr w:rsidR="00FA6B2B" w:rsidRPr="00FA6B2B" w:rsidTr="00FA6B2B">
        <w:trPr>
          <w:trHeight w:val="720"/>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13 .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Редовно одржавање - Камендолског потока од km 0+000 до km 0+221,56 и притоке </w:t>
            </w:r>
            <w:r w:rsidRPr="00FA6B2B">
              <w:rPr>
                <w:rFonts w:ascii="Times New Roman" w:eastAsia="Times New Roman" w:hAnsi="Times New Roman"/>
                <w:i/>
                <w:iCs/>
                <w:sz w:val="18"/>
                <w:szCs w:val="18"/>
              </w:rPr>
              <w:lastRenderedPageBreak/>
              <w:t>Камендолског потока од km 0+000 до km 0+054,35</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lastRenderedPageBreak/>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390.321,45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390.321,45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468.385,74</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lastRenderedPageBreak/>
              <w:t xml:space="preserve"> 14 .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Дубочајског потока од km 0+260 до km 0+540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Гроцка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388.733,43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388.733,43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466.480,12</w:t>
            </w:r>
          </w:p>
        </w:tc>
      </w:tr>
      <w:tr w:rsidR="00FA6B2B" w:rsidRPr="00FA6B2B" w:rsidTr="00FA6B2B">
        <w:trPr>
          <w:trHeight w:val="127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15 .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Мокролушког потока, од km 6+580 до km 7+255, са регулационим грађевинама - уливним објектима код гараже ГСБ на km 6+580 и насеља "Маринкова бар " на km 4+570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Звездара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103.418,67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103.418,67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124.102,40</w:t>
            </w:r>
          </w:p>
        </w:tc>
      </w:tr>
      <w:tr w:rsidR="00FA6B2B" w:rsidRPr="00FA6B2B" w:rsidTr="00FA6B2B">
        <w:trPr>
          <w:trHeight w:val="690"/>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16 .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Кнежевачког потока 0,05 km (зацевљени део са ревизионим шахтовима и отворено регулисано корито)</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Раковица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1.403.848,45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1.403.848,45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1.684.618,14</w:t>
            </w:r>
          </w:p>
        </w:tc>
      </w:tr>
      <w:tr w:rsidR="00FA6B2B" w:rsidRPr="00FA6B2B" w:rsidTr="00FA6B2B">
        <w:trPr>
          <w:trHeight w:val="750"/>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17 .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притоке Топчидерске реке на km 8+360 и од km 0+000 до km 0+040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Раковица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33.300,57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33.300,57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39.960,68</w:t>
            </w:r>
          </w:p>
        </w:tc>
      </w:tr>
      <w:tr w:rsidR="00FA6B2B" w:rsidRPr="00FA6B2B" w:rsidTr="00FA6B2B">
        <w:trPr>
          <w:trHeight w:val="274"/>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18 .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Безименог потока - притоке Топчидерске реке на km 11+540 у Реснику, од km 0+000 до km 0+121</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Раковица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82.865,29</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82.865,29</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99.438,35</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19 .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Редовно одржавање Кијевског потока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Раковица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261.968,85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261.968,85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314.362,62</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20 .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 чишћење решетке на потоку Балабановац</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Палилула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Д.4.1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454.982,53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454.982,53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545.979,04</w:t>
            </w:r>
          </w:p>
        </w:tc>
      </w:tr>
      <w:tr w:rsidR="00FA6B2B" w:rsidRPr="00FA6B2B" w:rsidTr="00FA6B2B">
        <w:trPr>
          <w:trHeight w:val="7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color w:val="000000"/>
                <w:sz w:val="18"/>
                <w:szCs w:val="18"/>
              </w:rPr>
            </w:pPr>
            <w:r w:rsidRPr="00FA6B2B">
              <w:rPr>
                <w:rFonts w:ascii="Times New Roman" w:eastAsia="Times New Roman" w:hAnsi="Times New Roman"/>
                <w:i/>
                <w:iCs/>
                <w:color w:val="000000"/>
                <w:sz w:val="18"/>
                <w:szCs w:val="18"/>
              </w:rPr>
              <w:t>Регулисано корито Каљавог потока од km 1+040 до km 1+740 и од km 2+020 до km 2+820 редовно одржавање</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Вождовац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2.817.992,82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2.817.992,82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3.381.591,38</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22 .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color w:val="000000"/>
                <w:sz w:val="18"/>
                <w:szCs w:val="18"/>
              </w:rPr>
            </w:pPr>
            <w:r w:rsidRPr="00FA6B2B">
              <w:rPr>
                <w:rFonts w:ascii="Times New Roman" w:eastAsia="Times New Roman" w:hAnsi="Times New Roman"/>
                <w:i/>
                <w:iCs/>
                <w:color w:val="000000"/>
                <w:sz w:val="18"/>
                <w:szCs w:val="18"/>
              </w:rPr>
              <w:t>Раковачки (Манстирски) поток (нерегулисани део) у дужини од 730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Раковица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538.821,62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538.821,62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646.585,95</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23 .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color w:val="000000"/>
                <w:sz w:val="18"/>
                <w:szCs w:val="18"/>
              </w:rPr>
            </w:pPr>
            <w:r w:rsidRPr="00FA6B2B">
              <w:rPr>
                <w:rFonts w:ascii="Times New Roman" w:eastAsia="Times New Roman" w:hAnsi="Times New Roman"/>
                <w:i/>
                <w:iCs/>
                <w:color w:val="000000"/>
                <w:sz w:val="18"/>
                <w:szCs w:val="18"/>
              </w:rPr>
              <w:t>Редовно одржавање потокa Паланка у дужини од 1350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Вождовац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1.601.197,66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1.601.197,66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1.921.437,19</w:t>
            </w:r>
          </w:p>
        </w:tc>
      </w:tr>
      <w:tr w:rsidR="00FA6B2B" w:rsidRPr="00FA6B2B" w:rsidTr="00FA6B2B">
        <w:trPr>
          <w:trHeight w:val="49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24 .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потока Жежњичина од km 0+000 до km 2+730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Вождовац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3.681.366,92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3.681.366,92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4.417.640,30</w:t>
            </w:r>
          </w:p>
        </w:tc>
      </w:tr>
      <w:tr w:rsidR="00FA6B2B" w:rsidRPr="00FA6B2B" w:rsidTr="00FA6B2B">
        <w:trPr>
          <w:trHeight w:val="49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25 .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Безименог водотока - притока Жежњичине од km 0+000 до km 1+300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Вождовац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Д.5.1.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480.508,46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480.508,46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576.610,15</w:t>
            </w:r>
          </w:p>
        </w:tc>
      </w:tr>
      <w:tr w:rsidR="00FA6B2B" w:rsidRPr="00FA6B2B" w:rsidTr="00FA6B2B">
        <w:trPr>
          <w:trHeight w:val="49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26 .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Кумодрашки поток у зони насеља Степа Степановић - улив у колектор БВК</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Вождовац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С.3.1.</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1.727.108,59</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1.727.108,59</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2.072.530,31</w:t>
            </w:r>
          </w:p>
        </w:tc>
      </w:tr>
      <w:tr w:rsidR="00FA6B2B" w:rsidRPr="00FA6B2B" w:rsidTr="00FA6B2B">
        <w:trPr>
          <w:trHeight w:val="49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27 .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 уливни објекат у реку Саву - од излива из колектора од km 0+000 до km 0+300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226.665,17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226.665,17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271.998,21</w:t>
            </w:r>
          </w:p>
        </w:tc>
      </w:tr>
      <w:tr w:rsidR="00FA6B2B" w:rsidRPr="00FA6B2B" w:rsidTr="00FA6B2B">
        <w:trPr>
          <w:trHeight w:val="49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28 .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(латерални канал) поред колектора Железник - Саваод  од km 0+000 до km 0+906</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291.326,22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291.326,22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349.591,46</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29 .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Уливна грађевина Железничке реке у колектор "Железник-Сава"</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5.394.708,78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5.394.708,78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6.473.650,54</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lastRenderedPageBreak/>
              <w:t xml:space="preserve"> 30 .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потока Мостирине у Железнику од km 0+000 до km 1+712,7</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2.229.315,92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2.229.315,92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2.675.179,11</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Брана са акумулацијом "Жарково" од km 0+000 до km 0+474,3</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10.908.468,53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10.908.468,53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13.090.162,24</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32 .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потока Степашница у Умци, од km 1+000 до km 3+398</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1.609.965,78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1.609.965,78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1.931.958,94</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33 .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Степашница у Умци L=200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С.3.2.</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118.101,95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118.101,95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141.722,33</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34 .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Витковица (нерегулисани део) у дужини од 150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156.734,00</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156.734,00</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188.080,80</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35 .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 притоци Сибовика (нерегулисани део) у дужини од 424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268.665,84</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268.665,84</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322.399,00</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36 .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 на потоку Таролит у дужини од 150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319.144,52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319.144,52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382.973,43</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37 .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 на Дољанском потоку (нерегулисани део) у дужини од 1.700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Чукарица</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898.145,89</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898.145,89</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1.077.775,07</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38 .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 на Сибничком потоку у дужини од 950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Лазаревац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С.3.7.</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1.184.300,30</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1.184.300,30</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1.421.160,36</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39 .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Врбовица у дужини од 2.300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Лазаревац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991.983,09</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991.983,09</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1.190.379,70</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40 .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Шушњарица од km 0+287,65 до km 0+647</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Лазаревац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417.230,27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417.230,27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500.676,33</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Баричке реке у Баричу, од km 0+989,32 до km 3+228</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Обреновац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С.3.4.</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756.295,04</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756.295,04</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907.554,05</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42 .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потока Колонија у Баричу, од km 0+000 до km 0+390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Обреновац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С.3.4.</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772.808,99</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772.808,99</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927.370,79</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43 .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Новоизграђени одводни канал у Пољанама од km 1+400 до km 3+100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Обреновац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С.3.5.</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852.719,98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852.719,98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1.023.263,97</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44 .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Река Врбовица - Конатице од km 3+500 до km 5+500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Обреновац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1.772.324,48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1.772.324,48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2.126.789,37</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45 .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Букова јаруга у дужини од L=151m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Обреновац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195.290,87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195.290,87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234.349,05</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46 .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Шарена чесма, од km 0+000 до km 1+400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Обреновац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1.481.254,98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1.481.254,98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1.777.505,97</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47 .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Сувој реци у дужини од 440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Барајево</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405.871,75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405.871,75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487.046,10</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48 .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 чишћење решетке на потоку стaрачи Барајевске реке</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Барајево</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С.3.7.</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454.982,53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454.982,53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545.979,04</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49 .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Саставци у дужини од 240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Барајево</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254.180,31</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254.180,31</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305.016,38</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50 .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Редовно одржавање на саставу потока </w:t>
            </w:r>
            <w:r w:rsidRPr="00FA6B2B">
              <w:rPr>
                <w:rFonts w:ascii="Times New Roman" w:eastAsia="Times New Roman" w:hAnsi="Times New Roman"/>
                <w:i/>
                <w:iCs/>
                <w:sz w:val="18"/>
                <w:szCs w:val="18"/>
              </w:rPr>
              <w:lastRenderedPageBreak/>
              <w:t>Ненадовац, Раковица и Крћевица</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lastRenderedPageBreak/>
              <w:t>Барајево</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254.541,23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254.541,23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305.449,47</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lastRenderedPageBreak/>
              <w:t xml:space="preserve"> 51 .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водотокa Барајевице на стационажи km 9+961, km 10+281 и km 11+238</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Барајево</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254.180,31</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254.180,31</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305.016,38</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52 .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Јасеница од km 0+000 до km 0+183,78</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Барајево</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С.3.6.</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256.778,88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256.778,88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308.134,66</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53 .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Сопотске реке од km 0+000 до km 3+425</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Сопот</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1.856.787,96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1.856.787,96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2.228.145,55</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54 .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Регулисано корито леве притоке Сопотске реке, Ропочевски поток од km 0+000 до km 0+330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Сопот</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184.985,95</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184.985,95</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221.983,14</w:t>
            </w:r>
          </w:p>
        </w:tc>
      </w:tr>
      <w:tr w:rsidR="00FA6B2B" w:rsidRPr="00FA6B2B" w:rsidTr="00FA6B2B">
        <w:trPr>
          <w:trHeight w:val="52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55 .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Кланичком потоку (нерегулисани део) у дужини од 960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952.955,53</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952.955,53</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1.143.546,63</w:t>
            </w:r>
          </w:p>
        </w:tc>
      </w:tr>
      <w:tr w:rsidR="00FA6B2B" w:rsidRPr="00FA6B2B" w:rsidTr="00FA6B2B">
        <w:trPr>
          <w:trHeight w:val="73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56 .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 на потоку Кокорин (нерегулисани део) и поток Доњи Луг у дужини од 1.475 m' (1225+250)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462.254,08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462.254,08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554.704,90</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57 .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Река Серава у дужини од 585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282.068,62</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282.068,62</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338.482,35</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58 .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Баташевачки поток у дужини од 1.130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581.445,36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581.445,36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697.734,44</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59 .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Лађевац у дужини од 120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171.629,46</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171.629,46</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205.955,36</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60 .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Велин у Влашкој у дужини од 500 m'</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225.044,48</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225.044,48</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270.053,38</w:t>
            </w:r>
          </w:p>
        </w:tc>
      </w:tr>
      <w:tr w:rsidR="00FA6B2B" w:rsidRPr="00FA6B2B" w:rsidTr="00FA6B2B">
        <w:trPr>
          <w:trHeight w:val="465"/>
        </w:trPr>
        <w:tc>
          <w:tcPr>
            <w:tcW w:w="0" w:type="auto"/>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61 .</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Алинац од km 0+000 до km 2+200</w:t>
            </w:r>
          </w:p>
        </w:tc>
        <w:tc>
          <w:tcPr>
            <w:tcW w:w="0" w:type="auto"/>
            <w:tcBorders>
              <w:top w:val="dotted" w:sz="4" w:space="0" w:color="auto"/>
              <w:left w:val="nil"/>
              <w:bottom w:val="dotted"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dotted"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1.273.494,67</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dotted"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1.273.494,67</w:t>
            </w:r>
          </w:p>
        </w:tc>
        <w:tc>
          <w:tcPr>
            <w:tcW w:w="0" w:type="auto"/>
            <w:tcBorders>
              <w:top w:val="dotted" w:sz="4" w:space="0" w:color="auto"/>
              <w:left w:val="single" w:sz="8" w:space="0" w:color="auto"/>
              <w:bottom w:val="dotted"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1.528.193,60</w:t>
            </w:r>
          </w:p>
        </w:tc>
      </w:tr>
      <w:tr w:rsidR="00FA6B2B" w:rsidRPr="00FA6B2B" w:rsidTr="00FA6B2B">
        <w:trPr>
          <w:trHeight w:val="465"/>
        </w:trPr>
        <w:tc>
          <w:tcPr>
            <w:tcW w:w="0" w:type="auto"/>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xml:space="preserve"> 62 .</w:t>
            </w:r>
          </w:p>
        </w:tc>
        <w:tc>
          <w:tcPr>
            <w:tcW w:w="0" w:type="auto"/>
            <w:tcBorders>
              <w:top w:val="dotted" w:sz="4" w:space="0" w:color="auto"/>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i/>
                <w:iCs/>
                <w:sz w:val="18"/>
                <w:szCs w:val="18"/>
              </w:rPr>
            </w:pPr>
            <w:r w:rsidRPr="00FA6B2B">
              <w:rPr>
                <w:rFonts w:ascii="Times New Roman" w:eastAsia="Times New Roman" w:hAnsi="Times New Roman"/>
                <w:i/>
                <w:iCs/>
                <w:sz w:val="18"/>
                <w:szCs w:val="18"/>
              </w:rPr>
              <w:t>Поток Пуста Кораћица у дужини од 800 m'</w:t>
            </w:r>
          </w:p>
        </w:tc>
        <w:tc>
          <w:tcPr>
            <w:tcW w:w="0" w:type="auto"/>
            <w:tcBorders>
              <w:top w:val="dotted" w:sz="4" w:space="0" w:color="auto"/>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Младеновац</w:t>
            </w:r>
          </w:p>
        </w:tc>
        <w:tc>
          <w:tcPr>
            <w:tcW w:w="0" w:type="auto"/>
            <w:tcBorders>
              <w:top w:val="dotted" w:sz="4" w:space="0" w:color="auto"/>
              <w:left w:val="nil"/>
              <w:bottom w:val="single" w:sz="4" w:space="0" w:color="auto"/>
              <w:right w:val="nil"/>
            </w:tcBorders>
            <w:shd w:val="clear" w:color="auto" w:fill="auto"/>
            <w:vAlign w:val="center"/>
            <w:hideMark/>
          </w:tcPr>
          <w:p w:rsidR="00FA6B2B" w:rsidRPr="00FA6B2B" w:rsidRDefault="00FA6B2B" w:rsidP="00FA6B2B">
            <w:pPr>
              <w:spacing w:line="240" w:lineRule="auto"/>
              <w:jc w:val="right"/>
              <w:rPr>
                <w:rFonts w:ascii="Times New Roman" w:eastAsia="Times New Roman" w:hAnsi="Times New Roman"/>
                <w:i/>
                <w:iCs/>
                <w:sz w:val="18"/>
                <w:szCs w:val="18"/>
              </w:rPr>
            </w:pPr>
            <w:r w:rsidRPr="00FA6B2B">
              <w:rPr>
                <w:rFonts w:ascii="Times New Roman" w:eastAsia="Times New Roman" w:hAnsi="Times New Roman"/>
                <w:i/>
                <w:iCs/>
                <w:sz w:val="18"/>
                <w:szCs w:val="18"/>
              </w:rPr>
              <w:t>М.4.3.</w:t>
            </w:r>
          </w:p>
        </w:tc>
        <w:tc>
          <w:tcPr>
            <w:tcW w:w="0" w:type="auto"/>
            <w:tcBorders>
              <w:top w:val="dotted" w:sz="4" w:space="0" w:color="auto"/>
              <w:left w:val="single" w:sz="4" w:space="0" w:color="auto"/>
              <w:bottom w:val="single"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392.868,69</w:t>
            </w:r>
          </w:p>
        </w:tc>
        <w:tc>
          <w:tcPr>
            <w:tcW w:w="0" w:type="auto"/>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0,00</w:t>
            </w:r>
          </w:p>
        </w:tc>
        <w:tc>
          <w:tcPr>
            <w:tcW w:w="0" w:type="auto"/>
            <w:tcBorders>
              <w:top w:val="dotted" w:sz="4" w:space="0" w:color="auto"/>
              <w:left w:val="nil"/>
              <w:bottom w:val="single" w:sz="4" w:space="0" w:color="auto"/>
              <w:right w:val="nil"/>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392.868,69</w:t>
            </w:r>
          </w:p>
        </w:tc>
        <w:tc>
          <w:tcPr>
            <w:tcW w:w="0" w:type="auto"/>
            <w:tcBorders>
              <w:top w:val="dotted" w:sz="4" w:space="0" w:color="auto"/>
              <w:left w:val="single" w:sz="8" w:space="0" w:color="auto"/>
              <w:bottom w:val="single"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i/>
                <w:iCs/>
                <w:sz w:val="18"/>
                <w:szCs w:val="18"/>
              </w:rPr>
            </w:pPr>
            <w:r w:rsidRPr="00FA6B2B">
              <w:rPr>
                <w:rFonts w:ascii="Times New Roman" w:hAnsi="Times New Roman"/>
                <w:i/>
                <w:iCs/>
                <w:sz w:val="18"/>
                <w:szCs w:val="18"/>
              </w:rPr>
              <w:t>471.442,43</w:t>
            </w:r>
          </w:p>
        </w:tc>
      </w:tr>
      <w:tr w:rsidR="00FA6B2B" w:rsidRPr="00FA6B2B" w:rsidTr="00FA6B2B">
        <w:trPr>
          <w:trHeight w:val="69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III</w:t>
            </w:r>
          </w:p>
        </w:tc>
        <w:tc>
          <w:tcPr>
            <w:tcW w:w="0" w:type="auto"/>
            <w:tcBorders>
              <w:top w:val="nil"/>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Пројектовање</w:t>
            </w:r>
          </w:p>
        </w:tc>
        <w:tc>
          <w:tcPr>
            <w:tcW w:w="0" w:type="auto"/>
            <w:tcBorders>
              <w:top w:val="nil"/>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Подручје Града Београда</w:t>
            </w:r>
          </w:p>
        </w:tc>
        <w:tc>
          <w:tcPr>
            <w:tcW w:w="0" w:type="auto"/>
            <w:tcBorders>
              <w:top w:val="nil"/>
              <w:left w:val="nil"/>
              <w:bottom w:val="single" w:sz="4"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w:t>
            </w:r>
          </w:p>
        </w:tc>
        <w:tc>
          <w:tcPr>
            <w:tcW w:w="0" w:type="auto"/>
            <w:tcBorders>
              <w:top w:val="nil"/>
              <w:left w:val="single" w:sz="4" w:space="0" w:color="auto"/>
              <w:bottom w:val="single" w:sz="4"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13.500.000,00</w:t>
            </w:r>
          </w:p>
        </w:tc>
        <w:tc>
          <w:tcPr>
            <w:tcW w:w="0" w:type="auto"/>
            <w:tcBorders>
              <w:top w:val="nil"/>
              <w:left w:val="nil"/>
              <w:bottom w:val="single" w:sz="4"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13.500.000,00</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16.200.000,00</w:t>
            </w:r>
          </w:p>
        </w:tc>
      </w:tr>
      <w:tr w:rsidR="00FA6B2B" w:rsidRPr="00FA6B2B" w:rsidTr="00FA6B2B">
        <w:trPr>
          <w:trHeight w:val="69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IV</w:t>
            </w:r>
          </w:p>
        </w:tc>
        <w:tc>
          <w:tcPr>
            <w:tcW w:w="0" w:type="auto"/>
            <w:tcBorders>
              <w:top w:val="nil"/>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b/>
                <w:bCs/>
                <w:sz w:val="18"/>
                <w:szCs w:val="18"/>
                <w:lang w:val="sr-Cyrl-RS"/>
              </w:rPr>
            </w:pPr>
            <w:r w:rsidRPr="00FA6B2B">
              <w:rPr>
                <w:rFonts w:ascii="Times New Roman" w:eastAsia="Times New Roman" w:hAnsi="Times New Roman"/>
                <w:b/>
                <w:bCs/>
                <w:sz w:val="18"/>
                <w:szCs w:val="18"/>
                <w:lang w:val="sr-Cyrl-RS"/>
              </w:rPr>
              <w:t>Превентивне мере</w:t>
            </w:r>
            <w:r w:rsidRPr="00FA6B2B">
              <w:rPr>
                <w:rFonts w:ascii="Times New Roman" w:eastAsia="Times New Roman" w:hAnsi="Times New Roman"/>
                <w:b/>
                <w:bCs/>
                <w:sz w:val="18"/>
                <w:szCs w:val="18"/>
              </w:rPr>
              <w:t xml:space="preserve"> и хитне интервенције </w:t>
            </w:r>
            <w:r w:rsidRPr="00FA6B2B">
              <w:rPr>
                <w:rFonts w:ascii="Times New Roman" w:eastAsia="Times New Roman" w:hAnsi="Times New Roman"/>
                <w:b/>
                <w:bCs/>
                <w:sz w:val="18"/>
                <w:szCs w:val="18"/>
                <w:lang w:val="sr-Cyrl-RS"/>
              </w:rPr>
              <w:t>по члану 7. Закона о јавним набавкама</w:t>
            </w:r>
          </w:p>
        </w:tc>
        <w:tc>
          <w:tcPr>
            <w:tcW w:w="0" w:type="auto"/>
            <w:tcBorders>
              <w:top w:val="nil"/>
              <w:left w:val="nil"/>
              <w:bottom w:val="single" w:sz="4"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Подручје Града Београда</w:t>
            </w:r>
          </w:p>
        </w:tc>
        <w:tc>
          <w:tcPr>
            <w:tcW w:w="0" w:type="auto"/>
            <w:tcBorders>
              <w:top w:val="nil"/>
              <w:left w:val="nil"/>
              <w:bottom w:val="single" w:sz="4"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w:t>
            </w:r>
          </w:p>
        </w:tc>
        <w:tc>
          <w:tcPr>
            <w:tcW w:w="0" w:type="auto"/>
            <w:tcBorders>
              <w:top w:val="nil"/>
              <w:left w:val="single" w:sz="4" w:space="0" w:color="auto"/>
              <w:bottom w:val="single" w:sz="4"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30.000.000,00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10.000.000,00</w:t>
            </w:r>
          </w:p>
        </w:tc>
        <w:tc>
          <w:tcPr>
            <w:tcW w:w="0" w:type="auto"/>
            <w:tcBorders>
              <w:top w:val="nil"/>
              <w:left w:val="nil"/>
              <w:bottom w:val="single" w:sz="4"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40.000.000,00</w:t>
            </w:r>
          </w:p>
        </w:tc>
        <w:tc>
          <w:tcPr>
            <w:tcW w:w="0" w:type="auto"/>
            <w:tcBorders>
              <w:top w:val="nil"/>
              <w:left w:val="single" w:sz="8" w:space="0" w:color="auto"/>
              <w:bottom w:val="single" w:sz="4" w:space="0" w:color="auto"/>
              <w:right w:val="single" w:sz="12"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48.000.000,00</w:t>
            </w:r>
          </w:p>
        </w:tc>
      </w:tr>
      <w:tr w:rsidR="00FA6B2B" w:rsidRPr="00FA6B2B" w:rsidTr="00FA6B2B">
        <w:trPr>
          <w:trHeight w:val="690"/>
        </w:trPr>
        <w:tc>
          <w:tcPr>
            <w:tcW w:w="0" w:type="auto"/>
            <w:tcBorders>
              <w:top w:val="nil"/>
              <w:left w:val="single" w:sz="12" w:space="0" w:color="auto"/>
              <w:bottom w:val="double" w:sz="6"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V</w:t>
            </w:r>
          </w:p>
        </w:tc>
        <w:tc>
          <w:tcPr>
            <w:tcW w:w="0" w:type="auto"/>
            <w:tcBorders>
              <w:top w:val="nil"/>
              <w:left w:val="nil"/>
              <w:bottom w:val="double" w:sz="6" w:space="0" w:color="auto"/>
              <w:right w:val="single" w:sz="4" w:space="0" w:color="auto"/>
            </w:tcBorders>
            <w:shd w:val="clear" w:color="auto" w:fill="auto"/>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lang w:val="sr-Cyrl-RS"/>
              </w:rPr>
              <w:t>Превентвне мере</w:t>
            </w:r>
            <w:r w:rsidRPr="00FA6B2B">
              <w:rPr>
                <w:rFonts w:ascii="Times New Roman" w:eastAsia="Times New Roman" w:hAnsi="Times New Roman"/>
                <w:b/>
                <w:bCs/>
                <w:sz w:val="18"/>
                <w:szCs w:val="18"/>
              </w:rPr>
              <w:t xml:space="preserve"> и хитне интервенције путем јавних набавки</w:t>
            </w:r>
          </w:p>
        </w:tc>
        <w:tc>
          <w:tcPr>
            <w:tcW w:w="0" w:type="auto"/>
            <w:tcBorders>
              <w:top w:val="nil"/>
              <w:left w:val="nil"/>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double" w:sz="6"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w:t>
            </w:r>
          </w:p>
        </w:tc>
        <w:tc>
          <w:tcPr>
            <w:tcW w:w="0" w:type="auto"/>
            <w:tcBorders>
              <w:top w:val="nil"/>
              <w:left w:val="single" w:sz="4" w:space="0" w:color="auto"/>
              <w:bottom w:val="double" w:sz="6"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lang w:val="sr-Cyrl-RS"/>
              </w:rPr>
              <w:t>39.000.00</w:t>
            </w:r>
            <w:r w:rsidRPr="00FA6B2B">
              <w:rPr>
                <w:rFonts w:ascii="Times New Roman" w:eastAsia="Times New Roman" w:hAnsi="Times New Roman"/>
                <w:b/>
                <w:bCs/>
                <w:sz w:val="18"/>
                <w:szCs w:val="18"/>
              </w:rPr>
              <w:t>0,00</w:t>
            </w:r>
          </w:p>
        </w:tc>
        <w:tc>
          <w:tcPr>
            <w:tcW w:w="0" w:type="auto"/>
            <w:tcBorders>
              <w:top w:val="nil"/>
              <w:left w:val="single" w:sz="4" w:space="0" w:color="auto"/>
              <w:bottom w:val="double" w:sz="6" w:space="0" w:color="auto"/>
              <w:right w:val="single" w:sz="4"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19.500.000,00</w:t>
            </w:r>
          </w:p>
        </w:tc>
        <w:tc>
          <w:tcPr>
            <w:tcW w:w="0" w:type="auto"/>
            <w:tcBorders>
              <w:top w:val="nil"/>
              <w:left w:val="nil"/>
              <w:bottom w:val="double" w:sz="6" w:space="0" w:color="auto"/>
              <w:right w:val="nil"/>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58.500.000,00</w:t>
            </w:r>
          </w:p>
        </w:tc>
        <w:tc>
          <w:tcPr>
            <w:tcW w:w="0" w:type="auto"/>
            <w:tcBorders>
              <w:top w:val="nil"/>
              <w:left w:val="single" w:sz="8" w:space="0" w:color="auto"/>
              <w:bottom w:val="double" w:sz="6" w:space="0" w:color="auto"/>
              <w:right w:val="single" w:sz="12" w:space="0" w:color="auto"/>
            </w:tcBorders>
            <w:shd w:val="clear" w:color="auto" w:fill="auto"/>
            <w:noWrap/>
            <w:vAlign w:val="center"/>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70.200.000,00</w:t>
            </w:r>
          </w:p>
        </w:tc>
      </w:tr>
      <w:tr w:rsidR="00FA6B2B" w:rsidRPr="00FA6B2B" w:rsidTr="00FA6B2B">
        <w:trPr>
          <w:trHeight w:val="495"/>
        </w:trPr>
        <w:tc>
          <w:tcPr>
            <w:tcW w:w="0" w:type="auto"/>
            <w:tcBorders>
              <w:top w:val="nil"/>
              <w:left w:val="single" w:sz="12" w:space="0" w:color="auto"/>
              <w:bottom w:val="single" w:sz="12" w:space="0" w:color="auto"/>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12" w:space="0" w:color="auto"/>
              <w:right w:val="single" w:sz="4" w:space="0" w:color="auto"/>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 xml:space="preserve">УКУПНО : </w:t>
            </w:r>
          </w:p>
        </w:tc>
        <w:tc>
          <w:tcPr>
            <w:tcW w:w="0" w:type="auto"/>
            <w:tcBorders>
              <w:top w:val="nil"/>
              <w:left w:val="nil"/>
              <w:bottom w:val="single" w:sz="12" w:space="0" w:color="auto"/>
              <w:right w:val="single" w:sz="4" w:space="0" w:color="auto"/>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12"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single" w:sz="4" w:space="0" w:color="auto"/>
              <w:bottom w:val="single" w:sz="12" w:space="0" w:color="auto"/>
              <w:right w:val="nil"/>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132.780.716,95</w:t>
            </w:r>
          </w:p>
        </w:tc>
        <w:tc>
          <w:tcPr>
            <w:tcW w:w="0" w:type="auto"/>
            <w:tcBorders>
              <w:top w:val="nil"/>
              <w:left w:val="single" w:sz="4" w:space="0" w:color="auto"/>
              <w:bottom w:val="single" w:sz="12"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109.219.283,05</w:t>
            </w:r>
          </w:p>
        </w:tc>
        <w:tc>
          <w:tcPr>
            <w:tcW w:w="0" w:type="auto"/>
            <w:tcBorders>
              <w:top w:val="nil"/>
              <w:left w:val="nil"/>
              <w:bottom w:val="single" w:sz="12" w:space="0" w:color="auto"/>
              <w:right w:val="nil"/>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242.000.000,00</w:t>
            </w:r>
          </w:p>
        </w:tc>
        <w:tc>
          <w:tcPr>
            <w:tcW w:w="0" w:type="auto"/>
            <w:tcBorders>
              <w:top w:val="nil"/>
              <w:left w:val="single" w:sz="8" w:space="0" w:color="auto"/>
              <w:bottom w:val="single" w:sz="12"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290.400.000,00</w:t>
            </w:r>
          </w:p>
        </w:tc>
      </w:tr>
    </w:tbl>
    <w:p w:rsidR="00FA6B2B" w:rsidRDefault="00FA6B2B">
      <w:pPr>
        <w:sectPr w:rsidR="00FA6B2B" w:rsidSect="00DF1EC7">
          <w:pgSz w:w="11907" w:h="16840" w:code="9"/>
          <w:pgMar w:top="567" w:right="567" w:bottom="567" w:left="1134" w:header="624" w:footer="232" w:gutter="0"/>
          <w:cols w:space="720"/>
          <w:docGrid w:linePitch="360"/>
        </w:sectPr>
      </w:pPr>
    </w:p>
    <w:p w:rsidR="00FA6B2B" w:rsidRDefault="00FA6B2B"/>
    <w:tbl>
      <w:tblPr>
        <w:tblW w:w="0" w:type="auto"/>
        <w:tblInd w:w="93" w:type="dxa"/>
        <w:tblLook w:val="04A0" w:firstRow="1" w:lastRow="0" w:firstColumn="1" w:lastColumn="0" w:noHBand="0" w:noVBand="1"/>
      </w:tblPr>
      <w:tblGrid>
        <w:gridCol w:w="261"/>
        <w:gridCol w:w="2845"/>
        <w:gridCol w:w="261"/>
        <w:gridCol w:w="261"/>
        <w:gridCol w:w="1823"/>
        <w:gridCol w:w="3045"/>
        <w:gridCol w:w="1341"/>
        <w:gridCol w:w="261"/>
      </w:tblGrid>
      <w:tr w:rsidR="00FA6B2B" w:rsidRPr="00FA6B2B" w:rsidTr="00FA6B2B">
        <w:trPr>
          <w:trHeight w:val="480"/>
        </w:trPr>
        <w:tc>
          <w:tcPr>
            <w:tcW w:w="0" w:type="auto"/>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gridSpan w:val="6"/>
            <w:tcBorders>
              <w:top w:val="single" w:sz="12" w:space="0" w:color="auto"/>
              <w:left w:val="nil"/>
              <w:bottom w:val="single" w:sz="8" w:space="0" w:color="auto"/>
              <w:right w:val="single" w:sz="12" w:space="0" w:color="000000"/>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РЕКАПИТУЛАЦИЈА ( обрачуна у складу са чл. 10, став 2, тачка 3 Закона о ПДВ-у)</w:t>
            </w: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jc w:val="center"/>
              <w:rPr>
                <w:rFonts w:ascii="Times New Roman" w:eastAsia="Times New Roman" w:hAnsi="Times New Roman"/>
                <w:b/>
                <w:bCs/>
                <w:i/>
                <w:iCs/>
                <w:sz w:val="18"/>
                <w:szCs w:val="18"/>
              </w:rPr>
            </w:pPr>
          </w:p>
        </w:tc>
      </w:tr>
      <w:tr w:rsidR="00FA6B2B" w:rsidRPr="00FA6B2B" w:rsidTr="00FA6B2B">
        <w:trPr>
          <w:trHeight w:val="780"/>
        </w:trPr>
        <w:tc>
          <w:tcPr>
            <w:tcW w:w="0" w:type="auto"/>
            <w:tcBorders>
              <w:top w:val="nil"/>
              <w:left w:val="single" w:sz="12" w:space="0" w:color="auto"/>
              <w:bottom w:val="double" w:sz="6" w:space="0" w:color="auto"/>
              <w:right w:val="single" w:sz="4" w:space="0" w:color="auto"/>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nil"/>
              <w:bottom w:val="double" w:sz="6" w:space="0" w:color="auto"/>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double" w:sz="6" w:space="0" w:color="auto"/>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nil"/>
              <w:bottom w:val="double" w:sz="6" w:space="0" w:color="auto"/>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single" w:sz="4" w:space="0" w:color="auto"/>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w:t>
            </w:r>
            <w:r w:rsidRPr="00FA6B2B">
              <w:rPr>
                <w:rFonts w:ascii="Times New Roman" w:eastAsia="Times New Roman" w:hAnsi="Times New Roman"/>
                <w:i/>
                <w:iCs/>
                <w:sz w:val="18"/>
                <w:szCs w:val="18"/>
              </w:rPr>
              <w:br/>
              <w:t>(грађевински радови)</w:t>
            </w:r>
          </w:p>
        </w:tc>
        <w:tc>
          <w:tcPr>
            <w:tcW w:w="0" w:type="auto"/>
            <w:tcBorders>
              <w:top w:val="nil"/>
              <w:left w:val="nil"/>
              <w:bottom w:val="double" w:sz="6"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функционални послови и остали радови</w:t>
            </w:r>
          </w:p>
        </w:tc>
        <w:tc>
          <w:tcPr>
            <w:tcW w:w="0" w:type="auto"/>
            <w:tcBorders>
              <w:top w:val="nil"/>
              <w:left w:val="single" w:sz="4" w:space="0" w:color="auto"/>
              <w:bottom w:val="double" w:sz="6" w:space="0" w:color="auto"/>
              <w:right w:val="single" w:sz="12"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укупно</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w:t>
            </w:r>
          </w:p>
        </w:tc>
      </w:tr>
      <w:tr w:rsidR="00FA6B2B" w:rsidRPr="00FA6B2B" w:rsidTr="00FA6B2B">
        <w:trPr>
          <w:trHeight w:val="330"/>
        </w:trPr>
        <w:tc>
          <w:tcPr>
            <w:tcW w:w="0" w:type="auto"/>
            <w:tcBorders>
              <w:top w:val="nil"/>
              <w:left w:val="single" w:sz="12" w:space="0" w:color="auto"/>
              <w:bottom w:val="nil"/>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nil"/>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УКУПНО (без ПДВ-а):</w:t>
            </w:r>
          </w:p>
        </w:tc>
        <w:tc>
          <w:tcPr>
            <w:tcW w:w="0" w:type="auto"/>
            <w:tcBorders>
              <w:top w:val="nil"/>
              <w:left w:val="nil"/>
              <w:bottom w:val="nil"/>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nil"/>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132.780.716,95</w:t>
            </w:r>
          </w:p>
        </w:tc>
        <w:tc>
          <w:tcPr>
            <w:tcW w:w="0" w:type="auto"/>
            <w:tcBorders>
              <w:top w:val="nil"/>
              <w:left w:val="nil"/>
              <w:bottom w:val="nil"/>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109.219.283,05</w:t>
            </w:r>
          </w:p>
        </w:tc>
        <w:tc>
          <w:tcPr>
            <w:tcW w:w="0" w:type="auto"/>
            <w:tcBorders>
              <w:top w:val="nil"/>
              <w:left w:val="nil"/>
              <w:bottom w:val="nil"/>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242.000.000,00</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r>
      <w:tr w:rsidR="00FA6B2B" w:rsidRPr="00FA6B2B" w:rsidTr="00FA6B2B">
        <w:trPr>
          <w:trHeight w:val="315"/>
        </w:trPr>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single" w:sz="4" w:space="0" w:color="auto"/>
              <w:left w:val="nil"/>
              <w:bottom w:val="single" w:sz="4"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sz w:val="18"/>
                <w:szCs w:val="18"/>
              </w:rPr>
            </w:pPr>
            <w:r w:rsidRPr="00FA6B2B">
              <w:rPr>
                <w:rFonts w:ascii="Times New Roman" w:eastAsia="Times New Roman" w:hAnsi="Times New Roman"/>
                <w:sz w:val="18"/>
                <w:szCs w:val="18"/>
              </w:rPr>
              <w:t xml:space="preserve">ПДВ (20%) - </w:t>
            </w:r>
            <w:r w:rsidRPr="00FA6B2B">
              <w:rPr>
                <w:rFonts w:ascii="Times New Roman" w:eastAsia="Times New Roman" w:hAnsi="Times New Roman"/>
                <w:i/>
                <w:iCs/>
                <w:sz w:val="18"/>
                <w:szCs w:val="18"/>
              </w:rPr>
              <w:t>који плаћа Извршилац :</w:t>
            </w:r>
          </w:p>
        </w:tc>
        <w:tc>
          <w:tcPr>
            <w:tcW w:w="0" w:type="auto"/>
            <w:tcBorders>
              <w:top w:val="single" w:sz="4" w:space="0" w:color="auto"/>
              <w:left w:val="nil"/>
              <w:bottom w:val="single" w:sz="4"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21.843.856,61</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21.843.856,61</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r>
      <w:tr w:rsidR="00FA6B2B" w:rsidRPr="00FA6B2B" w:rsidTr="00FA6B2B">
        <w:trPr>
          <w:trHeight w:val="390"/>
        </w:trPr>
        <w:tc>
          <w:tcPr>
            <w:tcW w:w="0" w:type="auto"/>
            <w:tcBorders>
              <w:top w:val="nil"/>
              <w:left w:val="single" w:sz="12" w:space="0" w:color="auto"/>
              <w:bottom w:val="single" w:sz="8"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8"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sz w:val="18"/>
                <w:szCs w:val="18"/>
              </w:rPr>
            </w:pPr>
            <w:r w:rsidRPr="00FA6B2B">
              <w:rPr>
                <w:rFonts w:ascii="Times New Roman" w:eastAsia="Times New Roman" w:hAnsi="Times New Roman"/>
                <w:sz w:val="18"/>
                <w:szCs w:val="18"/>
              </w:rPr>
              <w:t xml:space="preserve">ПДВ (20%) - </w:t>
            </w:r>
            <w:r w:rsidRPr="00FA6B2B">
              <w:rPr>
                <w:rFonts w:ascii="Times New Roman" w:eastAsia="Times New Roman" w:hAnsi="Times New Roman"/>
                <w:i/>
                <w:iCs/>
                <w:sz w:val="18"/>
                <w:szCs w:val="18"/>
              </w:rPr>
              <w:t xml:space="preserve">који плаћа Наручилац </w:t>
            </w:r>
            <w:r w:rsidRPr="00FA6B2B">
              <w:rPr>
                <w:rFonts w:ascii="Times New Roman" w:eastAsia="Times New Roman" w:hAnsi="Times New Roman"/>
                <w:sz w:val="18"/>
                <w:szCs w:val="18"/>
              </w:rPr>
              <w:t>:</w:t>
            </w:r>
          </w:p>
        </w:tc>
        <w:tc>
          <w:tcPr>
            <w:tcW w:w="0" w:type="auto"/>
            <w:tcBorders>
              <w:top w:val="nil"/>
              <w:left w:val="nil"/>
              <w:bottom w:val="single" w:sz="8"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nil"/>
              <w:bottom w:val="single" w:sz="8"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26.556.143,39</w:t>
            </w:r>
          </w:p>
        </w:tc>
        <w:tc>
          <w:tcPr>
            <w:tcW w:w="0" w:type="auto"/>
            <w:tcBorders>
              <w:top w:val="nil"/>
              <w:left w:val="nil"/>
              <w:bottom w:val="single" w:sz="8"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0,00</w:t>
            </w:r>
          </w:p>
        </w:tc>
        <w:tc>
          <w:tcPr>
            <w:tcW w:w="0" w:type="auto"/>
            <w:tcBorders>
              <w:top w:val="nil"/>
              <w:left w:val="nil"/>
              <w:bottom w:val="single" w:sz="8"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26.556.143,39</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r>
      <w:tr w:rsidR="00FA6B2B" w:rsidRPr="00FA6B2B" w:rsidTr="00FA6B2B">
        <w:trPr>
          <w:trHeight w:val="330"/>
        </w:trPr>
        <w:tc>
          <w:tcPr>
            <w:tcW w:w="0" w:type="auto"/>
            <w:tcBorders>
              <w:top w:val="nil"/>
              <w:left w:val="single" w:sz="12" w:space="0" w:color="auto"/>
              <w:bottom w:val="single" w:sz="12"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12"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УКУПНО (са ПДВ-ом):</w:t>
            </w:r>
          </w:p>
        </w:tc>
        <w:tc>
          <w:tcPr>
            <w:tcW w:w="0" w:type="auto"/>
            <w:tcBorders>
              <w:top w:val="nil"/>
              <w:left w:val="nil"/>
              <w:bottom w:val="single" w:sz="12"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12"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single" w:sz="4" w:space="0" w:color="auto"/>
              <w:bottom w:val="single" w:sz="12"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159.336.860,34</w:t>
            </w:r>
          </w:p>
        </w:tc>
        <w:tc>
          <w:tcPr>
            <w:tcW w:w="0" w:type="auto"/>
            <w:tcBorders>
              <w:top w:val="nil"/>
              <w:left w:val="nil"/>
              <w:bottom w:val="single" w:sz="12"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131.063.139,66</w:t>
            </w:r>
          </w:p>
        </w:tc>
        <w:tc>
          <w:tcPr>
            <w:tcW w:w="0" w:type="auto"/>
            <w:tcBorders>
              <w:top w:val="nil"/>
              <w:left w:val="nil"/>
              <w:bottom w:val="single" w:sz="12"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290.400.000,00</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r>
      <w:tr w:rsidR="00FA6B2B" w:rsidRPr="00FA6B2B" w:rsidTr="00FA6B2B">
        <w:trPr>
          <w:trHeight w:val="225"/>
        </w:trPr>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lang w:val="sr-Cyrl-RS"/>
              </w:rPr>
            </w:pPr>
          </w:p>
          <w:p w:rsidR="00FA6B2B" w:rsidRPr="00FA6B2B" w:rsidRDefault="00FA6B2B" w:rsidP="00FA6B2B">
            <w:pPr>
              <w:spacing w:line="240" w:lineRule="auto"/>
              <w:rPr>
                <w:rFonts w:ascii="Times New Roman" w:eastAsia="Times New Roman" w:hAnsi="Times New Roman"/>
                <w:sz w:val="18"/>
                <w:szCs w:val="18"/>
                <w:lang w:val="sr-Cyrl-RS"/>
              </w:rPr>
            </w:pPr>
          </w:p>
          <w:p w:rsidR="00FA6B2B" w:rsidRPr="00FA6B2B" w:rsidRDefault="00FA6B2B" w:rsidP="00FA6B2B">
            <w:pPr>
              <w:spacing w:line="240" w:lineRule="auto"/>
              <w:rPr>
                <w:rFonts w:ascii="Times New Roman" w:eastAsia="Times New Roman" w:hAnsi="Times New Roman"/>
                <w:sz w:val="18"/>
                <w:szCs w:val="18"/>
                <w:lang w:val="sr-Cyrl-RS"/>
              </w:rPr>
            </w:pPr>
          </w:p>
          <w:p w:rsidR="00FA6B2B" w:rsidRPr="00FA6B2B" w:rsidRDefault="00FA6B2B" w:rsidP="00FA6B2B">
            <w:pPr>
              <w:spacing w:line="240" w:lineRule="auto"/>
              <w:rPr>
                <w:rFonts w:ascii="Times New Roman" w:eastAsia="Times New Roman" w:hAnsi="Times New Roman"/>
                <w:sz w:val="18"/>
                <w:szCs w:val="18"/>
                <w:lang w:val="sr-Cyrl-RS"/>
              </w:rPr>
            </w:pPr>
          </w:p>
        </w:tc>
      </w:tr>
      <w:tr w:rsidR="00FA6B2B" w:rsidRPr="00FA6B2B" w:rsidTr="00FA6B2B">
        <w:trPr>
          <w:trHeight w:val="225"/>
        </w:trPr>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r>
      <w:tr w:rsidR="00FA6B2B" w:rsidRPr="00FA6B2B" w:rsidTr="00FA6B2B">
        <w:trPr>
          <w:trHeight w:val="225"/>
        </w:trPr>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r>
      <w:tr w:rsidR="00FA6B2B" w:rsidRPr="00FA6B2B" w:rsidTr="00FA6B2B">
        <w:trPr>
          <w:trHeight w:val="225"/>
        </w:trPr>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p>
        </w:tc>
      </w:tr>
      <w:tr w:rsidR="00FA6B2B" w:rsidRPr="00FA6B2B" w:rsidTr="00FA6B2B">
        <w:trPr>
          <w:trHeight w:val="480"/>
        </w:trPr>
        <w:tc>
          <w:tcPr>
            <w:tcW w:w="0" w:type="auto"/>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gridSpan w:val="6"/>
            <w:tcBorders>
              <w:top w:val="single" w:sz="12" w:space="0" w:color="auto"/>
              <w:left w:val="nil"/>
              <w:bottom w:val="single" w:sz="8" w:space="0" w:color="auto"/>
              <w:right w:val="single" w:sz="12" w:space="0" w:color="000000"/>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РЕКАПИТУЛАЦИЈА ( обрачуна у складу са чл. 10, став 2, тачка 3 Закона о ПДВ-у)</w:t>
            </w:r>
          </w:p>
        </w:tc>
        <w:tc>
          <w:tcPr>
            <w:tcW w:w="0" w:type="auto"/>
            <w:tcBorders>
              <w:top w:val="nil"/>
              <w:left w:val="nil"/>
              <w:bottom w:val="nil"/>
              <w:right w:val="nil"/>
            </w:tcBorders>
            <w:shd w:val="clear" w:color="auto" w:fill="auto"/>
            <w:noWrap/>
            <w:vAlign w:val="bottom"/>
            <w:hideMark/>
          </w:tcPr>
          <w:p w:rsidR="00FA6B2B" w:rsidRPr="00FA6B2B" w:rsidRDefault="00FA6B2B" w:rsidP="00FA6B2B">
            <w:pPr>
              <w:spacing w:line="240" w:lineRule="auto"/>
              <w:jc w:val="center"/>
              <w:rPr>
                <w:rFonts w:ascii="Times New Roman" w:eastAsia="Times New Roman" w:hAnsi="Times New Roman"/>
                <w:b/>
                <w:bCs/>
                <w:i/>
                <w:iCs/>
                <w:sz w:val="18"/>
                <w:szCs w:val="18"/>
              </w:rPr>
            </w:pPr>
          </w:p>
        </w:tc>
      </w:tr>
      <w:tr w:rsidR="00FA6B2B" w:rsidRPr="00FA6B2B" w:rsidTr="00FA6B2B">
        <w:trPr>
          <w:trHeight w:val="750"/>
        </w:trPr>
        <w:tc>
          <w:tcPr>
            <w:tcW w:w="0" w:type="auto"/>
            <w:tcBorders>
              <w:top w:val="nil"/>
              <w:left w:val="single" w:sz="12" w:space="0" w:color="auto"/>
              <w:bottom w:val="double" w:sz="6" w:space="0" w:color="auto"/>
              <w:right w:val="single" w:sz="4" w:space="0" w:color="auto"/>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nil"/>
              <w:bottom w:val="double" w:sz="6" w:space="0" w:color="auto"/>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double" w:sz="6" w:space="0" w:color="auto"/>
              <w:right w:val="nil"/>
            </w:tcBorders>
            <w:shd w:val="clear" w:color="auto" w:fill="auto"/>
            <w:noWrap/>
            <w:vAlign w:val="bottom"/>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nil"/>
              <w:bottom w:val="double" w:sz="6" w:space="0" w:color="auto"/>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nil"/>
              <w:left w:val="single" w:sz="4" w:space="0" w:color="auto"/>
              <w:bottom w:val="double" w:sz="6" w:space="0" w:color="auto"/>
              <w:right w:val="single" w:sz="4" w:space="0" w:color="auto"/>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редовно одржавање</w:t>
            </w:r>
            <w:r w:rsidRPr="00FA6B2B">
              <w:rPr>
                <w:rFonts w:ascii="Times New Roman" w:eastAsia="Times New Roman" w:hAnsi="Times New Roman"/>
                <w:i/>
                <w:iCs/>
                <w:sz w:val="18"/>
                <w:szCs w:val="18"/>
              </w:rPr>
              <w:br/>
              <w:t>(грађевински радови)</w:t>
            </w:r>
          </w:p>
        </w:tc>
        <w:tc>
          <w:tcPr>
            <w:tcW w:w="0" w:type="auto"/>
            <w:tcBorders>
              <w:top w:val="nil"/>
              <w:left w:val="nil"/>
              <w:bottom w:val="double" w:sz="6"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функционални послови и остали радови</w:t>
            </w:r>
          </w:p>
        </w:tc>
        <w:tc>
          <w:tcPr>
            <w:tcW w:w="0" w:type="auto"/>
            <w:tcBorders>
              <w:top w:val="nil"/>
              <w:left w:val="single" w:sz="4" w:space="0" w:color="auto"/>
              <w:bottom w:val="double" w:sz="6" w:space="0" w:color="auto"/>
              <w:right w:val="single" w:sz="12"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укупно</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i/>
                <w:iCs/>
                <w:sz w:val="18"/>
                <w:szCs w:val="18"/>
              </w:rPr>
            </w:pPr>
            <w:r w:rsidRPr="00FA6B2B">
              <w:rPr>
                <w:rFonts w:ascii="Times New Roman" w:eastAsia="Times New Roman" w:hAnsi="Times New Roman"/>
                <w:i/>
                <w:iCs/>
                <w:sz w:val="18"/>
                <w:szCs w:val="18"/>
              </w:rPr>
              <w:t> </w:t>
            </w:r>
          </w:p>
        </w:tc>
      </w:tr>
      <w:tr w:rsidR="00FA6B2B" w:rsidRPr="00FA6B2B" w:rsidTr="00FA6B2B">
        <w:trPr>
          <w:trHeight w:val="330"/>
        </w:trPr>
        <w:tc>
          <w:tcPr>
            <w:tcW w:w="0" w:type="auto"/>
            <w:tcBorders>
              <w:top w:val="nil"/>
              <w:left w:val="single" w:sz="12" w:space="0" w:color="auto"/>
              <w:bottom w:val="nil"/>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nil"/>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УКУПНО (без ПДВ-а):</w:t>
            </w:r>
          </w:p>
        </w:tc>
        <w:tc>
          <w:tcPr>
            <w:tcW w:w="0" w:type="auto"/>
            <w:tcBorders>
              <w:top w:val="nil"/>
              <w:left w:val="nil"/>
              <w:bottom w:val="nil"/>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nil"/>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132.780.716,95</w:t>
            </w:r>
          </w:p>
        </w:tc>
        <w:tc>
          <w:tcPr>
            <w:tcW w:w="0" w:type="auto"/>
            <w:tcBorders>
              <w:top w:val="nil"/>
              <w:left w:val="nil"/>
              <w:bottom w:val="nil"/>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109.219.283,05</w:t>
            </w:r>
          </w:p>
        </w:tc>
        <w:tc>
          <w:tcPr>
            <w:tcW w:w="0" w:type="auto"/>
            <w:tcBorders>
              <w:top w:val="nil"/>
              <w:left w:val="nil"/>
              <w:bottom w:val="nil"/>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242.000.000,00</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r>
      <w:tr w:rsidR="00FA6B2B" w:rsidRPr="00FA6B2B" w:rsidTr="00FA6B2B">
        <w:trPr>
          <w:trHeight w:val="330"/>
        </w:trPr>
        <w:tc>
          <w:tcPr>
            <w:tcW w:w="0" w:type="auto"/>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single" w:sz="4" w:space="0" w:color="auto"/>
              <w:left w:val="nil"/>
              <w:bottom w:val="single" w:sz="8"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sz w:val="18"/>
                <w:szCs w:val="18"/>
              </w:rPr>
            </w:pPr>
            <w:r w:rsidRPr="00FA6B2B">
              <w:rPr>
                <w:rFonts w:ascii="Times New Roman" w:eastAsia="Times New Roman" w:hAnsi="Times New Roman"/>
                <w:sz w:val="18"/>
                <w:szCs w:val="18"/>
              </w:rPr>
              <w:t xml:space="preserve">ПДВ (20%) - </w:t>
            </w:r>
            <w:r w:rsidRPr="00FA6B2B">
              <w:rPr>
                <w:rFonts w:ascii="Times New Roman" w:eastAsia="Times New Roman" w:hAnsi="Times New Roman"/>
                <w:i/>
                <w:iCs/>
                <w:sz w:val="18"/>
                <w:szCs w:val="18"/>
              </w:rPr>
              <w:t>који плаћа Извршилац :</w:t>
            </w:r>
          </w:p>
        </w:tc>
        <w:tc>
          <w:tcPr>
            <w:tcW w:w="0" w:type="auto"/>
            <w:tcBorders>
              <w:top w:val="single" w:sz="4" w:space="0" w:color="auto"/>
              <w:left w:val="nil"/>
              <w:bottom w:val="single" w:sz="8"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single" w:sz="4" w:space="0" w:color="auto"/>
              <w:left w:val="nil"/>
              <w:bottom w:val="single" w:sz="8"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sz w:val="18"/>
                <w:szCs w:val="18"/>
              </w:rPr>
            </w:pPr>
            <w:r w:rsidRPr="00FA6B2B">
              <w:rPr>
                <w:rFonts w:ascii="Times New Roman" w:eastAsia="Times New Roman" w:hAnsi="Times New Roman"/>
                <w:sz w:val="18"/>
                <w:szCs w:val="18"/>
              </w:rPr>
              <w:t>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26.556.143,39</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21.843.856,61</w:t>
            </w:r>
          </w:p>
        </w:tc>
        <w:tc>
          <w:tcPr>
            <w:tcW w:w="0" w:type="auto"/>
            <w:tcBorders>
              <w:top w:val="single" w:sz="4" w:space="0" w:color="auto"/>
              <w:left w:val="nil"/>
              <w:bottom w:val="single" w:sz="8"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sz w:val="18"/>
                <w:szCs w:val="18"/>
              </w:rPr>
            </w:pPr>
            <w:r w:rsidRPr="00FA6B2B">
              <w:rPr>
                <w:rFonts w:ascii="Times New Roman" w:hAnsi="Times New Roman"/>
                <w:sz w:val="18"/>
                <w:szCs w:val="18"/>
              </w:rPr>
              <w:t>48.400.000,00</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sz w:val="18"/>
                <w:szCs w:val="18"/>
              </w:rPr>
            </w:pPr>
            <w:r w:rsidRPr="00FA6B2B">
              <w:rPr>
                <w:rFonts w:ascii="Times New Roman" w:eastAsia="Times New Roman" w:hAnsi="Times New Roman"/>
                <w:sz w:val="18"/>
                <w:szCs w:val="18"/>
              </w:rPr>
              <w:t> </w:t>
            </w:r>
          </w:p>
        </w:tc>
      </w:tr>
      <w:tr w:rsidR="00FA6B2B" w:rsidRPr="00FA6B2B" w:rsidTr="00FA6B2B">
        <w:trPr>
          <w:trHeight w:val="330"/>
        </w:trPr>
        <w:tc>
          <w:tcPr>
            <w:tcW w:w="0" w:type="auto"/>
            <w:tcBorders>
              <w:top w:val="nil"/>
              <w:left w:val="single" w:sz="12" w:space="0" w:color="auto"/>
              <w:bottom w:val="single" w:sz="12" w:space="0" w:color="auto"/>
              <w:right w:val="single" w:sz="4" w:space="0" w:color="auto"/>
            </w:tcBorders>
            <w:shd w:val="clear" w:color="auto" w:fill="auto"/>
            <w:noWrap/>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12"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УКУПНО (са ПДВ-ом):</w:t>
            </w:r>
          </w:p>
        </w:tc>
        <w:tc>
          <w:tcPr>
            <w:tcW w:w="0" w:type="auto"/>
            <w:tcBorders>
              <w:top w:val="nil"/>
              <w:left w:val="nil"/>
              <w:bottom w:val="single" w:sz="12" w:space="0" w:color="auto"/>
              <w:right w:val="nil"/>
            </w:tcBorders>
            <w:shd w:val="clear" w:color="auto" w:fill="auto"/>
            <w:vAlign w:val="bottom"/>
            <w:hideMark/>
          </w:tcPr>
          <w:p w:rsidR="00FA6B2B" w:rsidRPr="00FA6B2B" w:rsidRDefault="00FA6B2B" w:rsidP="00FA6B2B">
            <w:pPr>
              <w:spacing w:line="240" w:lineRule="auto"/>
              <w:jc w:val="right"/>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nil"/>
              <w:bottom w:val="single" w:sz="12" w:space="0" w:color="auto"/>
              <w:right w:val="nil"/>
            </w:tcBorders>
            <w:shd w:val="clear" w:color="auto" w:fill="auto"/>
            <w:vAlign w:val="center"/>
            <w:hideMark/>
          </w:tcPr>
          <w:p w:rsidR="00FA6B2B" w:rsidRPr="00FA6B2B" w:rsidRDefault="00FA6B2B" w:rsidP="00FA6B2B">
            <w:pPr>
              <w:spacing w:line="240" w:lineRule="auto"/>
              <w:jc w:val="center"/>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c>
          <w:tcPr>
            <w:tcW w:w="0" w:type="auto"/>
            <w:tcBorders>
              <w:top w:val="nil"/>
              <w:left w:val="single" w:sz="4" w:space="0" w:color="auto"/>
              <w:bottom w:val="single" w:sz="12"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159.336.860,34</w:t>
            </w:r>
          </w:p>
        </w:tc>
        <w:tc>
          <w:tcPr>
            <w:tcW w:w="0" w:type="auto"/>
            <w:tcBorders>
              <w:top w:val="nil"/>
              <w:left w:val="nil"/>
              <w:bottom w:val="single" w:sz="12" w:space="0" w:color="auto"/>
              <w:right w:val="single" w:sz="4"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131.063.139,66</w:t>
            </w:r>
          </w:p>
        </w:tc>
        <w:tc>
          <w:tcPr>
            <w:tcW w:w="0" w:type="auto"/>
            <w:tcBorders>
              <w:top w:val="nil"/>
              <w:left w:val="nil"/>
              <w:bottom w:val="single" w:sz="12" w:space="0" w:color="auto"/>
              <w:right w:val="single" w:sz="12" w:space="0" w:color="auto"/>
            </w:tcBorders>
            <w:shd w:val="clear" w:color="auto" w:fill="auto"/>
            <w:noWrap/>
            <w:vAlign w:val="center"/>
            <w:hideMark/>
          </w:tcPr>
          <w:p w:rsidR="00FA6B2B" w:rsidRPr="00FA6B2B" w:rsidRDefault="00FA6B2B" w:rsidP="00FA6B2B">
            <w:pPr>
              <w:jc w:val="right"/>
              <w:rPr>
                <w:rFonts w:ascii="Times New Roman" w:hAnsi="Times New Roman"/>
                <w:b/>
                <w:bCs/>
                <w:sz w:val="18"/>
                <w:szCs w:val="18"/>
              </w:rPr>
            </w:pPr>
            <w:r w:rsidRPr="00FA6B2B">
              <w:rPr>
                <w:rFonts w:ascii="Times New Roman" w:hAnsi="Times New Roman"/>
                <w:b/>
                <w:bCs/>
                <w:sz w:val="18"/>
                <w:szCs w:val="18"/>
              </w:rPr>
              <w:t>290.400.000,00</w:t>
            </w:r>
          </w:p>
        </w:tc>
        <w:tc>
          <w:tcPr>
            <w:tcW w:w="0" w:type="auto"/>
            <w:tcBorders>
              <w:top w:val="nil"/>
              <w:left w:val="single" w:sz="4" w:space="0" w:color="auto"/>
              <w:bottom w:val="nil"/>
              <w:right w:val="nil"/>
            </w:tcBorders>
            <w:shd w:val="clear" w:color="auto" w:fill="auto"/>
            <w:noWrap/>
            <w:vAlign w:val="center"/>
            <w:hideMark/>
          </w:tcPr>
          <w:p w:rsidR="00FA6B2B" w:rsidRPr="00FA6B2B" w:rsidRDefault="00FA6B2B" w:rsidP="00FA6B2B">
            <w:pPr>
              <w:spacing w:line="240" w:lineRule="auto"/>
              <w:rPr>
                <w:rFonts w:ascii="Times New Roman" w:eastAsia="Times New Roman" w:hAnsi="Times New Roman"/>
                <w:b/>
                <w:bCs/>
                <w:sz w:val="18"/>
                <w:szCs w:val="18"/>
              </w:rPr>
            </w:pPr>
            <w:r w:rsidRPr="00FA6B2B">
              <w:rPr>
                <w:rFonts w:ascii="Times New Roman" w:eastAsia="Times New Roman" w:hAnsi="Times New Roman"/>
                <w:b/>
                <w:bCs/>
                <w:sz w:val="18"/>
                <w:szCs w:val="18"/>
              </w:rPr>
              <w:t> </w:t>
            </w:r>
          </w:p>
        </w:tc>
      </w:tr>
    </w:tbl>
    <w:p w:rsidR="00FA6B2B" w:rsidRPr="00D75C6F" w:rsidRDefault="00FA6B2B" w:rsidP="00321535">
      <w:pPr>
        <w:jc w:val="center"/>
        <w:rPr>
          <w:rFonts w:ascii="Times New Roman" w:hAnsi="Times New Roman"/>
          <w:b/>
          <w:sz w:val="24"/>
          <w:szCs w:val="24"/>
          <w:lang w:val="sr-Cyrl-RS"/>
        </w:rPr>
      </w:pPr>
    </w:p>
    <w:p w:rsidR="00321535" w:rsidRPr="00D75C6F" w:rsidRDefault="00321535" w:rsidP="00321535">
      <w:pPr>
        <w:rPr>
          <w:rFonts w:ascii="Times New Roman" w:hAnsi="Times New Roman"/>
          <w:sz w:val="24"/>
          <w:szCs w:val="24"/>
          <w:lang w:val="sr-Cyrl-RS"/>
        </w:rPr>
      </w:pPr>
    </w:p>
    <w:p w:rsidR="006035BE" w:rsidRDefault="006035BE"/>
    <w:p w:rsidR="00DF1EC7" w:rsidRDefault="00DF1EC7">
      <w:pPr>
        <w:sectPr w:rsidR="00DF1EC7" w:rsidSect="00DF1EC7">
          <w:pgSz w:w="11907" w:h="16840" w:code="9"/>
          <w:pgMar w:top="567" w:right="567" w:bottom="567" w:left="1134" w:header="624" w:footer="232" w:gutter="0"/>
          <w:cols w:space="720"/>
          <w:docGrid w:linePitch="360"/>
        </w:sectPr>
      </w:pPr>
    </w:p>
    <w:p w:rsidR="00321535" w:rsidRPr="00D75C6F" w:rsidRDefault="00321535" w:rsidP="00321535"/>
    <w:tbl>
      <w:tblPr>
        <w:tblW w:w="0" w:type="auto"/>
        <w:jc w:val="center"/>
        <w:tblLook w:val="04A0" w:firstRow="1" w:lastRow="0" w:firstColumn="1" w:lastColumn="0" w:noHBand="0" w:noVBand="1"/>
      </w:tblPr>
      <w:tblGrid>
        <w:gridCol w:w="4271"/>
        <w:gridCol w:w="4404"/>
        <w:gridCol w:w="1376"/>
        <w:gridCol w:w="1376"/>
        <w:gridCol w:w="1376"/>
        <w:gridCol w:w="1606"/>
      </w:tblGrid>
      <w:tr w:rsidR="00D85205" w:rsidRPr="00D85205" w:rsidTr="003E2037">
        <w:trPr>
          <w:trHeight w:val="329"/>
          <w:jc w:val="center"/>
        </w:trPr>
        <w:tc>
          <w:tcPr>
            <w:tcW w:w="3523" w:type="dxa"/>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4"/>
                <w:szCs w:val="24"/>
                <w:lang w:val="sr-Latn-RS" w:eastAsia="sr-Latn-RS"/>
              </w:rPr>
            </w:pPr>
            <w:bookmarkStart w:id="1" w:name="RANGE!A1:F50"/>
            <w:bookmarkEnd w:id="1"/>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gridSpan w:val="2"/>
            <w:tcBorders>
              <w:top w:val="nil"/>
              <w:left w:val="nil"/>
              <w:bottom w:val="nil"/>
              <w:right w:val="nil"/>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 xml:space="preserve">Прилог 2 </w:t>
            </w:r>
          </w:p>
        </w:tc>
      </w:tr>
      <w:tr w:rsidR="00D85205" w:rsidRPr="00D85205" w:rsidTr="003E2037">
        <w:trPr>
          <w:trHeight w:val="329"/>
          <w:jc w:val="center"/>
        </w:trPr>
        <w:tc>
          <w:tcPr>
            <w:tcW w:w="14408" w:type="dxa"/>
            <w:gridSpan w:val="6"/>
            <w:tcBorders>
              <w:top w:val="nil"/>
              <w:left w:val="nil"/>
              <w:bottom w:val="nil"/>
              <w:right w:val="nil"/>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b/>
                <w:bCs/>
                <w:sz w:val="24"/>
                <w:szCs w:val="24"/>
                <w:lang w:val="sr-Latn-RS" w:eastAsia="sr-Latn-RS"/>
              </w:rPr>
            </w:pPr>
            <w:r w:rsidRPr="00D85205">
              <w:rPr>
                <w:rFonts w:ascii="Times New Roman" w:eastAsia="Times New Roman" w:hAnsi="Times New Roman"/>
                <w:b/>
                <w:bCs/>
                <w:sz w:val="24"/>
                <w:szCs w:val="24"/>
                <w:lang w:val="sr-Latn-RS" w:eastAsia="sr-Latn-RS"/>
              </w:rPr>
              <w:t>3.2Приказ планираних и реализованих индикатора пословања</w:t>
            </w:r>
          </w:p>
        </w:tc>
      </w:tr>
      <w:tr w:rsidR="00D85205" w:rsidRPr="00D85205" w:rsidTr="003E2037">
        <w:trPr>
          <w:trHeight w:val="329"/>
          <w:jc w:val="center"/>
        </w:trPr>
        <w:tc>
          <w:tcPr>
            <w:tcW w:w="3523" w:type="dxa"/>
            <w:tcBorders>
              <w:top w:val="nil"/>
              <w:left w:val="nil"/>
              <w:bottom w:val="nil"/>
              <w:right w:val="nil"/>
            </w:tcBorders>
            <w:shd w:val="clear" w:color="auto" w:fill="auto"/>
            <w:noWrap/>
            <w:vAlign w:val="bottom"/>
            <w:hideMark/>
          </w:tcPr>
          <w:p w:rsidR="00D85205" w:rsidRPr="00D85205" w:rsidRDefault="00D85205" w:rsidP="00D85205">
            <w:pPr>
              <w:spacing w:line="240" w:lineRule="auto"/>
              <w:jc w:val="center"/>
              <w:rPr>
                <w:rFonts w:ascii="Times New Roman" w:eastAsia="Times New Roman" w:hAnsi="Times New Roman"/>
                <w:b/>
                <w:bCs/>
                <w:sz w:val="24"/>
                <w:szCs w:val="24"/>
                <w:lang w:val="sr-Latn-RS" w:eastAsia="sr-Latn-RS"/>
              </w:rPr>
            </w:pPr>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у 000 динара</w:t>
            </w:r>
          </w:p>
        </w:tc>
      </w:tr>
      <w:tr w:rsidR="00D85205" w:rsidRPr="00D85205" w:rsidTr="003E2037">
        <w:trPr>
          <w:trHeight w:val="329"/>
          <w:jc w:val="center"/>
        </w:trPr>
        <w:tc>
          <w:tcPr>
            <w:tcW w:w="3523" w:type="dxa"/>
            <w:tcBorders>
              <w:top w:val="nil"/>
              <w:left w:val="nil"/>
              <w:bottom w:val="double" w:sz="6"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double" w:sz="6" w:space="0" w:color="auto"/>
              <w:right w:val="single" w:sz="8" w:space="0" w:color="auto"/>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single" w:sz="8" w:space="0" w:color="auto"/>
              <w:left w:val="nil"/>
              <w:bottom w:val="double" w:sz="6" w:space="0" w:color="auto"/>
              <w:right w:val="single" w:sz="8" w:space="0" w:color="auto"/>
            </w:tcBorders>
            <w:shd w:val="clear" w:color="000000" w:fill="EEECE1"/>
            <w:vAlign w:val="center"/>
            <w:hideMark/>
          </w:tcPr>
          <w:p w:rsidR="00D85205" w:rsidRPr="00D85205" w:rsidRDefault="00D85205" w:rsidP="00D85205">
            <w:pPr>
              <w:spacing w:line="240" w:lineRule="auto"/>
              <w:jc w:val="center"/>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2017. година</w:t>
            </w:r>
          </w:p>
        </w:tc>
        <w:tc>
          <w:tcPr>
            <w:tcW w:w="0" w:type="auto"/>
            <w:tcBorders>
              <w:top w:val="single" w:sz="8" w:space="0" w:color="auto"/>
              <w:left w:val="nil"/>
              <w:bottom w:val="double" w:sz="6" w:space="0" w:color="auto"/>
              <w:right w:val="single" w:sz="8" w:space="0" w:color="auto"/>
            </w:tcBorders>
            <w:shd w:val="clear" w:color="000000" w:fill="EEECE1"/>
            <w:vAlign w:val="center"/>
            <w:hideMark/>
          </w:tcPr>
          <w:p w:rsidR="00D85205" w:rsidRPr="00D85205" w:rsidRDefault="00D85205" w:rsidP="00D85205">
            <w:pPr>
              <w:spacing w:line="240" w:lineRule="auto"/>
              <w:jc w:val="center"/>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2018. година</w:t>
            </w:r>
          </w:p>
        </w:tc>
        <w:tc>
          <w:tcPr>
            <w:tcW w:w="0" w:type="auto"/>
            <w:tcBorders>
              <w:top w:val="single" w:sz="8" w:space="0" w:color="auto"/>
              <w:left w:val="nil"/>
              <w:bottom w:val="double" w:sz="6" w:space="0" w:color="auto"/>
              <w:right w:val="single" w:sz="8" w:space="0" w:color="auto"/>
            </w:tcBorders>
            <w:shd w:val="clear" w:color="000000" w:fill="EEECE1"/>
            <w:vAlign w:val="center"/>
            <w:hideMark/>
          </w:tcPr>
          <w:p w:rsidR="00D85205" w:rsidRPr="00D85205" w:rsidRDefault="00D85205" w:rsidP="00D85205">
            <w:pPr>
              <w:spacing w:line="240" w:lineRule="auto"/>
              <w:jc w:val="center"/>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2019. година</w:t>
            </w:r>
          </w:p>
        </w:tc>
        <w:tc>
          <w:tcPr>
            <w:tcW w:w="0" w:type="auto"/>
            <w:tcBorders>
              <w:top w:val="single" w:sz="8" w:space="0" w:color="auto"/>
              <w:left w:val="nil"/>
              <w:bottom w:val="double" w:sz="6" w:space="0" w:color="auto"/>
              <w:right w:val="single" w:sz="8" w:space="0" w:color="auto"/>
            </w:tcBorders>
            <w:shd w:val="clear" w:color="000000" w:fill="EEECE1"/>
            <w:vAlign w:val="center"/>
            <w:hideMark/>
          </w:tcPr>
          <w:p w:rsidR="00D85205" w:rsidRPr="00D85205" w:rsidRDefault="00D85205" w:rsidP="00D85205">
            <w:pPr>
              <w:spacing w:line="240" w:lineRule="auto"/>
              <w:jc w:val="center"/>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2020. година</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Укупни капитал</w:t>
            </w:r>
          </w:p>
        </w:tc>
        <w:tc>
          <w:tcPr>
            <w:tcW w:w="0" w:type="auto"/>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97.418</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158.101</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195.184</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258.606</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140.567</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232.154</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185.773</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nil"/>
              <w:left w:val="single" w:sz="8" w:space="0" w:color="auto"/>
              <w:bottom w:val="nil"/>
              <w:right w:val="nil"/>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+44%</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+47%</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nil"/>
              <w:left w:val="single" w:sz="8" w:space="0" w:color="auto"/>
              <w:bottom w:val="double" w:sz="6" w:space="0" w:color="auto"/>
              <w:right w:val="single" w:sz="8" w:space="0" w:color="000000"/>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nil"/>
              <w:left w:val="single" w:sz="4" w:space="0" w:color="auto"/>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+65%</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-20%</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+39%</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Укупна имовина</w:t>
            </w:r>
          </w:p>
        </w:tc>
        <w:tc>
          <w:tcPr>
            <w:tcW w:w="0" w:type="auto"/>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985.288</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629.072</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451.644</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416.906</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638.667</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504.131</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499.622</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nil"/>
              <w:left w:val="single" w:sz="8" w:space="0" w:color="auto"/>
              <w:bottom w:val="nil"/>
              <w:right w:val="nil"/>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single" w:sz="8" w:space="0" w:color="auto"/>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-35%</w:t>
            </w:r>
          </w:p>
        </w:tc>
        <w:tc>
          <w:tcPr>
            <w:tcW w:w="0" w:type="auto"/>
            <w:tcBorders>
              <w:top w:val="single" w:sz="8" w:space="0" w:color="auto"/>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-20%</w:t>
            </w:r>
          </w:p>
        </w:tc>
        <w:tc>
          <w:tcPr>
            <w:tcW w:w="0" w:type="auto"/>
            <w:tcBorders>
              <w:top w:val="single" w:sz="8" w:space="0" w:color="auto"/>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+11%</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nil"/>
              <w:left w:val="single" w:sz="8" w:space="0" w:color="auto"/>
              <w:bottom w:val="double" w:sz="6" w:space="0" w:color="auto"/>
              <w:right w:val="single" w:sz="8" w:space="0" w:color="000000"/>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nil"/>
              <w:left w:val="single" w:sz="4" w:space="0" w:color="auto"/>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-21%</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-17%</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Пословни приходи</w:t>
            </w:r>
          </w:p>
        </w:tc>
        <w:tc>
          <w:tcPr>
            <w:tcW w:w="0" w:type="auto"/>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828.084</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727.000</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716.000</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556.500</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357.118</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417.419</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622.247</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nil"/>
              <w:left w:val="single" w:sz="8" w:space="0" w:color="auto"/>
              <w:bottom w:val="nil"/>
              <w:right w:val="nil"/>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-57%</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-43%</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nil"/>
              <w:left w:val="single" w:sz="8" w:space="0" w:color="auto"/>
              <w:bottom w:val="double" w:sz="6" w:space="0" w:color="auto"/>
              <w:right w:val="single" w:sz="8" w:space="0" w:color="000000"/>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nil"/>
              <w:left w:val="single" w:sz="4" w:space="0" w:color="auto"/>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+17%</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+49%</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-11%</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Пословни расходи</w:t>
            </w:r>
          </w:p>
        </w:tc>
        <w:tc>
          <w:tcPr>
            <w:tcW w:w="0" w:type="auto"/>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804.702</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825.126</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701.098</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533.476</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339.926</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496.222</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602.595</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nil"/>
              <w:left w:val="single" w:sz="8" w:space="0" w:color="auto"/>
              <w:bottom w:val="nil"/>
              <w:right w:val="nil"/>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-58%</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-40%</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-14%</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nil"/>
              <w:left w:val="single" w:sz="8" w:space="0" w:color="auto"/>
              <w:bottom w:val="double" w:sz="6" w:space="0" w:color="auto"/>
              <w:right w:val="single" w:sz="8" w:space="0" w:color="000000"/>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nil"/>
              <w:left w:val="single" w:sz="4" w:space="0" w:color="auto"/>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+46%</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+21%</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-11%</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Пословни резултат</w:t>
            </w:r>
          </w:p>
        </w:tc>
        <w:tc>
          <w:tcPr>
            <w:tcW w:w="0" w:type="auto"/>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23.382</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-98.126</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14.902</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23.024</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17.192</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-78.803</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19.652</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nil"/>
              <w:left w:val="single" w:sz="8" w:space="0" w:color="auto"/>
              <w:bottom w:val="nil"/>
              <w:right w:val="nil"/>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-26%</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-20%</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+32%</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nil"/>
              <w:left w:val="single" w:sz="8" w:space="0" w:color="auto"/>
              <w:bottom w:val="double" w:sz="6" w:space="0" w:color="auto"/>
              <w:right w:val="single" w:sz="8" w:space="0" w:color="000000"/>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nil"/>
              <w:left w:val="single" w:sz="4" w:space="0" w:color="auto"/>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-558%</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-125%</w:t>
            </w:r>
          </w:p>
        </w:tc>
        <w:tc>
          <w:tcPr>
            <w:tcW w:w="0" w:type="auto"/>
            <w:tcBorders>
              <w:top w:val="nil"/>
              <w:left w:val="nil"/>
              <w:bottom w:val="double" w:sz="6"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17%</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Нето резултат</w:t>
            </w:r>
          </w:p>
        </w:tc>
        <w:tc>
          <w:tcPr>
            <w:tcW w:w="0" w:type="auto"/>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26.882</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4.725</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3.252</w:t>
            </w:r>
          </w:p>
        </w:tc>
        <w:tc>
          <w:tcPr>
            <w:tcW w:w="0" w:type="auto"/>
            <w:tcBorders>
              <w:top w:val="nil"/>
              <w:left w:val="nil"/>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22.124</w:t>
            </w:r>
          </w:p>
        </w:tc>
      </w:tr>
      <w:tr w:rsidR="00D85205" w:rsidRPr="00D85205" w:rsidTr="003E2037">
        <w:trPr>
          <w:trHeight w:val="329"/>
          <w:jc w:val="center"/>
        </w:trPr>
        <w:tc>
          <w:tcPr>
            <w:tcW w:w="3523" w:type="dxa"/>
            <w:tcBorders>
              <w:top w:val="nil"/>
              <w:left w:val="single" w:sz="8" w:space="0" w:color="auto"/>
              <w:bottom w:val="nil"/>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13.880</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22.005</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4.327</w:t>
            </w:r>
          </w:p>
        </w:tc>
        <w:tc>
          <w:tcPr>
            <w:tcW w:w="0" w:type="auto"/>
            <w:tcBorders>
              <w:top w:val="nil"/>
              <w:left w:val="nil"/>
              <w:bottom w:val="single" w:sz="8"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nil"/>
              <w:left w:val="single" w:sz="8" w:space="0" w:color="auto"/>
              <w:bottom w:val="nil"/>
              <w:right w:val="nil"/>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-48%</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+366%</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+33%</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nil"/>
              <w:left w:val="single" w:sz="8" w:space="0" w:color="auto"/>
              <w:bottom w:val="single" w:sz="4" w:space="0" w:color="auto"/>
              <w:right w:val="single" w:sz="8" w:space="0" w:color="000000"/>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+59%</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-80%</w:t>
            </w:r>
          </w:p>
        </w:tc>
        <w:tc>
          <w:tcPr>
            <w:tcW w:w="0" w:type="auto"/>
            <w:tcBorders>
              <w:top w:val="nil"/>
              <w:left w:val="nil"/>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+411%</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lastRenderedPageBreak/>
              <w:t>Број запослених на дан 31.12.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146</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+12%</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Просечна нето зарада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71.575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69.280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72.153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71.560</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63.849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56.202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60.630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-11%</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-19%</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-16%</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-12%</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18%</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b/>
                <w:bCs/>
                <w:color w:val="000000"/>
                <w:sz w:val="20"/>
                <w:szCs w:val="20"/>
                <w:lang w:val="sr-Latn-RS" w:eastAsia="sr-Latn-RS"/>
              </w:rPr>
            </w:pPr>
            <w:r w:rsidRPr="00D85205">
              <w:rPr>
                <w:rFonts w:ascii="Times New Roman" w:eastAsia="Times New Roman" w:hAnsi="Times New Roman"/>
                <w:b/>
                <w:bCs/>
                <w:color w:val="000000"/>
                <w:sz w:val="20"/>
                <w:szCs w:val="20"/>
                <w:lang w:val="sr-Latn-RS" w:eastAsia="sr-Latn-RS"/>
              </w:rPr>
              <w:t>Инвестиције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125.800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31.100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19.300</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Реализација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55.726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352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од плана</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-86%</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-56%</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-28%</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r>
      <w:tr w:rsidR="00D85205" w:rsidRPr="00D85205" w:rsidTr="003E2037">
        <w:trPr>
          <w:trHeight w:val="329"/>
          <w:jc w:val="center"/>
        </w:trPr>
        <w:tc>
          <w:tcPr>
            <w:tcW w:w="759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color w:val="000000"/>
                <w:sz w:val="20"/>
                <w:szCs w:val="20"/>
                <w:lang w:val="sr-Latn-RS" w:eastAsia="sr-Latn-RS"/>
              </w:rPr>
            </w:pPr>
            <w:r w:rsidRPr="00D85205">
              <w:rPr>
                <w:rFonts w:ascii="Times New Roman" w:eastAsia="Times New Roman" w:hAnsi="Times New Roman"/>
                <w:color w:val="000000"/>
                <w:sz w:val="20"/>
                <w:szCs w:val="20"/>
                <w:lang w:val="sr-Latn-RS" w:eastAsia="sr-Latn-RS"/>
              </w:rPr>
              <w:t>% одступања реализације у односу на реализацију претходне године</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+576%</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-60%</w:t>
            </w:r>
          </w:p>
        </w:tc>
        <w:tc>
          <w:tcPr>
            <w:tcW w:w="0" w:type="auto"/>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lang w:val="sr-Latn-RS" w:eastAsia="sr-Latn-RS"/>
              </w:rPr>
            </w:pPr>
            <w:r w:rsidRPr="00D85205">
              <w:rPr>
                <w:rFonts w:ascii="Times New Roman" w:eastAsia="Times New Roman" w:hAnsi="Times New Roman"/>
                <w:lang w:val="sr-Latn-RS" w:eastAsia="sr-Latn-RS"/>
              </w:rPr>
              <w:t>-14%</w:t>
            </w:r>
          </w:p>
        </w:tc>
      </w:tr>
      <w:tr w:rsidR="00D85205" w:rsidRPr="00D85205" w:rsidTr="003E2037">
        <w:trPr>
          <w:trHeight w:val="329"/>
          <w:jc w:val="center"/>
        </w:trPr>
        <w:tc>
          <w:tcPr>
            <w:tcW w:w="3523" w:type="dxa"/>
            <w:tcBorders>
              <w:top w:val="single" w:sz="4" w:space="0" w:color="auto"/>
              <w:left w:val="nil"/>
              <w:bottom w:val="nil"/>
              <w:right w:val="nil"/>
            </w:tcBorders>
            <w:shd w:val="clear" w:color="auto" w:fill="auto"/>
            <w:noWrap/>
            <w:vAlign w:val="bottom"/>
            <w:hideMark/>
          </w:tcPr>
          <w:p w:rsidR="00D85205" w:rsidRPr="00D85205" w:rsidRDefault="00D85205" w:rsidP="00D85205">
            <w:pPr>
              <w:spacing w:line="240" w:lineRule="auto"/>
              <w:jc w:val="center"/>
              <w:rPr>
                <w:rFonts w:ascii="Times New Roman" w:eastAsia="Times New Roman" w:hAnsi="Times New Roman"/>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r>
      <w:tr w:rsidR="00D85205" w:rsidRPr="00D85205" w:rsidTr="003E2037">
        <w:trPr>
          <w:trHeight w:val="329"/>
          <w:jc w:val="center"/>
        </w:trPr>
        <w:tc>
          <w:tcPr>
            <w:tcW w:w="14408" w:type="dxa"/>
            <w:gridSpan w:val="6"/>
            <w:vMerge w:val="restart"/>
            <w:tcBorders>
              <w:top w:val="nil"/>
              <w:left w:val="nil"/>
              <w:bottom w:val="nil"/>
              <w:right w:val="nil"/>
            </w:tcBorders>
            <w:shd w:val="clear" w:color="auto" w:fill="auto"/>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Напомена: У последњој колони код % одступања реализације у односу на реализацију претходне године, пореде се план за 2020. годину и реализација из 2019. године.</w:t>
            </w:r>
          </w:p>
        </w:tc>
      </w:tr>
      <w:tr w:rsidR="00D85205" w:rsidRPr="00D85205" w:rsidTr="003E2037">
        <w:trPr>
          <w:trHeight w:val="329"/>
          <w:jc w:val="center"/>
        </w:trPr>
        <w:tc>
          <w:tcPr>
            <w:tcW w:w="14408" w:type="dxa"/>
            <w:gridSpan w:val="6"/>
            <w:vMerge/>
            <w:tcBorders>
              <w:top w:val="nil"/>
              <w:left w:val="nil"/>
              <w:bottom w:val="nil"/>
              <w:right w:val="nil"/>
            </w:tcBorders>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r>
      <w:tr w:rsidR="00D85205" w:rsidRPr="00D85205" w:rsidTr="003E2037">
        <w:trPr>
          <w:trHeight w:val="329"/>
          <w:jc w:val="center"/>
        </w:trPr>
        <w:tc>
          <w:tcPr>
            <w:tcW w:w="14408" w:type="dxa"/>
            <w:gridSpan w:val="6"/>
            <w:vMerge/>
            <w:tcBorders>
              <w:top w:val="nil"/>
              <w:left w:val="nil"/>
              <w:bottom w:val="nil"/>
              <w:right w:val="nil"/>
            </w:tcBorders>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r>
    </w:tbl>
    <w:p w:rsidR="00DF1EC7" w:rsidRDefault="00DF1EC7" w:rsidP="00FB2BAA">
      <w:pPr>
        <w:spacing w:line="240" w:lineRule="auto"/>
        <w:jc w:val="center"/>
        <w:rPr>
          <w:rFonts w:ascii="Times New Roman" w:eastAsiaTheme="minorHAnsi" w:hAnsi="Times New Roman"/>
          <w:b/>
          <w:sz w:val="24"/>
          <w:szCs w:val="24"/>
          <w:lang w:val="sr-Cyrl-RS"/>
        </w:rPr>
        <w:sectPr w:rsidR="00DF1EC7" w:rsidSect="00DB2174">
          <w:pgSz w:w="16840" w:h="11907" w:orient="landscape" w:code="9"/>
          <w:pgMar w:top="397" w:right="397" w:bottom="301" w:left="397" w:header="624" w:footer="232" w:gutter="0"/>
          <w:cols w:space="720"/>
          <w:docGrid w:linePitch="360"/>
        </w:sectPr>
      </w:pPr>
    </w:p>
    <w:p w:rsidR="00331A2A" w:rsidRDefault="00331A2A" w:rsidP="00FB2BAA">
      <w:pPr>
        <w:spacing w:line="240" w:lineRule="auto"/>
        <w:jc w:val="center"/>
        <w:rPr>
          <w:rFonts w:ascii="Times New Roman" w:eastAsiaTheme="minorHAnsi" w:hAnsi="Times New Roman"/>
          <w:b/>
          <w:sz w:val="24"/>
          <w:szCs w:val="24"/>
          <w:lang w:val="sr-Cyrl-RS"/>
        </w:rPr>
      </w:pPr>
    </w:p>
    <w:tbl>
      <w:tblPr>
        <w:tblW w:w="13500" w:type="dxa"/>
        <w:jc w:val="center"/>
        <w:tblLook w:val="04A0" w:firstRow="1" w:lastRow="0" w:firstColumn="1" w:lastColumn="0" w:noHBand="0" w:noVBand="1"/>
      </w:tblPr>
      <w:tblGrid>
        <w:gridCol w:w="2440"/>
        <w:gridCol w:w="1580"/>
        <w:gridCol w:w="2178"/>
        <w:gridCol w:w="2178"/>
        <w:gridCol w:w="3060"/>
        <w:gridCol w:w="2064"/>
      </w:tblGrid>
      <w:tr w:rsidR="00D85205" w:rsidRPr="00D85205" w:rsidTr="00D85205">
        <w:trPr>
          <w:trHeight w:val="283"/>
          <w:jc w:val="center"/>
        </w:trPr>
        <w:tc>
          <w:tcPr>
            <w:tcW w:w="2440" w:type="dxa"/>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4"/>
                <w:szCs w:val="24"/>
                <w:lang w:val="sr-Latn-RS" w:eastAsia="sr-Latn-RS"/>
              </w:rPr>
            </w:pPr>
          </w:p>
        </w:tc>
        <w:tc>
          <w:tcPr>
            <w:tcW w:w="1580" w:type="dxa"/>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2178"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r>
      <w:tr w:rsidR="00D85205" w:rsidRPr="00D85205" w:rsidTr="00D85205">
        <w:trPr>
          <w:trHeight w:val="283"/>
          <w:jc w:val="center"/>
        </w:trPr>
        <w:tc>
          <w:tcPr>
            <w:tcW w:w="2440"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158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2017. година реализација</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2018. година реализација</w:t>
            </w:r>
          </w:p>
        </w:tc>
        <w:tc>
          <w:tcPr>
            <w:tcW w:w="306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2019. година реализација (процена)</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 2020. година</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EBITDA</w:t>
            </w:r>
          </w:p>
        </w:tc>
        <w:tc>
          <w:tcPr>
            <w:tcW w:w="2178"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16.919</w:t>
            </w:r>
          </w:p>
        </w:tc>
        <w:tc>
          <w:tcPr>
            <w:tcW w:w="2178"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47.624</w:t>
            </w:r>
          </w:p>
        </w:tc>
        <w:tc>
          <w:tcPr>
            <w:tcW w:w="3060"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31.870</w:t>
            </w:r>
          </w:p>
        </w:tc>
        <w:tc>
          <w:tcPr>
            <w:tcW w:w="2064"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50.124</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ROA</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0,056</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0,044</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0,009</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0,338</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ROE</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0,17</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0,095</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0,023</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0,085</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Оперативни новчани ток</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82.177</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-10.889</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35.076</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140.964</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Дуг / капитал</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2,027</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1,17</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1,69</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0,612</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Ликвидност</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0,807</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1,083</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0,581</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1,834</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зарада у пословним приходима</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48%</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45%</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33%</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44%</w:t>
            </w:r>
          </w:p>
        </w:tc>
      </w:tr>
      <w:tr w:rsidR="00D85205" w:rsidRPr="00D85205" w:rsidTr="00D85205">
        <w:trPr>
          <w:trHeight w:val="283"/>
          <w:jc w:val="center"/>
        </w:trPr>
        <w:tc>
          <w:tcPr>
            <w:tcW w:w="4020" w:type="dxa"/>
            <w:gridSpan w:val="2"/>
            <w:tcBorders>
              <w:top w:val="single" w:sz="8" w:space="0" w:color="auto"/>
              <w:left w:val="nil"/>
              <w:bottom w:val="nil"/>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nil"/>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2178" w:type="dxa"/>
            <w:tcBorders>
              <w:top w:val="nil"/>
              <w:left w:val="nil"/>
              <w:bottom w:val="nil"/>
              <w:right w:val="nil"/>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p>
        </w:tc>
        <w:tc>
          <w:tcPr>
            <w:tcW w:w="3060" w:type="dxa"/>
            <w:tcBorders>
              <w:top w:val="nil"/>
              <w:left w:val="nil"/>
              <w:bottom w:val="nil"/>
              <w:right w:val="nil"/>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p>
        </w:tc>
        <w:tc>
          <w:tcPr>
            <w:tcW w:w="2064" w:type="dxa"/>
            <w:tcBorders>
              <w:top w:val="nil"/>
              <w:left w:val="nil"/>
              <w:bottom w:val="nil"/>
              <w:right w:val="nil"/>
            </w:tcBorders>
            <w:shd w:val="clear" w:color="auto" w:fill="auto"/>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p>
        </w:tc>
      </w:tr>
      <w:tr w:rsidR="00D85205" w:rsidRPr="00D85205" w:rsidTr="00D85205">
        <w:trPr>
          <w:trHeight w:val="283"/>
          <w:jc w:val="center"/>
        </w:trPr>
        <w:tc>
          <w:tcPr>
            <w:tcW w:w="2440" w:type="dxa"/>
            <w:tcBorders>
              <w:top w:val="nil"/>
              <w:left w:val="nil"/>
              <w:bottom w:val="nil"/>
              <w:right w:val="nil"/>
            </w:tcBorders>
            <w:shd w:val="clear" w:color="auto" w:fill="auto"/>
            <w:noWrap/>
            <w:vAlign w:val="bottom"/>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p>
        </w:tc>
        <w:tc>
          <w:tcPr>
            <w:tcW w:w="1580" w:type="dxa"/>
            <w:tcBorders>
              <w:top w:val="nil"/>
              <w:left w:val="nil"/>
              <w:bottom w:val="nil"/>
              <w:right w:val="nil"/>
            </w:tcBorders>
            <w:shd w:val="clear" w:color="auto" w:fill="auto"/>
            <w:noWrap/>
            <w:vAlign w:val="bottom"/>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2178"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у 000 динара</w:t>
            </w:r>
          </w:p>
        </w:tc>
      </w:tr>
      <w:tr w:rsidR="00D85205" w:rsidRPr="00D85205" w:rsidTr="00D85205">
        <w:trPr>
          <w:trHeight w:val="283"/>
          <w:jc w:val="center"/>
        </w:trPr>
        <w:tc>
          <w:tcPr>
            <w:tcW w:w="2440"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158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Стање на дан 31.12.2017.</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Стање на дан 31.12.2018.</w:t>
            </w:r>
          </w:p>
        </w:tc>
        <w:tc>
          <w:tcPr>
            <w:tcW w:w="306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Стање на дан 31.12.2019.</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 на дан 31.12.2020.</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Кредитно задужење без гаранције државе</w:t>
            </w:r>
          </w:p>
        </w:tc>
        <w:tc>
          <w:tcPr>
            <w:tcW w:w="2178"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178"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41.719</w:t>
            </w:r>
          </w:p>
        </w:tc>
        <w:tc>
          <w:tcPr>
            <w:tcW w:w="3060"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32.405</w:t>
            </w:r>
          </w:p>
        </w:tc>
        <w:tc>
          <w:tcPr>
            <w:tcW w:w="2064"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23.092</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Кредитно задужење са гаранцијом државе</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r>
      <w:tr w:rsidR="00D85205" w:rsidRPr="00D85205" w:rsidTr="00D85205">
        <w:trPr>
          <w:trHeight w:val="283"/>
          <w:jc w:val="center"/>
        </w:trPr>
        <w:tc>
          <w:tcPr>
            <w:tcW w:w="4020" w:type="dxa"/>
            <w:gridSpan w:val="2"/>
            <w:tcBorders>
              <w:top w:val="single" w:sz="8" w:space="0" w:color="auto"/>
              <w:left w:val="single" w:sz="8" w:space="0" w:color="auto"/>
              <w:bottom w:val="single" w:sz="8" w:space="0" w:color="auto"/>
              <w:right w:val="single" w:sz="8" w:space="0" w:color="000000"/>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Укупно кредитно задужење</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41.719</w:t>
            </w:r>
          </w:p>
        </w:tc>
        <w:tc>
          <w:tcPr>
            <w:tcW w:w="306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32.405</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23.092</w:t>
            </w:r>
          </w:p>
        </w:tc>
      </w:tr>
      <w:tr w:rsidR="00D85205" w:rsidRPr="00D85205" w:rsidTr="00D85205">
        <w:trPr>
          <w:trHeight w:val="283"/>
          <w:jc w:val="center"/>
        </w:trPr>
        <w:tc>
          <w:tcPr>
            <w:tcW w:w="4020" w:type="dxa"/>
            <w:gridSpan w:val="2"/>
            <w:tcBorders>
              <w:top w:val="single" w:sz="8" w:space="0" w:color="auto"/>
              <w:left w:val="nil"/>
              <w:bottom w:val="nil"/>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nil"/>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nil"/>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nil"/>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nil"/>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r>
      <w:tr w:rsidR="00D85205" w:rsidRPr="00D85205" w:rsidTr="00D85205">
        <w:trPr>
          <w:trHeight w:val="283"/>
          <w:jc w:val="center"/>
        </w:trPr>
        <w:tc>
          <w:tcPr>
            <w:tcW w:w="2440" w:type="dxa"/>
            <w:tcBorders>
              <w:top w:val="nil"/>
              <w:left w:val="nil"/>
              <w:bottom w:val="nil"/>
              <w:right w:val="nil"/>
            </w:tcBorders>
            <w:shd w:val="clear" w:color="000000" w:fill="FFFFFF"/>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1580" w:type="dxa"/>
            <w:tcBorders>
              <w:top w:val="nil"/>
              <w:left w:val="nil"/>
              <w:bottom w:val="nil"/>
              <w:right w:val="nil"/>
            </w:tcBorders>
            <w:shd w:val="clear" w:color="000000" w:fill="FFFFFF"/>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single" w:sz="8" w:space="0" w:color="auto"/>
              <w:right w:val="nil"/>
            </w:tcBorders>
            <w:shd w:val="clear" w:color="000000" w:fill="FFFFFF"/>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у 000 динара</w:t>
            </w:r>
          </w:p>
        </w:tc>
      </w:tr>
      <w:tr w:rsidR="00D85205" w:rsidRPr="00D85205" w:rsidTr="00D85205">
        <w:trPr>
          <w:trHeight w:val="283"/>
          <w:jc w:val="center"/>
        </w:trPr>
        <w:tc>
          <w:tcPr>
            <w:tcW w:w="2440" w:type="dxa"/>
            <w:tcBorders>
              <w:top w:val="nil"/>
              <w:left w:val="nil"/>
              <w:bottom w:val="single" w:sz="8" w:space="0" w:color="auto"/>
              <w:right w:val="nil"/>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1580" w:type="dxa"/>
            <w:tcBorders>
              <w:top w:val="nil"/>
              <w:left w:val="nil"/>
              <w:bottom w:val="single" w:sz="8" w:space="0" w:color="auto"/>
              <w:right w:val="single" w:sz="8" w:space="0" w:color="auto"/>
            </w:tcBorders>
            <w:shd w:val="clear" w:color="000000" w:fill="FFFFFF"/>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2017. година</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xml:space="preserve"> 2018. година</w:t>
            </w:r>
          </w:p>
        </w:tc>
        <w:tc>
          <w:tcPr>
            <w:tcW w:w="306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2019. година</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 2020. година</w:t>
            </w:r>
          </w:p>
        </w:tc>
      </w:tr>
      <w:tr w:rsidR="00D85205" w:rsidRPr="00D85205" w:rsidTr="00D85205">
        <w:trPr>
          <w:trHeight w:val="283"/>
          <w:jc w:val="center"/>
        </w:trPr>
        <w:tc>
          <w:tcPr>
            <w:tcW w:w="2440" w:type="dxa"/>
            <w:tcBorders>
              <w:top w:val="nil"/>
              <w:left w:val="single" w:sz="8" w:space="0" w:color="auto"/>
              <w:bottom w:val="single" w:sz="8" w:space="0" w:color="000000"/>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Субвенције</w:t>
            </w:r>
          </w:p>
        </w:tc>
        <w:tc>
          <w:tcPr>
            <w:tcW w:w="1580" w:type="dxa"/>
            <w:tcBorders>
              <w:top w:val="nil"/>
              <w:left w:val="nil"/>
              <w:bottom w:val="single" w:sz="8" w:space="0" w:color="auto"/>
              <w:right w:val="single" w:sz="8" w:space="0" w:color="auto"/>
            </w:tcBorders>
            <w:shd w:val="clear" w:color="000000" w:fill="FFFFFF"/>
            <w:noWrap/>
            <w:vAlign w:val="center"/>
            <w:hideMark/>
          </w:tcPr>
          <w:p w:rsidR="00D85205" w:rsidRPr="00D85205" w:rsidRDefault="00D85205" w:rsidP="00D85205">
            <w:pPr>
              <w:spacing w:line="240" w:lineRule="auto"/>
              <w:jc w:val="right"/>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2178" w:type="dxa"/>
            <w:tcBorders>
              <w:top w:val="nil"/>
              <w:left w:val="nil"/>
              <w:bottom w:val="single" w:sz="8" w:space="0" w:color="auto"/>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178" w:type="dxa"/>
            <w:tcBorders>
              <w:top w:val="nil"/>
              <w:left w:val="nil"/>
              <w:bottom w:val="single" w:sz="8" w:space="0" w:color="auto"/>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3060" w:type="dxa"/>
            <w:tcBorders>
              <w:top w:val="nil"/>
              <w:left w:val="nil"/>
              <w:bottom w:val="single" w:sz="8" w:space="0" w:color="auto"/>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064" w:type="dxa"/>
            <w:tcBorders>
              <w:top w:val="nil"/>
              <w:left w:val="nil"/>
              <w:bottom w:val="single" w:sz="8" w:space="0" w:color="auto"/>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r>
      <w:tr w:rsidR="00D85205" w:rsidRPr="00D85205" w:rsidTr="00D85205">
        <w:trPr>
          <w:trHeight w:val="283"/>
          <w:jc w:val="center"/>
        </w:trPr>
        <w:tc>
          <w:tcPr>
            <w:tcW w:w="2440" w:type="dxa"/>
            <w:tcBorders>
              <w:top w:val="nil"/>
              <w:left w:val="single" w:sz="8" w:space="0" w:color="auto"/>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Субвенције</w:t>
            </w:r>
          </w:p>
        </w:tc>
        <w:tc>
          <w:tcPr>
            <w:tcW w:w="1580" w:type="dxa"/>
            <w:tcBorders>
              <w:top w:val="nil"/>
              <w:left w:val="nil"/>
              <w:bottom w:val="nil"/>
              <w:right w:val="single" w:sz="8" w:space="0" w:color="auto"/>
            </w:tcBorders>
            <w:shd w:val="clear" w:color="000000" w:fill="FFFFFF"/>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Пренето</w:t>
            </w:r>
          </w:p>
        </w:tc>
        <w:tc>
          <w:tcPr>
            <w:tcW w:w="2178" w:type="dxa"/>
            <w:tcBorders>
              <w:top w:val="nil"/>
              <w:left w:val="nil"/>
              <w:bottom w:val="nil"/>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178" w:type="dxa"/>
            <w:tcBorders>
              <w:top w:val="nil"/>
              <w:left w:val="nil"/>
              <w:bottom w:val="nil"/>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3060" w:type="dxa"/>
            <w:tcBorders>
              <w:top w:val="nil"/>
              <w:left w:val="nil"/>
              <w:bottom w:val="nil"/>
              <w:right w:val="single" w:sz="8" w:space="0" w:color="auto"/>
            </w:tcBorders>
            <w:shd w:val="clear" w:color="000000" w:fill="FFFFFF"/>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064" w:type="dxa"/>
            <w:tcBorders>
              <w:top w:val="nil"/>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w:t>
            </w:r>
          </w:p>
        </w:tc>
      </w:tr>
      <w:tr w:rsidR="00D85205" w:rsidRPr="00D85205" w:rsidTr="00D85205">
        <w:trPr>
          <w:trHeight w:val="283"/>
          <w:jc w:val="center"/>
        </w:trPr>
        <w:tc>
          <w:tcPr>
            <w:tcW w:w="2440" w:type="dxa"/>
            <w:tcBorders>
              <w:top w:val="nil"/>
              <w:left w:val="single" w:sz="8" w:space="0" w:color="auto"/>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Остали приходи из буџета</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Реализовано</w:t>
            </w:r>
          </w:p>
        </w:tc>
        <w:tc>
          <w:tcPr>
            <w:tcW w:w="2178" w:type="dxa"/>
            <w:tcBorders>
              <w:top w:val="single" w:sz="8" w:space="0" w:color="auto"/>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178" w:type="dxa"/>
            <w:tcBorders>
              <w:top w:val="single" w:sz="8" w:space="0" w:color="auto"/>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3060" w:type="dxa"/>
            <w:tcBorders>
              <w:top w:val="single" w:sz="8" w:space="0" w:color="auto"/>
              <w:left w:val="nil"/>
              <w:bottom w:val="single" w:sz="8" w:space="0" w:color="auto"/>
              <w:right w:val="single" w:sz="8" w:space="0" w:color="auto"/>
            </w:tcBorders>
            <w:shd w:val="clear" w:color="auto" w:fill="auto"/>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0</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w:t>
            </w:r>
          </w:p>
        </w:tc>
      </w:tr>
      <w:tr w:rsidR="00D85205" w:rsidRPr="00D85205" w:rsidTr="00D85205">
        <w:trPr>
          <w:trHeight w:val="283"/>
          <w:jc w:val="center"/>
        </w:trPr>
        <w:tc>
          <w:tcPr>
            <w:tcW w:w="2440" w:type="dxa"/>
            <w:tcBorders>
              <w:top w:val="nil"/>
              <w:left w:val="single" w:sz="8" w:space="0" w:color="auto"/>
              <w:bottom w:val="single" w:sz="8" w:space="0" w:color="000000"/>
              <w:right w:val="single" w:sz="8" w:space="0" w:color="auto"/>
            </w:tcBorders>
            <w:shd w:val="clear" w:color="auto" w:fill="auto"/>
            <w:noWrap/>
            <w:vAlign w:val="center"/>
            <w:hideMark/>
          </w:tcPr>
          <w:p w:rsidR="00D85205" w:rsidRPr="00D85205" w:rsidRDefault="00D85205" w:rsidP="00D85205">
            <w:pPr>
              <w:spacing w:line="240" w:lineRule="auto"/>
              <w:rPr>
                <w:rFonts w:ascii="Arial" w:eastAsia="Times New Roman" w:hAnsi="Arial" w:cs="Arial"/>
                <w:sz w:val="20"/>
                <w:szCs w:val="20"/>
                <w:lang w:val="sr-Latn-RS" w:eastAsia="sr-Latn-RS"/>
              </w:rPr>
            </w:pPr>
            <w:r w:rsidRPr="00D85205">
              <w:rPr>
                <w:rFonts w:ascii="Arial" w:eastAsia="Times New Roman" w:hAnsi="Arial" w:cs="Arial"/>
                <w:sz w:val="20"/>
                <w:szCs w:val="20"/>
                <w:lang w:val="sr-Latn-RS" w:eastAsia="sr-Latn-RS"/>
              </w:rPr>
              <w:t> </w:t>
            </w:r>
          </w:p>
        </w:tc>
        <w:tc>
          <w:tcPr>
            <w:tcW w:w="158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r>
      <w:tr w:rsidR="00D85205" w:rsidRPr="00D85205" w:rsidTr="00D85205">
        <w:trPr>
          <w:trHeight w:val="283"/>
          <w:jc w:val="center"/>
        </w:trPr>
        <w:tc>
          <w:tcPr>
            <w:tcW w:w="2440" w:type="dxa"/>
            <w:tcBorders>
              <w:top w:val="nil"/>
              <w:left w:val="single" w:sz="8" w:space="0" w:color="auto"/>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Остали приходи из буџета</w:t>
            </w:r>
          </w:p>
        </w:tc>
        <w:tc>
          <w:tcPr>
            <w:tcW w:w="158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Пренето</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nil"/>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w:t>
            </w:r>
          </w:p>
        </w:tc>
      </w:tr>
      <w:tr w:rsidR="00D85205" w:rsidRPr="00D85205" w:rsidTr="00D85205">
        <w:trPr>
          <w:trHeight w:val="283"/>
          <w:jc w:val="center"/>
        </w:trPr>
        <w:tc>
          <w:tcPr>
            <w:tcW w:w="2440" w:type="dxa"/>
            <w:tcBorders>
              <w:top w:val="nil"/>
              <w:left w:val="single" w:sz="8" w:space="0" w:color="auto"/>
              <w:bottom w:val="nil"/>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Укупно приходи из буџета</w:t>
            </w:r>
          </w:p>
        </w:tc>
        <w:tc>
          <w:tcPr>
            <w:tcW w:w="158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Реализовано</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140.612 </w:t>
            </w:r>
          </w:p>
        </w:tc>
        <w:tc>
          <w:tcPr>
            <w:tcW w:w="2178"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262.118 </w:t>
            </w:r>
          </w:p>
        </w:tc>
        <w:tc>
          <w:tcPr>
            <w:tcW w:w="3060" w:type="dxa"/>
            <w:tcBorders>
              <w:top w:val="nil"/>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328.423</w:t>
            </w:r>
          </w:p>
        </w:tc>
        <w:tc>
          <w:tcPr>
            <w:tcW w:w="2064" w:type="dxa"/>
            <w:tcBorders>
              <w:top w:val="single" w:sz="8" w:space="0" w:color="auto"/>
              <w:left w:val="nil"/>
              <w:bottom w:val="single" w:sz="8" w:space="0" w:color="auto"/>
              <w:right w:val="single" w:sz="8" w:space="0" w:color="auto"/>
            </w:tcBorders>
            <w:shd w:val="clear" w:color="auto" w:fill="auto"/>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w:t>
            </w:r>
          </w:p>
        </w:tc>
      </w:tr>
      <w:tr w:rsidR="00D85205" w:rsidRPr="00D85205" w:rsidTr="00D85205">
        <w:trPr>
          <w:trHeight w:val="283"/>
          <w:jc w:val="center"/>
        </w:trPr>
        <w:tc>
          <w:tcPr>
            <w:tcW w:w="2440" w:type="dxa"/>
            <w:tcBorders>
              <w:top w:val="nil"/>
              <w:left w:val="single" w:sz="8" w:space="0" w:color="auto"/>
              <w:bottom w:val="single" w:sz="8" w:space="0" w:color="000000"/>
              <w:right w:val="single" w:sz="8" w:space="0" w:color="auto"/>
            </w:tcBorders>
            <w:shd w:val="clear" w:color="auto" w:fill="auto"/>
            <w:noWrap/>
            <w:vAlign w:val="center"/>
            <w:hideMark/>
          </w:tcPr>
          <w:p w:rsidR="00D85205" w:rsidRPr="00D85205" w:rsidRDefault="00D85205" w:rsidP="00D85205">
            <w:pPr>
              <w:spacing w:line="240" w:lineRule="auto"/>
              <w:rPr>
                <w:rFonts w:ascii="Arial" w:eastAsia="Times New Roman" w:hAnsi="Arial" w:cs="Arial"/>
                <w:sz w:val="20"/>
                <w:szCs w:val="20"/>
                <w:lang w:val="sr-Latn-RS" w:eastAsia="sr-Latn-RS"/>
              </w:rPr>
            </w:pPr>
            <w:r w:rsidRPr="00D85205">
              <w:rPr>
                <w:rFonts w:ascii="Arial" w:eastAsia="Times New Roman" w:hAnsi="Arial" w:cs="Arial"/>
                <w:sz w:val="20"/>
                <w:szCs w:val="20"/>
                <w:lang w:val="sr-Latn-RS" w:eastAsia="sr-Latn-RS"/>
              </w:rPr>
              <w:t> </w:t>
            </w:r>
          </w:p>
        </w:tc>
        <w:tc>
          <w:tcPr>
            <w:tcW w:w="158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План</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261.834 </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316.667</w:t>
            </w:r>
          </w:p>
        </w:tc>
        <w:tc>
          <w:tcPr>
            <w:tcW w:w="306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343.525</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299.500</w:t>
            </w:r>
          </w:p>
        </w:tc>
      </w:tr>
      <w:tr w:rsidR="00D85205" w:rsidRPr="00D85205" w:rsidTr="00D85205">
        <w:trPr>
          <w:trHeight w:val="283"/>
          <w:jc w:val="center"/>
        </w:trPr>
        <w:tc>
          <w:tcPr>
            <w:tcW w:w="2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Укупно приходи из буџета</w:t>
            </w:r>
          </w:p>
        </w:tc>
        <w:tc>
          <w:tcPr>
            <w:tcW w:w="158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Пренето</w:t>
            </w:r>
          </w:p>
        </w:tc>
        <w:tc>
          <w:tcPr>
            <w:tcW w:w="2178" w:type="dxa"/>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nil"/>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1.530 </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w:t>
            </w:r>
          </w:p>
        </w:tc>
      </w:tr>
      <w:tr w:rsidR="00D85205" w:rsidRPr="00D85205" w:rsidTr="00D85205">
        <w:trPr>
          <w:trHeight w:val="283"/>
          <w:jc w:val="center"/>
        </w:trPr>
        <w:tc>
          <w:tcPr>
            <w:tcW w:w="2440" w:type="dxa"/>
            <w:vMerge/>
            <w:tcBorders>
              <w:top w:val="nil"/>
              <w:left w:val="single" w:sz="8" w:space="0" w:color="auto"/>
              <w:bottom w:val="single" w:sz="8" w:space="0" w:color="000000"/>
              <w:right w:val="single" w:sz="8" w:space="0" w:color="auto"/>
            </w:tcBorders>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158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Реализовано</w:t>
            </w:r>
          </w:p>
        </w:tc>
        <w:tc>
          <w:tcPr>
            <w:tcW w:w="2178" w:type="dxa"/>
            <w:tcBorders>
              <w:top w:val="single" w:sz="8" w:space="0" w:color="auto"/>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140.612</w:t>
            </w:r>
          </w:p>
        </w:tc>
        <w:tc>
          <w:tcPr>
            <w:tcW w:w="2178" w:type="dxa"/>
            <w:tcBorders>
              <w:top w:val="single" w:sz="8" w:space="0" w:color="auto"/>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262.118 </w:t>
            </w:r>
          </w:p>
        </w:tc>
        <w:tc>
          <w:tcPr>
            <w:tcW w:w="3060" w:type="dxa"/>
            <w:tcBorders>
              <w:top w:val="single" w:sz="8" w:space="0" w:color="auto"/>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329.953</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299.500</w:t>
            </w:r>
          </w:p>
        </w:tc>
      </w:tr>
      <w:tr w:rsidR="00D85205" w:rsidRPr="00D85205" w:rsidTr="00D85205">
        <w:trPr>
          <w:trHeight w:val="283"/>
          <w:jc w:val="center"/>
        </w:trPr>
        <w:tc>
          <w:tcPr>
            <w:tcW w:w="2440" w:type="dxa"/>
            <w:vMerge/>
            <w:tcBorders>
              <w:top w:val="nil"/>
              <w:left w:val="single" w:sz="8" w:space="0" w:color="auto"/>
              <w:bottom w:val="single" w:sz="8" w:space="0" w:color="000000"/>
              <w:right w:val="single" w:sz="8" w:space="0" w:color="auto"/>
            </w:tcBorders>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p>
        </w:tc>
        <w:tc>
          <w:tcPr>
            <w:tcW w:w="158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178"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3060"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c>
          <w:tcPr>
            <w:tcW w:w="2064" w:type="dxa"/>
            <w:tcBorders>
              <w:top w:val="nil"/>
              <w:left w:val="nil"/>
              <w:bottom w:val="single" w:sz="8" w:space="0" w:color="auto"/>
              <w:right w:val="single" w:sz="8" w:space="0" w:color="auto"/>
            </w:tcBorders>
            <w:shd w:val="clear" w:color="000000" w:fill="EEECE1"/>
            <w:noWrap/>
            <w:vAlign w:val="center"/>
            <w:hideMark/>
          </w:tcPr>
          <w:p w:rsidR="00D85205" w:rsidRPr="00D85205" w:rsidRDefault="00D85205" w:rsidP="00D85205">
            <w:pPr>
              <w:spacing w:line="240" w:lineRule="auto"/>
              <w:jc w:val="center"/>
              <w:rPr>
                <w:rFonts w:ascii="Times New Roman" w:eastAsia="Times New Roman" w:hAnsi="Times New Roman"/>
                <w:sz w:val="20"/>
                <w:szCs w:val="20"/>
                <w:lang w:val="sr-Latn-RS" w:eastAsia="sr-Latn-RS"/>
              </w:rPr>
            </w:pPr>
            <w:r w:rsidRPr="00D85205">
              <w:rPr>
                <w:rFonts w:ascii="Times New Roman" w:eastAsia="Times New Roman" w:hAnsi="Times New Roman"/>
                <w:sz w:val="20"/>
                <w:szCs w:val="20"/>
                <w:lang w:val="sr-Latn-RS" w:eastAsia="sr-Latn-RS"/>
              </w:rPr>
              <w:t> </w:t>
            </w:r>
          </w:p>
        </w:tc>
      </w:tr>
    </w:tbl>
    <w:p w:rsidR="009B382F" w:rsidRDefault="009B382F" w:rsidP="00FB2BAA">
      <w:pPr>
        <w:spacing w:line="240" w:lineRule="auto"/>
        <w:jc w:val="center"/>
        <w:rPr>
          <w:rFonts w:ascii="Times New Roman" w:eastAsiaTheme="minorHAnsi" w:hAnsi="Times New Roman"/>
          <w:b/>
          <w:sz w:val="24"/>
          <w:szCs w:val="24"/>
          <w:lang w:val="sr-Cyrl-RS"/>
        </w:rPr>
        <w:sectPr w:rsidR="009B382F" w:rsidSect="00F3794F">
          <w:pgSz w:w="16840" w:h="11907" w:orient="landscape" w:code="9"/>
          <w:pgMar w:top="1134" w:right="1134" w:bottom="1134" w:left="1134" w:header="624" w:footer="232" w:gutter="0"/>
          <w:cols w:space="720"/>
          <w:docGrid w:linePitch="360"/>
        </w:sectPr>
      </w:pPr>
    </w:p>
    <w:p w:rsidR="00321535" w:rsidRPr="00B9393A" w:rsidRDefault="00B9393A" w:rsidP="00B9393A">
      <w:pPr>
        <w:tabs>
          <w:tab w:val="left" w:pos="225"/>
        </w:tabs>
        <w:spacing w:line="240" w:lineRule="auto"/>
        <w:rPr>
          <w:rFonts w:ascii="Times New Roman" w:eastAsiaTheme="minorHAnsi" w:hAnsi="Times New Roman"/>
          <w:b/>
          <w:sz w:val="24"/>
          <w:szCs w:val="24"/>
          <w:lang w:val="sr-Cyrl-RS"/>
        </w:rPr>
      </w:pPr>
      <w:r>
        <w:rPr>
          <w:rFonts w:ascii="Times New Roman" w:eastAsiaTheme="minorHAnsi" w:hAnsi="Times New Roman"/>
          <w:b/>
          <w:sz w:val="24"/>
          <w:szCs w:val="24"/>
          <w:lang w:val="sr-Cyrl-RS"/>
        </w:rPr>
        <w:lastRenderedPageBreak/>
        <w:tab/>
      </w:r>
      <w:r>
        <w:rPr>
          <w:rFonts w:ascii="Times New Roman" w:eastAsiaTheme="minorHAnsi" w:hAnsi="Times New Roman"/>
          <w:b/>
          <w:sz w:val="24"/>
          <w:szCs w:val="24"/>
          <w:lang w:val="sr-Latn-RS"/>
        </w:rPr>
        <w:t xml:space="preserve">4. 1. </w:t>
      </w:r>
      <w:r>
        <w:rPr>
          <w:rFonts w:ascii="Times New Roman" w:eastAsiaTheme="minorHAnsi" w:hAnsi="Times New Roman"/>
          <w:b/>
          <w:sz w:val="24"/>
          <w:szCs w:val="24"/>
          <w:lang w:val="sr-Cyrl-RS"/>
        </w:rPr>
        <w:t>ПРОЈЕКТОВАНИ БИЛАНС СТАЊА</w:t>
      </w:r>
    </w:p>
    <w:p w:rsidR="00B66793" w:rsidRDefault="00B66793" w:rsidP="009251EB">
      <w:pPr>
        <w:spacing w:line="240" w:lineRule="auto"/>
        <w:rPr>
          <w:rFonts w:ascii="Times New Roman" w:eastAsiaTheme="minorHAnsi" w:hAnsi="Times New Roman"/>
          <w:b/>
          <w:sz w:val="24"/>
          <w:szCs w:val="24"/>
          <w:lang w:val="sr-Cyrl-RS"/>
        </w:rPr>
      </w:pPr>
    </w:p>
    <w:tbl>
      <w:tblPr>
        <w:tblW w:w="0" w:type="auto"/>
        <w:tblLook w:val="04A0" w:firstRow="1" w:lastRow="0" w:firstColumn="1" w:lastColumn="0" w:noHBand="0" w:noVBand="1"/>
      </w:tblPr>
      <w:tblGrid>
        <w:gridCol w:w="1955"/>
        <w:gridCol w:w="7287"/>
        <w:gridCol w:w="758"/>
        <w:gridCol w:w="1368"/>
        <w:gridCol w:w="1368"/>
        <w:gridCol w:w="1368"/>
        <w:gridCol w:w="1602"/>
      </w:tblGrid>
      <w:tr w:rsidR="00273097" w:rsidRPr="009251EB" w:rsidTr="00273097">
        <w:trPr>
          <w:trHeight w:val="283"/>
        </w:trPr>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4"/>
                <w:szCs w:val="24"/>
                <w:lang w:val="sr-Latn-RS" w:eastAsia="sr-Latn-RS"/>
              </w:rPr>
            </w:pPr>
          </w:p>
        </w:tc>
        <w:tc>
          <w:tcPr>
            <w:tcW w:w="8199" w:type="dxa"/>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p>
        </w:tc>
        <w:tc>
          <w:tcPr>
            <w:tcW w:w="735" w:type="dxa"/>
            <w:tcBorders>
              <w:top w:val="nil"/>
              <w:left w:val="nil"/>
              <w:bottom w:val="nil"/>
              <w:right w:val="nil"/>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Прилог 3.</w:t>
            </w:r>
          </w:p>
        </w:tc>
      </w:tr>
      <w:tr w:rsidR="009251EB" w:rsidRPr="009251EB" w:rsidTr="00273097">
        <w:trPr>
          <w:trHeight w:val="283"/>
        </w:trPr>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right"/>
              <w:rPr>
                <w:rFonts w:ascii="Times New Roman" w:eastAsia="Times New Roman" w:hAnsi="Times New Roman"/>
                <w:b/>
                <w:bCs/>
                <w:sz w:val="20"/>
                <w:szCs w:val="20"/>
                <w:lang w:val="sr-Latn-RS" w:eastAsia="sr-Latn-RS"/>
              </w:rPr>
            </w:pPr>
          </w:p>
        </w:tc>
        <w:tc>
          <w:tcPr>
            <w:tcW w:w="8199" w:type="dxa"/>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735" w:type="dxa"/>
            <w:tcBorders>
              <w:top w:val="nil"/>
              <w:left w:val="nil"/>
              <w:bottom w:val="nil"/>
              <w:right w:val="nil"/>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754715">
        <w:trPr>
          <w:trHeight w:val="283"/>
        </w:trPr>
        <w:tc>
          <w:tcPr>
            <w:tcW w:w="0" w:type="auto"/>
            <w:gridSpan w:val="7"/>
            <w:tcBorders>
              <w:top w:val="nil"/>
              <w:left w:val="nil"/>
              <w:bottom w:val="nil"/>
              <w:right w:val="nil"/>
            </w:tcBorders>
            <w:shd w:val="clear" w:color="auto" w:fill="auto"/>
            <w:vAlign w:val="center"/>
            <w:hideMark/>
          </w:tcPr>
          <w:p w:rsidR="009251EB" w:rsidRPr="009251EB" w:rsidRDefault="009251EB" w:rsidP="00754715">
            <w:pPr>
              <w:spacing w:line="240" w:lineRule="auto"/>
              <w:jc w:val="center"/>
              <w:rPr>
                <w:rFonts w:ascii="Times New Roman" w:eastAsia="Times New Roman" w:hAnsi="Times New Roman"/>
                <w:b/>
                <w:bCs/>
                <w:sz w:val="18"/>
                <w:szCs w:val="18"/>
                <w:lang w:val="sr-Latn-RS" w:eastAsia="sr-Latn-RS"/>
              </w:rPr>
            </w:pPr>
            <w:r w:rsidRPr="009251EB">
              <w:rPr>
                <w:rFonts w:ascii="Times New Roman" w:eastAsia="Times New Roman" w:hAnsi="Times New Roman"/>
                <w:b/>
                <w:bCs/>
                <w:sz w:val="18"/>
                <w:szCs w:val="18"/>
                <w:lang w:val="sr-Latn-RS" w:eastAsia="sr-Latn-RS"/>
              </w:rPr>
              <w:t>БИЛАНС СТАЊА  на дан 31.12.2020. године</w:t>
            </w:r>
          </w:p>
        </w:tc>
      </w:tr>
      <w:tr w:rsidR="00273097" w:rsidRPr="009251EB" w:rsidTr="00273097">
        <w:trPr>
          <w:trHeight w:val="283"/>
        </w:trPr>
        <w:tc>
          <w:tcPr>
            <w:tcW w:w="0" w:type="auto"/>
            <w:tcBorders>
              <w:top w:val="nil"/>
              <w:left w:val="nil"/>
              <w:bottom w:val="single" w:sz="4" w:space="0" w:color="auto"/>
              <w:right w:val="nil"/>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735" w:type="dxa"/>
            <w:tcBorders>
              <w:top w:val="nil"/>
              <w:left w:val="nil"/>
              <w:bottom w:val="single" w:sz="4" w:space="0" w:color="auto"/>
              <w:right w:val="nil"/>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b/>
                <w:bCs/>
                <w:sz w:val="18"/>
                <w:szCs w:val="18"/>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jc w:val="right"/>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у 000 динара</w:t>
            </w:r>
          </w:p>
        </w:tc>
      </w:tr>
      <w:tr w:rsidR="00273097" w:rsidRPr="009251EB" w:rsidTr="00273097">
        <w:trPr>
          <w:trHeight w:val="283"/>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Група рачуна, рачун</w:t>
            </w:r>
          </w:p>
        </w:tc>
        <w:tc>
          <w:tcPr>
            <w:tcW w:w="819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 О З И Ц И Ј А</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754715">
            <w:pPr>
              <w:spacing w:line="240" w:lineRule="auto"/>
              <w:jc w:val="center"/>
              <w:rPr>
                <w:rFonts w:ascii="Times New Roman" w:eastAsia="Times New Roman" w:hAnsi="Times New Roman"/>
                <w:b/>
                <w:bCs/>
                <w:sz w:val="18"/>
                <w:szCs w:val="18"/>
                <w:lang w:val="sr-Latn-RS" w:eastAsia="sr-Latn-RS"/>
              </w:rPr>
            </w:pPr>
            <w:r w:rsidRPr="009251EB">
              <w:rPr>
                <w:rFonts w:ascii="Times New Roman" w:eastAsia="Times New Roman" w:hAnsi="Times New Roman"/>
                <w:b/>
                <w:bCs/>
                <w:sz w:val="18"/>
                <w:szCs w:val="18"/>
                <w:lang w:val="sr-Latn-RS" w:eastAsia="sr-Latn-RS"/>
              </w:rPr>
              <w:t>АОП</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Износ</w:t>
            </w:r>
          </w:p>
        </w:tc>
      </w:tr>
      <w:tr w:rsidR="009251EB" w:rsidRPr="009251EB" w:rsidTr="00273097">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8199" w:type="dxa"/>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754715">
            <w:pPr>
              <w:spacing w:line="240" w:lineRule="auto"/>
              <w:jc w:val="center"/>
              <w:rPr>
                <w:rFonts w:ascii="Times New Roman" w:eastAsia="Times New Roman" w:hAnsi="Times New Roman"/>
                <w:b/>
                <w:bCs/>
                <w:sz w:val="18"/>
                <w:szCs w:val="18"/>
                <w:lang w:val="sr-Latn-RS" w:eastAsia="sr-Latn-RS"/>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 31.03.2020.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 30.06.2020.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 30.09.2020.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 31.12.2020.</w:t>
            </w:r>
          </w:p>
        </w:tc>
      </w:tr>
      <w:tr w:rsidR="00273097" w:rsidRPr="009251EB" w:rsidTr="00273097">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8199" w:type="dxa"/>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754715">
            <w:pPr>
              <w:spacing w:line="240" w:lineRule="auto"/>
              <w:jc w:val="center"/>
              <w:rPr>
                <w:rFonts w:ascii="Times New Roman" w:eastAsia="Times New Roman" w:hAnsi="Times New Roman"/>
                <w:b/>
                <w:bCs/>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r>
      <w:tr w:rsidR="009251EB"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w:t>
            </w:r>
          </w:p>
        </w:tc>
        <w:tc>
          <w:tcPr>
            <w:tcW w:w="819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w:t>
            </w:r>
          </w:p>
        </w:tc>
        <w:tc>
          <w:tcPr>
            <w:tcW w:w="7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r w:rsidRPr="009251EB">
              <w:rPr>
                <w:rFonts w:ascii="Times New Roman" w:eastAsia="Times New Roman" w:hAnsi="Times New Roman"/>
                <w:sz w:val="18"/>
                <w:szCs w:val="18"/>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АКТИВА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А. УПИСАНИ А НЕУПЛАЋЕНИ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xml:space="preserve">Б.СТАЛНА ИМОВИНА </w:t>
            </w:r>
            <w:r w:rsidRPr="009251EB">
              <w:rPr>
                <w:rFonts w:ascii="Times New Roman" w:eastAsia="Times New Roman" w:hAnsi="Times New Roman"/>
                <w:sz w:val="20"/>
                <w:szCs w:val="20"/>
                <w:lang w:val="sr-Latn-RS" w:eastAsia="sr-Latn-RS"/>
              </w:rPr>
              <w:t>(0003+0010+0019+0024+0034)</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426.186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319.723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325.723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314.516</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НЕМАТЕРИЈАЛНА ИМОВИНА (0004+0005+0006+0007+0008+0009)</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010 и део 019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Улагања у развој</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011, 012 и део 019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Концесије, патенти, лиценце, робне и услужне марке, софтвер и остала права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1.171</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013 и део 019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Гудвил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014 и део 019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Остала нематеријална имовина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015 и део 019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Нематеријална имовина у припреми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016 и део 019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Аванси за нематеријалну имовину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НЕКРЕТНИНЕ, ПОСТРОJEЊА И ОПРЕМА (0011 + 0012 + 0013 + 0014 + 0015 + 0016 + 0017 + 0018)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410.731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304.268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310.268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299.061</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020, 021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Земљиште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65.196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65.196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65.196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65.196</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022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Грађевински објекти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82.743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82.743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82.743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82.743</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023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Постројења и опрема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142.595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156.329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162.329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151.122</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024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Инвестиционе некретнине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025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Остале некретнине, постројења и опрема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026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Некретнине, постројења и опрема у припреми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120.197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027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Улагања на туђим некретнинама, постројењима и опреми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028 и део 029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 Аванси за некретнине, постројења и опрему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БИОЛОШКА СРЕДСТВА (0020 + 0021 + 0022 + 0023)</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030, 031 и део 039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Шуме и вишегодишњи засади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lastRenderedPageBreak/>
              <w:t>032 и део 039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Основно стадо</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037 и део 039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Биолошка средства у припреми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038 и део 039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Аванси за биолошка средства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04. осим 047</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IV. ДУГОРОЧНИ ФИНАНСИЈСКИ ПЛАСМАНИ 0025 + 0026 + 0027 + 0028 + 0029 + 0030 + 0031 + 0032 + 0033)</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040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Учешћа у капиталу зависних правних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041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Учешћа у капиталу придружених правних лица и заједничким подухватима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042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Учешћа у капиталу осталих правних лица и друге хартије од вредности расположиве за продају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14.284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део 043, део 044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Дугорочни пласмани матичним и зависним правним лицима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део 043, део 044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Дугорочни пласмани осталим повезаним правним лицима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део 045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Дугорочни пласмани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део 045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Дугорочни пласмани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046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 Хартије од вредности које се држе до доспећа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048 и део 049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9. Остали дугорочни финансијски пласмани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 ДУГОРОЧНА ПОТРАЖИВАЊА (0035 + 0036 + 0037 + 0038 + 0039 + 0040 + 0041)</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050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Потраживања од матичног и зависних правних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051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Потраживања од осталих повезаних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052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Потраживања по основу продаје на робни кредит</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053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Потраживања за продају по уговорима о финансијском лизингу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054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Потраживања по основу јемства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055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Спорна и сумњива потраживања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056 и део 059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Остала дугорочна потраживања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288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В. ОДЛОЖЕНА ПОРЕСКА СРЕДСТВА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Г. ОБРТНА ИМОВИНА (0044 + 0051 + 0059 + 0060 + 0061 + 0062 + 0068 + 0069 + 0070)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59.421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56.793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65.487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102.390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Класа 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ЗАЛИХЕ (0045 + 0046 + 0047 + 0048 + 0049 + 0050)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10.000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Материјал, резервни делови, алат и ситан инвентар</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10.000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Недовршена производња и недовршене услуге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Готови производи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lastRenderedPageBreak/>
              <w:t>13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Роба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Стална средства намењена продаји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w:t>
            </w:r>
          </w:p>
        </w:tc>
        <w:tc>
          <w:tcPr>
            <w:tcW w:w="8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Плаћени аванси за залихе и услуге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ПОТРАЖИВАЊА ПО ОСНОВУ ПРОДАЈЕ (0052 + 0053 + 0054 + 0055 + 0056 + 0057 + 0058)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21.151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28.168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27.246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29.850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200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Купци у земљи – матична и зависна правна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201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Купци у иностранству – матична и зависна правна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202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Купци у земљи – остала повезана правна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203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Купци у иностранству – остала повезана правна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204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Купци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21.151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28.168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27.246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29.850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205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Купци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206 и део 209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Остала потраживања по основу продаје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ПОТРАЖИВАЊА ИЗ СПЕЦИФИЧНИХ ПОСЛОВА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IV. ДРУГА ПОТРАЖИВАЊА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1.800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236</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 ФИНАНСИЈСКА СРЕДСТВА КОЈА СЕ ВРЕДНУЈУ ПО ФЕР ВРЕДНОСТИ КРОЗ БИЛАНС УСПЕХА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23 осим 236 и 237</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 КРАТКОРОЧНИ ФИНАНСИЈСКИ ПЛАСМАНИ (0063 + 0064 + 0065 + 0066 + 0067)</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230 и део 239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Краткорочни кредити и пласмани – матична и зависна правна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 и део 239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Краткорочни кредити и пласмани – остала повезана правна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 и део 239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Краткорочни кредити и зајмови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233 и део 239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Краткорочни кредити и зајмови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234, 235, 238 и део 239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Остали краткорочни финансијски пласмани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VII. ГОТОВИНСКИ ЕКВИВАЛЕНТИ И ГОТОВИНА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13.489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58.188</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27</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VIII. ПОРЕЗ НА ДОДАТУ ВРЕДНОСТ</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28 осим 288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IX. АКТИВНА ВРЕМЕНСКА РАЗГРАНИЧЕЊА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2.552</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Д. УКУПНА АКТИВА = ПОСЛОВНА ИМОВИНА (0001 + 0002 + 0042 + 0043)</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485.607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376.516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391.210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416.906</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88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Ђ. ВАНБИЛАНСНА АКТИВА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ПАСИВА</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754715" w:rsidRDefault="00754715" w:rsidP="00754715">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А. КАПИТАЛ (0402 + 0411 – 0412 + 0413 + 0414 + 0415 – 0416 + 0417 + 0420 – 0421) ≥ 0 = (0071 – 0424 – 0441 – 0442)</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199.486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210.977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242.867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258.606</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lastRenderedPageBreak/>
              <w:t>30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ОСНОВНИ КАПИТАЛ (0403 + 0404 + 0405 + 0406 + 0407 + 0408 + 0409 + 0410)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71.982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71.982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71.982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71.982</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Акцијски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Удели друштава с ограниченом одговорношћу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Улози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Државни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24.188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24.188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24.188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24.188</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Друштвени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305</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Задружни удели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306</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Емисиона премија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 Остали основни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47.794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47.794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47.794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47.794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УПИСАНИ А НЕУПЛАЋЕНИ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047 и 237</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ОТКУПЉЕНЕ СОПСТВЕНЕ АКЦИЈЕ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IV. РЕЗЕРВЕ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330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 РЕВАЛОРИЗАЦИОНЕ РЕЗЕРВЕ ПО ОСНОВУ РЕВАЛОРИЗАЦИЈЕ НЕМАТЕРИЈАЛНЕ ИМОВИНЕ, НЕКРЕТНИНА, ПОСТРОЈЕЊА И ОПРЕМЕ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113.841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113.841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113.841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113.841</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33 осим 330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33 осим 330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VIII. НЕРАСПОРЕЂЕНИ ДОБИТАК (0418 + 0419)</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57.094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72.833</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340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Нераспоређени добитак ранијих година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50.709</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341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Нераспоређени добитак текуће године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22.124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IX. УЧЕШЋЕ БЕЗ ПРАВА КОНТРОЛЕ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35</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X. ГУБИТАК (0422 + 0423)</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350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Губитак ранијих година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351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Губитак текуће године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Б. ДУГОРОЧНА РЕЗЕРВИСАЊА И ОБАВЕЗЕ (0425 + 0432)</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109.461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104.804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102.476</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X. ДУГОРОЧНА РЕЗЕРВИСАЊА (0426 + 0427 + 0428 + 0429 + 0430 + 0431)</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79.384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79.384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79.384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79.384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Резервисања за трошкове у гарантном року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Резервисања за трошкове обнављања природних богатстава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lastRenderedPageBreak/>
              <w:t>403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Резервисања за трошкове реструктурирања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Резервисања за накнаде и друге бенефиције запослених</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12.500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405</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Резервисања за трошкове судских спорова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66.884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66.884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402 и 409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Остала дугорочна резервисања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ДУГОРОЧНЕ ОБАВЕЗЕ (0433 + 0434 + 0435 + 0436 + 0437 + 0438 + 0439 + 0440)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27.749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23.092</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Обавезе које се могу конвертовати у капитал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Обавезе према матичним и зависним правним лицима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Обавезе према осталим повезаним правним лицима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Обавезе по емитованим хартијама од вредности у периоду дужем од годину дана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Дугорочни кредити и зајмови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415</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Дугорочни кредити и зајмови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27.749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23.092</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416</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Обавезе по основу финансијског лизинга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 Остале дугорочне обавезе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498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В. ОДЛОЖЕНЕ ПОРЕСКЕ ОБАВЕЗЕ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42 до 49 (осим 498)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Г. КРАТКОРОЧНЕ ОБАВЕЗЕ (0443 + 0450 + 0451 + 0459 + 0460 + 0461 + 0462)</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176.660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58.406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43.539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55.824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КРАТКОРОЧНЕ ФИНАНСИЈСКЕ ОБАВЕЗЕ (0444 + 0445 + 0446 + 0447 + 0448 + 0449)</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9.314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Краткорочни кредити од матичних и зависних правних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Краткорочни кредити од осталих повезаних правних лица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Краткорочни кредити и зајмови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Краткорочни кредити и зајмови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427</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Обавезе по основу сталних средстава и средстава обустављеног пословања намењених продаји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424, 425, 426 и 429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Остале краткорочне финансијске обавезе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9.314</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430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ПРИМЉЕНИ АВАНСИ, ДЕПОЗИТИ И КАУЦИЈЕ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43 осим 430</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ОБАВЕЗЕ ИЗ ПОСЛОВАЊА (0452 + 0453 + 0454 + 0455 + 0456 + 0457 + 0458)</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54.134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53.749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36.553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46.510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431</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Добављачи – матична и зависна правна лица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432</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Добављачи – матична и зависна правна лица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433</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Добављачи – остала повезана правна лица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434</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Добављачи – остала повезана правна лица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lastRenderedPageBreak/>
              <w:t>435</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Добављачи у земљи</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54.134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53.749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36.553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46.510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436</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Добављачи у иностранству</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 Остале обавезе из пословања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44, 45 и 46</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IV. ОСТАЛЕ КРАТКОРОЧНЕ ОБАВЕЗЕ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47</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 ОБАВЕЗЕ ПО ОСНОВУ ПОРЕЗА НА ДОДАТУ ВРЕДНОСТ</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 ОБАВЕЗЕ ЗА ОСТАЛЕ ПОРЕЗЕ, ДОПРИНОСЕ И ДРУГЕ ДАЖБИНЕ</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49 осим 498</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VII. ПАСИВНА ВРЕМЕНСКА РАЗГРАНИЧЕЊА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120.197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Д. ГУБИТАК ИЗНАД ВИСИНЕ КАПИТАЛА (0412 + 0416 + 0421 – 0420 – 0417 – 0415 – 0414 – 0413 – 0411 – 0402) ≥ 0 = (0441 + 0424 + 0442 – 0071) ≥ 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Ђ. УКУПНА ПАСИВА (0424 + 0442 + 0441 + 0401 – 0463) ≥ 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485.607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376.516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391.210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416.906</w:t>
            </w:r>
          </w:p>
        </w:tc>
      </w:tr>
      <w:tr w:rsidR="00273097" w:rsidRPr="009251EB" w:rsidTr="00273097">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89</w:t>
            </w:r>
          </w:p>
        </w:tc>
        <w:tc>
          <w:tcPr>
            <w:tcW w:w="8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715" w:rsidRPr="009251EB" w:rsidRDefault="00754715" w:rsidP="00754715">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Е. ВАНБИЛАНСНА ПАСИВА</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754715" w:rsidRDefault="00754715" w:rsidP="00754715">
            <w:pPr>
              <w:jc w:val="center"/>
              <w:rPr>
                <w:rFonts w:ascii="Times New Roman" w:hAnsi="Times New Roman"/>
                <w:sz w:val="18"/>
                <w:szCs w:val="18"/>
              </w:rPr>
            </w:pPr>
            <w:r w:rsidRPr="00754715">
              <w:rPr>
                <w:rFonts w:ascii="Times New Roman" w:hAnsi="Times New Roman"/>
                <w:sz w:val="18"/>
                <w:szCs w:val="18"/>
              </w:rPr>
              <w:t>0465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5" w:rsidRPr="009251EB" w:rsidRDefault="00754715" w:rsidP="00754715">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273097" w:rsidRPr="009251EB" w:rsidTr="00273097">
        <w:trPr>
          <w:trHeight w:val="283"/>
        </w:trPr>
        <w:tc>
          <w:tcPr>
            <w:tcW w:w="0" w:type="auto"/>
            <w:tcBorders>
              <w:top w:val="single" w:sz="4" w:space="0" w:color="auto"/>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p>
        </w:tc>
        <w:tc>
          <w:tcPr>
            <w:tcW w:w="8199" w:type="dxa"/>
            <w:tcBorders>
              <w:top w:val="single" w:sz="4" w:space="0" w:color="auto"/>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735" w:type="dxa"/>
            <w:tcBorders>
              <w:top w:val="single" w:sz="4" w:space="0" w:color="auto"/>
              <w:left w:val="nil"/>
              <w:bottom w:val="nil"/>
              <w:right w:val="nil"/>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p>
        </w:tc>
        <w:tc>
          <w:tcPr>
            <w:tcW w:w="0" w:type="auto"/>
            <w:tcBorders>
              <w:top w:val="single" w:sz="4" w:space="0" w:color="auto"/>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273097">
        <w:trPr>
          <w:trHeight w:val="283"/>
        </w:trPr>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8199" w:type="dxa"/>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735" w:type="dxa"/>
            <w:tcBorders>
              <w:top w:val="nil"/>
              <w:left w:val="nil"/>
              <w:bottom w:val="nil"/>
              <w:right w:val="nil"/>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273097">
        <w:trPr>
          <w:trHeight w:val="283"/>
        </w:trPr>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8199" w:type="dxa"/>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735" w:type="dxa"/>
            <w:tcBorders>
              <w:top w:val="nil"/>
              <w:left w:val="nil"/>
              <w:bottom w:val="nil"/>
              <w:right w:val="nil"/>
            </w:tcBorders>
            <w:shd w:val="clear" w:color="auto" w:fill="auto"/>
            <w:noWrap/>
            <w:vAlign w:val="center"/>
            <w:hideMark/>
          </w:tcPr>
          <w:p w:rsidR="009251EB" w:rsidRPr="009251EB" w:rsidRDefault="009251EB" w:rsidP="00754715">
            <w:pPr>
              <w:spacing w:line="240" w:lineRule="auto"/>
              <w:jc w:val="center"/>
              <w:rPr>
                <w:rFonts w:ascii="Times New Roman" w:eastAsia="Times New Roman" w:hAnsi="Times New Roman"/>
                <w:sz w:val="18"/>
                <w:szCs w:val="18"/>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754715">
        <w:trPr>
          <w:trHeight w:val="315"/>
        </w:trPr>
        <w:tc>
          <w:tcPr>
            <w:tcW w:w="0" w:type="auto"/>
            <w:gridSpan w:val="7"/>
            <w:tcBorders>
              <w:top w:val="nil"/>
              <w:left w:val="nil"/>
              <w:bottom w:val="nil"/>
              <w:right w:val="nil"/>
            </w:tcBorders>
            <w:shd w:val="clear" w:color="auto" w:fill="auto"/>
            <w:noWrap/>
            <w:vAlign w:val="center"/>
            <w:hideMark/>
          </w:tcPr>
          <w:p w:rsidR="009251EB" w:rsidRPr="009251EB" w:rsidRDefault="00D401A9" w:rsidP="00BE7277">
            <w:pPr>
              <w:spacing w:line="240" w:lineRule="auto"/>
              <w:jc w:val="both"/>
              <w:rPr>
                <w:rFonts w:ascii="Times New Roman" w:eastAsia="Times New Roman" w:hAnsi="Times New Roman"/>
                <w:sz w:val="24"/>
                <w:szCs w:val="24"/>
                <w:lang w:val="sr-Latn-RS" w:eastAsia="sr-Latn-RS"/>
              </w:rPr>
            </w:pPr>
            <w:r>
              <w:rPr>
                <w:rFonts w:ascii="Times New Roman" w:eastAsia="Times New Roman" w:hAnsi="Times New Roman"/>
                <w:sz w:val="24"/>
                <w:szCs w:val="24"/>
                <w:lang w:val="sr-Cyrl-RS" w:eastAsia="sr-Latn-RS"/>
              </w:rPr>
              <w:t xml:space="preserve">          </w:t>
            </w:r>
            <w:r w:rsidR="009251EB" w:rsidRPr="009251EB">
              <w:rPr>
                <w:rFonts w:ascii="Times New Roman" w:eastAsia="Times New Roman" w:hAnsi="Times New Roman"/>
                <w:sz w:val="24"/>
                <w:szCs w:val="24"/>
                <w:lang w:val="sr-Latn-RS" w:eastAsia="sr-Latn-RS"/>
              </w:rPr>
              <w:t>Предузеће у 2020. години планира набавку нових основних средстава (конто 023-постројења и опрема) из сопствених средстава. Укупна вредност планираних набавки по Програму у 2020. години износи 19.300 хиљада динара. Детаљна спецификација опреме дата је кроз план јавних набавки који је саставни део програма пословања предузећа за 2020. годину. У билансу стања на позицији некретнине у припреми су приказани радови на изградњи међународног пристаништа на тероиторији општине Земун. Током 2020. године биће настављене активности на разграничењу имовине и капитала са Оснивачем. Предузеће улази у трећу годину измиривања обавеза по основу дугорочног наменског кредита за набавку опреме.</w:t>
            </w:r>
          </w:p>
        </w:tc>
      </w:tr>
      <w:tr w:rsidR="00D401A9" w:rsidRPr="009251EB" w:rsidTr="00754715">
        <w:trPr>
          <w:trHeight w:val="315"/>
        </w:trPr>
        <w:tc>
          <w:tcPr>
            <w:tcW w:w="0" w:type="auto"/>
            <w:gridSpan w:val="7"/>
            <w:tcBorders>
              <w:top w:val="nil"/>
              <w:left w:val="nil"/>
              <w:bottom w:val="nil"/>
              <w:right w:val="nil"/>
            </w:tcBorders>
            <w:shd w:val="clear" w:color="auto" w:fill="auto"/>
            <w:noWrap/>
            <w:vAlign w:val="center"/>
          </w:tcPr>
          <w:p w:rsidR="00D401A9" w:rsidRPr="009251EB" w:rsidRDefault="00D401A9" w:rsidP="00BE7277">
            <w:pPr>
              <w:spacing w:line="240" w:lineRule="auto"/>
              <w:jc w:val="both"/>
              <w:rPr>
                <w:rFonts w:ascii="Times New Roman" w:eastAsia="Times New Roman" w:hAnsi="Times New Roman"/>
                <w:sz w:val="24"/>
                <w:szCs w:val="24"/>
                <w:lang w:val="sr-Latn-RS" w:eastAsia="sr-Latn-RS"/>
              </w:rPr>
            </w:pPr>
          </w:p>
        </w:tc>
      </w:tr>
    </w:tbl>
    <w:p w:rsidR="009251EB" w:rsidRDefault="009251EB" w:rsidP="009251EB">
      <w:pPr>
        <w:spacing w:line="240" w:lineRule="auto"/>
        <w:rPr>
          <w:rFonts w:ascii="Times New Roman" w:eastAsiaTheme="minorHAnsi" w:hAnsi="Times New Roman"/>
          <w:b/>
          <w:sz w:val="24"/>
          <w:szCs w:val="24"/>
          <w:lang w:val="sr-Cyrl-RS"/>
        </w:rPr>
        <w:sectPr w:rsidR="009251EB" w:rsidSect="00F3794F">
          <w:pgSz w:w="16840" w:h="11907" w:orient="landscape" w:code="9"/>
          <w:pgMar w:top="1134" w:right="567" w:bottom="567" w:left="567" w:header="624" w:footer="232" w:gutter="0"/>
          <w:cols w:space="720"/>
          <w:docGrid w:linePitch="360"/>
        </w:sectPr>
      </w:pPr>
    </w:p>
    <w:p w:rsidR="00321535" w:rsidRDefault="00FB7DC2" w:rsidP="00FB7DC2">
      <w:pPr>
        <w:spacing w:line="240" w:lineRule="auto"/>
        <w:rPr>
          <w:rFonts w:ascii="Times New Roman" w:eastAsiaTheme="minorHAnsi" w:hAnsi="Times New Roman"/>
          <w:b/>
          <w:sz w:val="24"/>
          <w:szCs w:val="24"/>
          <w:lang w:val="sr-Cyrl-RS"/>
        </w:rPr>
      </w:pPr>
      <w:r>
        <w:rPr>
          <w:rFonts w:ascii="Times New Roman" w:eastAsiaTheme="minorHAnsi" w:hAnsi="Times New Roman"/>
          <w:b/>
          <w:sz w:val="24"/>
          <w:szCs w:val="24"/>
          <w:lang w:val="sr-Cyrl-RS"/>
        </w:rPr>
        <w:lastRenderedPageBreak/>
        <w:t>4.2.ПРОЈЕКТОВАНИ БИЛАНС УСПЕХА</w:t>
      </w:r>
    </w:p>
    <w:tbl>
      <w:tblPr>
        <w:tblW w:w="0" w:type="auto"/>
        <w:jc w:val="center"/>
        <w:tblLook w:val="04A0" w:firstRow="1" w:lastRow="0" w:firstColumn="1" w:lastColumn="0" w:noHBand="0" w:noVBand="1"/>
      </w:tblPr>
      <w:tblGrid>
        <w:gridCol w:w="1481"/>
        <w:gridCol w:w="7886"/>
        <w:gridCol w:w="672"/>
        <w:gridCol w:w="1389"/>
        <w:gridCol w:w="1389"/>
        <w:gridCol w:w="1389"/>
        <w:gridCol w:w="1500"/>
      </w:tblGrid>
      <w:tr w:rsidR="009251EB" w:rsidRPr="009251EB" w:rsidTr="00754715">
        <w:trPr>
          <w:trHeight w:val="255"/>
          <w:jc w:val="center"/>
        </w:trPr>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4"/>
                <w:szCs w:val="24"/>
                <w:lang w:val="sr-Latn-RS" w:eastAsia="sr-Latn-RS"/>
              </w:rPr>
            </w:pPr>
          </w:p>
        </w:tc>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9251EB" w:rsidRPr="009251EB" w:rsidRDefault="009251EB" w:rsidP="009251EB">
            <w:pPr>
              <w:spacing w:line="240" w:lineRule="auto"/>
              <w:jc w:val="right"/>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Прилог 3а</w:t>
            </w:r>
          </w:p>
        </w:tc>
      </w:tr>
      <w:tr w:rsidR="009251EB" w:rsidRPr="009251EB" w:rsidTr="00754715">
        <w:trPr>
          <w:trHeight w:val="255"/>
          <w:jc w:val="center"/>
        </w:trPr>
        <w:tc>
          <w:tcPr>
            <w:tcW w:w="0" w:type="auto"/>
            <w:gridSpan w:val="7"/>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БИЛАНС УСПЕХА за период 01.01 - 31.12.2020. године</w:t>
            </w:r>
          </w:p>
        </w:tc>
      </w:tr>
      <w:tr w:rsidR="009251EB" w:rsidRPr="009251EB" w:rsidTr="00754715">
        <w:trPr>
          <w:trHeight w:val="255"/>
          <w:jc w:val="center"/>
        </w:trPr>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jc w:val="right"/>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у 000  динара</w:t>
            </w:r>
          </w:p>
        </w:tc>
      </w:tr>
      <w:tr w:rsidR="009251EB" w:rsidRPr="009251EB" w:rsidTr="00754715">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Група рачуна, рачун</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 О З И Ц И  Ј 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AOП</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И  З  Н  О  С</w:t>
            </w:r>
          </w:p>
        </w:tc>
      </w:tr>
      <w:tr w:rsidR="009251EB" w:rsidRPr="009251EB" w:rsidTr="0075471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r>
      <w:tr w:rsidR="009251EB" w:rsidRPr="009251EB" w:rsidTr="0075471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01.01-31.03.2020.</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01.01-30.06.2020.</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01.01-30.09.2020.</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01.01-31.12.2020.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7</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ПРИХОДИ ИЗ РЕДОВНОГ ПОСЛОВАЊА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60 до 65, осим 62 и 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А. ПОСЛОВНИ ПРИХОДИ (1002 + 1009 + 1016 + 1017)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208.688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417.375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556.500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ПРИХОДИ ОД ПРОДАЈЕ РОБЕ (1003 + 1004 + 1005 + 1006 + 1007+ 1008)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Приходи од продаје робе матичним и зависним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Приходи од продаје робе матичним и зависним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Приходи од продаје робе осталим повезаним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Приходи од продаје робе осталим повезаним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Приходи од продаје робе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Приходи од продаје робе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ПРИХОДИ ОД ПРОДАЈЕ ПРОИЗВОДА И УСЛУГА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208.688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417.375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556.500</w:t>
            </w:r>
          </w:p>
        </w:tc>
      </w:tr>
      <w:tr w:rsidR="009251EB" w:rsidRPr="009251EB" w:rsidTr="0075471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(1010 + 1011 + 1012 + 1013 + 1014 + 1015)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Приходи од продаје производа и услуга матичним и зависним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Приходи од продаје производа и услуга матичним и зависним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Приходи од продаје производа и услуга осталим повезаним правним лицима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Приходи од продаје производа и услуга осталим повезаним правним лицима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 Приходи од продаје производа и услуга на домаћем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208.688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417.375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556.500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 Приходи од продаје готових производа и услуга на иностраном тржишту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ПРИХОДИ ОД ПРЕМИЈА, СУБВЕНЦИЈА, ДОТАЦИЈА, ДОНАЦИЈА И СЛ.</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IV. ДРУГИ ПОСЛОВНИ ПРИХОДИ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РАСХОДИ ИЗ РЕДОВНОГ ПОСЛОВАЊА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50 до 55, 62 и 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Б. ПОСЛОВНИ РАСХОДИ (1019 – 1020 – 1021 + 1022 + 1023 + 1024 + 1025 + 1026 + 1027 + 1028+ 1029) ≥ 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232.493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408.440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533.476</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 НАБАВНА ВРЕДНОСТ ПРОДАТЕ РОБЕ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lastRenderedPageBreak/>
              <w:t>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II. ПРИХОДИ ОД АКТИВИРАЊА УЧИНАКА И РОБЕ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III. ПОВЕЋАЊЕ ВРЕДНОСТИ ЗАЛИХА НЕДОВРШЕНИХ И ГОТОВИХ ПРОИЗВОДА И НЕДОВРШЕНИХ УСЛУГА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631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IV. СМАЊЕЊЕ ВРЕДНОСТИ ЗАЛИХА НЕДОВРШЕНИХ И ГОТОВИХ ПРОИЗВОДА И НЕДОВРШЕНИХ УСЛУГА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51 осим 513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V. ТРОШКОВИ МАТЕРИЈАЛА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29.640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VI. ТРОШКОВИ ГОРИВА И ЕНЕРГИЈЕ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43.500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58.000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VII. ТРОШКОВИ ЗАРАДА, НАКНАДА ЗАРАДА И ОСТАЛИ ЛИЧНИ РАСХОДИ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61.246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122.493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190.740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243.986</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VIII. ТРОШКОВИ ПРОИЗВОДНИХ УСЛУГА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160.630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IX. ТРОШКОВИ АМОРТИЗАЦИЈЕ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25.000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541 до 549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X. ТРОШКОВИ ДУГОРОЧНИХ РЕЗЕРВИСАЊА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XI. НЕМАТЕРИЈАЛНИ ТРОШКОВИ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14.220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В. ПОСЛОВНИ ДОБИТАК (1001 – 1018) ≥ 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8.935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23.024</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Г. ПОСЛОВНИ ГУБИТАК (1018 – 1001) ≥ 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36.146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23.805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color w:val="FF0000"/>
                <w:sz w:val="20"/>
                <w:szCs w:val="20"/>
                <w:lang w:val="sr-Latn-RS" w:eastAsia="sr-Latn-RS"/>
              </w:rPr>
            </w:pPr>
            <w:r w:rsidRPr="009251EB">
              <w:rPr>
                <w:rFonts w:ascii="Times New Roman" w:eastAsia="Times New Roman" w:hAnsi="Times New Roman"/>
                <w:color w:val="FF0000"/>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Д. ФИНАНСИЈСКИ ПРИХОДИ (1033 + 1038 + 1039)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66, осим 662, 663 и 664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ФИНАНСИЈСКИ ПРИХОДИ ОД ПОВЕЗАНИХ ЛИЦА И ОСТАЛИ ФИНАНСИЈСКИ ПРИХОДИ (1034 + 1035 + 1036 + 1037)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Финансијски приходи од матичних и зависних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Финансијски приходи од осталих повезаних правних лица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Приходи од учешћа у добитку придружених правних лица и заједничких подухвата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Остали финансијски приходи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ПРИХОДИ ОД КАМАТА (ОД ТРЕЋИХ ЛИЦА)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663 и 664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ПОЗИТИВНЕ КУРСНЕ РАЗЛИКЕ И ПОЗИТИВНИ ЕФЕКТИ ВАЛУТНЕ КЛАУЗУЛЕ (ПРЕМА ТРЕЋИМ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Ђ. ФИНАНСИЈСКИ РАСХОДИ (1041 + 1046 + 1047)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3400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56, осим 562, 563 и 564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 ФИНАНСИЈСКИ РАСХОДИ ИЗ ОДНОСА СА ПОВЕЗАНИМ ПРАВНИМ ЛИЦИМА И ОСТАЛИ ФИНАНСИЈСКИ РАСХОДИ (1042 + 1043 + 1044 + 1045)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Финансијски расходи из односа са матичним и зависним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561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Финансијски расходи из односа са осталим повезаним правним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565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 Расходи од учешћа у губитку придружених правних лица и заједничких подухвата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566 и 569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 Остали финансијски расходи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562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 РАСХОДИ КАМАТА (ПРЕМА ТРЕЋИМ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563 и 564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III. НЕГАТИВНЕ КУРСНЕ РАЗЛИКЕ И НЕГАТИВНИ ЕФЕКТИ ВАЛУТНЕ КЛАУЗУЛЕ (ПРЕМА ТРЕЋИМ ЛИЦИМА)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Е. ДОБИТАК ИЗ ФИНАНСИРАЊА (1032 – 1040)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color w:val="FF0000"/>
                <w:sz w:val="20"/>
                <w:szCs w:val="20"/>
                <w:lang w:val="sr-Latn-RS" w:eastAsia="sr-Latn-RS"/>
              </w:rPr>
            </w:pPr>
            <w:r w:rsidRPr="009251EB">
              <w:rPr>
                <w:rFonts w:ascii="Times New Roman" w:eastAsia="Times New Roman" w:hAnsi="Times New Roman"/>
                <w:color w:val="FF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color w:val="FF0000"/>
                <w:sz w:val="20"/>
                <w:szCs w:val="20"/>
                <w:lang w:val="sr-Latn-RS" w:eastAsia="sr-Latn-RS"/>
              </w:rPr>
            </w:pPr>
            <w:r w:rsidRPr="009251EB">
              <w:rPr>
                <w:rFonts w:ascii="Times New Roman" w:eastAsia="Times New Roman" w:hAnsi="Times New Roman"/>
                <w:color w:val="FF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color w:val="FF0000"/>
                <w:sz w:val="20"/>
                <w:szCs w:val="20"/>
                <w:lang w:val="sr-Latn-RS" w:eastAsia="sr-Latn-RS"/>
              </w:rPr>
            </w:pPr>
            <w:r w:rsidRPr="009251EB">
              <w:rPr>
                <w:rFonts w:ascii="Times New Roman" w:eastAsia="Times New Roman" w:hAnsi="Times New Roman"/>
                <w:color w:val="FF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color w:val="FF0000"/>
                <w:sz w:val="20"/>
                <w:szCs w:val="20"/>
                <w:lang w:val="sr-Latn-RS" w:eastAsia="sr-Latn-RS"/>
              </w:rPr>
            </w:pPr>
            <w:r w:rsidRPr="009251EB">
              <w:rPr>
                <w:rFonts w:ascii="Times New Roman" w:eastAsia="Times New Roman" w:hAnsi="Times New Roman"/>
                <w:color w:val="FF0000"/>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Ж. ГУБИТАК ИЗ ФИНАНСИРАЊА (1040 – 1032)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3400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683 и 685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З. ПРИХОДИ ОД УСКЛАЂИВАЊА ВРЕДНОСТИ ОСТАЛЕ ИМОВИНЕ КОЈА СЕ ИСКАЗУЈЕ ПО ФЕР ВРЕДНОСТИ КРОЗ БИЛАНС УСПЕХА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lastRenderedPageBreak/>
              <w:t>583 и 585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И. РАСХОДИ ОД УСКЛАЂИВАЊА ВРЕДНОСТИ ОСТАЛЕ ИМОВИНЕ КОЈА СЕ ИСКАЗУЈЕ ПО ФЕР ВРЕДНОСТИ КРОЗ БИЛАНС УСПЕХА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67 и 68, осим 683 и 685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Ј. ОСТАЛИ ПРИХОДИ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5.000</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57 и 58, осим 583 и 585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К. ОСТАЛИ РАСХОДИ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2.000</w:t>
            </w:r>
          </w:p>
        </w:tc>
      </w:tr>
      <w:tr w:rsidR="009251EB" w:rsidRPr="009251EB" w:rsidTr="00754715">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Л. ДОБИТАК ИЗ РЕДОВНОГ ПОСЛОВАЊА ПРЕ ОПОРЕЗИВАЊА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1054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6.385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22.124</w:t>
            </w:r>
          </w:p>
        </w:tc>
      </w:tr>
      <w:tr w:rsidR="009251EB" w:rsidRPr="009251EB" w:rsidTr="0075471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(1030 – 1031 + 1048 – 1049 + 1050 – 1051 + 1052 – 1053)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754715">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Љ. ГУБИТАК ИЗ РЕДОВНОГ ПОСЛОВАЊА ПРЕ ОПОРЕЗИВАЊА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1055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36.996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xml:space="preserve"> (1031 – 1030 + 1049 – 1048 + 1051 – 1050 + 1053 – 1052)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69-59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М. НЕТО ДОБИТАК ПОСЛОВАЊА КОЈЕ СЕ ОБУСТАВЉА, ЕФЕКТИ ПРОМЕНЕ РАЧУНОВОДСТВЕНЕ ПОЛИТИКЕ И ИСПРАВКА ГРЕШАКА ИЗ РАНИЈИХ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59-69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Н. НЕТО ГУБИТАК ПОСЛОВАЊА КОЈЕ СЕ ОБУСТАВЉА, РАСХОДИ ПРОМЕНЕ РАЧУНОВОДСТВЕНЕ ПОЛИТИКЕ И ИСПРАВКА ГРЕШАКА ИЗ РАНИЈИХ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Њ. ДОБИТАК ПРЕ ОПОРЕЗИВАЊА (1054 – 1055 + 1056 – 1057)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22.124</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О. ГУБИТАК ПРЕ ОПОРЕЗИВАЊА (1055 – 1054 + 1057 – 1056)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П. ПОРЕЗ НА ДОБИТАК</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 ПОРЕСКИ РАСХОД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део 722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II. ОДЛОЖЕНИ ПОРЕСКИ РАСХОДИ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део 722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III. ОДЛОЖЕНИ ПОРЕСКИ ПРИХОДИ ПЕРИОДА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Р. ИСПЛАЋЕНА ЛИЧНА ПРИМАЊА ПОСЛОДАВЦА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С. НЕТО ДОБИТАК (1058 – 1059 – 1060 – 1061 + 1062 - 1063)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6.385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22.124</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Т. НЕТО ГУБИТАК (1059 – 1058 + 1060 + 1061 – 1062 + 1063)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1065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 НЕТО ДОБИТАК КОЈИ ПРИПАДА МАЊИНСКИМ УЛАГАЧИМА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II. НЕТО ДОБИТАК КОЈИ ПРИПАДА ВЕЋИНСКОМ ВЛАСНИКУ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III. НЕТО ГУБИТАК  КОЈИ ПРИПАДА МАЊИНСКИМ УЛАГАЧИМА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IV. НЕТО ГУБИТАК  КОЈИ ПРИПАДА ВЕЋИНСКОМ ВЛАСНИКУ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V. ЗАРАДА ПО АКЦИЈИ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 Основна зарада по акцији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r>
      <w:tr w:rsidR="009251EB" w:rsidRPr="009251EB" w:rsidTr="00754715">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 Умањена (разводњена) зарада по акцији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Arial" w:eastAsia="Times New Roman" w:hAnsi="Arial" w:cs="Arial"/>
                <w:sz w:val="20"/>
                <w:szCs w:val="20"/>
                <w:lang w:val="sr-Latn-RS" w:eastAsia="sr-Latn-RS"/>
              </w:rPr>
            </w:pPr>
            <w:r w:rsidRPr="009251EB">
              <w:rPr>
                <w:rFonts w:ascii="Arial" w:eastAsia="Times New Roman" w:hAnsi="Arial" w:cs="Arial"/>
                <w:sz w:val="20"/>
                <w:szCs w:val="20"/>
                <w:lang w:val="sr-Latn-RS" w:eastAsia="sr-Latn-RS"/>
              </w:rPr>
              <w:t> </w:t>
            </w:r>
          </w:p>
        </w:tc>
      </w:tr>
    </w:tbl>
    <w:p w:rsidR="00A301A4" w:rsidRDefault="00A301A4"/>
    <w:p w:rsidR="00274889" w:rsidRDefault="00274889"/>
    <w:p w:rsidR="00274889" w:rsidRDefault="00274889"/>
    <w:tbl>
      <w:tblPr>
        <w:tblW w:w="0" w:type="auto"/>
        <w:jc w:val="center"/>
        <w:tblLook w:val="04A0" w:firstRow="1" w:lastRow="0" w:firstColumn="1" w:lastColumn="0" w:noHBand="0" w:noVBand="1"/>
      </w:tblPr>
      <w:tblGrid>
        <w:gridCol w:w="15706"/>
      </w:tblGrid>
      <w:tr w:rsidR="00A301A4" w:rsidRPr="00F3794F" w:rsidTr="006471B6">
        <w:trPr>
          <w:trHeight w:val="283"/>
          <w:jc w:val="center"/>
        </w:trPr>
        <w:tc>
          <w:tcPr>
            <w:tcW w:w="0" w:type="auto"/>
            <w:shd w:val="clear" w:color="auto" w:fill="auto"/>
            <w:vAlign w:val="center"/>
          </w:tcPr>
          <w:p w:rsidR="00A301A4" w:rsidRDefault="00A301A4" w:rsidP="00A301A4">
            <w:pPr>
              <w:spacing w:line="240" w:lineRule="auto"/>
              <w:ind w:firstLine="720"/>
              <w:jc w:val="both"/>
              <w:rPr>
                <w:rFonts w:ascii="Times New Roman" w:hAnsi="Times New Roman"/>
                <w:sz w:val="20"/>
                <w:szCs w:val="20"/>
                <w:lang w:val="sr-Cyrl-RS"/>
              </w:rPr>
            </w:pPr>
            <w:r>
              <w:rPr>
                <w:rFonts w:ascii="Times New Roman" w:hAnsi="Times New Roman"/>
                <w:sz w:val="24"/>
                <w:szCs w:val="24"/>
                <w:lang w:val="sr-Cyrl-RS"/>
              </w:rPr>
              <w:lastRenderedPageBreak/>
              <w:t>По  Програму пословања предузеће ће 2020</w:t>
            </w:r>
            <w:r w:rsidRPr="000353E8">
              <w:rPr>
                <w:rFonts w:ascii="Times New Roman" w:hAnsi="Times New Roman"/>
                <w:sz w:val="24"/>
                <w:szCs w:val="24"/>
                <w:lang w:val="sr-Cyrl-RS"/>
              </w:rPr>
              <w:t>. годину заврши</w:t>
            </w:r>
            <w:r>
              <w:rPr>
                <w:rFonts w:ascii="Times New Roman" w:hAnsi="Times New Roman"/>
                <w:sz w:val="24"/>
                <w:szCs w:val="24"/>
                <w:lang w:val="sr-Cyrl-RS"/>
              </w:rPr>
              <w:t>ти</w:t>
            </w:r>
            <w:r w:rsidRPr="000353E8">
              <w:rPr>
                <w:rFonts w:ascii="Times New Roman" w:hAnsi="Times New Roman"/>
                <w:sz w:val="24"/>
                <w:szCs w:val="24"/>
                <w:lang w:val="sr-Cyrl-RS"/>
              </w:rPr>
              <w:t xml:space="preserve"> са позитивним финансијским резултатом.</w:t>
            </w:r>
            <w:r>
              <w:rPr>
                <w:rFonts w:ascii="Times New Roman" w:hAnsi="Times New Roman"/>
                <w:sz w:val="24"/>
                <w:szCs w:val="24"/>
                <w:lang w:val="sr-Cyrl-RS"/>
              </w:rPr>
              <w:t xml:space="preserve"> Добит претходне године, уз сагласност Надзорног одбора и Оснивача, користи се за куповину опреме за обављање основне делатности.</w:t>
            </w:r>
          </w:p>
          <w:p w:rsidR="00A301A4" w:rsidRPr="004568E0" w:rsidRDefault="00A301A4" w:rsidP="00A301A4">
            <w:pPr>
              <w:spacing w:line="240" w:lineRule="auto"/>
              <w:ind w:firstLine="720"/>
              <w:jc w:val="both"/>
              <w:rPr>
                <w:rFonts w:ascii="Times New Roman" w:hAnsi="Times New Roman"/>
                <w:sz w:val="20"/>
                <w:szCs w:val="20"/>
                <w:lang w:val="sr-Cyrl-RS"/>
              </w:rPr>
            </w:pPr>
          </w:p>
          <w:p w:rsidR="00A301A4" w:rsidRDefault="00A301A4" w:rsidP="00A301A4">
            <w:pPr>
              <w:spacing w:line="276"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Програмом пословања планиран је у</w:t>
            </w:r>
            <w:r w:rsidRPr="00882B83">
              <w:rPr>
                <w:rFonts w:ascii="Times New Roman" w:eastAsiaTheme="minorHAnsi" w:hAnsi="Times New Roman"/>
                <w:sz w:val="24"/>
                <w:szCs w:val="24"/>
                <w:lang w:val="sr-Cyrl-RS"/>
              </w:rPr>
              <w:t>купан</w:t>
            </w:r>
            <w:r>
              <w:rPr>
                <w:rFonts w:ascii="Times New Roman" w:eastAsiaTheme="minorHAnsi" w:hAnsi="Times New Roman"/>
                <w:sz w:val="24"/>
                <w:szCs w:val="24"/>
                <w:lang w:val="sr-Cyrl-RS"/>
              </w:rPr>
              <w:t xml:space="preserve"> </w:t>
            </w:r>
            <w:r w:rsidRPr="00882B83">
              <w:rPr>
                <w:rFonts w:ascii="Times New Roman" w:eastAsiaTheme="minorHAnsi" w:hAnsi="Times New Roman"/>
                <w:sz w:val="24"/>
                <w:szCs w:val="24"/>
                <w:lang w:val="sr-Cyrl-RS"/>
              </w:rPr>
              <w:t>приход ЈВП „Београдводе“, Београд</w:t>
            </w:r>
            <w:r>
              <w:rPr>
                <w:rFonts w:ascii="Times New Roman" w:eastAsiaTheme="minorHAnsi" w:hAnsi="Times New Roman"/>
                <w:sz w:val="24"/>
                <w:szCs w:val="24"/>
                <w:lang w:val="sr-Cyrl-RS"/>
              </w:rPr>
              <w:t xml:space="preserve"> за 2020. годину</w:t>
            </w:r>
            <w:r w:rsidRPr="00882B83">
              <w:rPr>
                <w:rFonts w:ascii="Times New Roman" w:eastAsiaTheme="minorHAnsi" w:hAnsi="Times New Roman"/>
                <w:sz w:val="24"/>
                <w:szCs w:val="24"/>
                <w:lang w:val="sr-Cyrl-RS"/>
              </w:rPr>
              <w:t xml:space="preserve">  у износу  </w:t>
            </w:r>
            <w:r w:rsidR="005E03EB">
              <w:rPr>
                <w:rFonts w:ascii="Times New Roman" w:eastAsiaTheme="minorHAnsi" w:hAnsi="Times New Roman"/>
                <w:sz w:val="24"/>
                <w:szCs w:val="24"/>
                <w:lang w:val="sr-Cyrl-RS"/>
              </w:rPr>
              <w:t>од 561.500</w:t>
            </w:r>
            <w:r w:rsidRPr="00882B83">
              <w:rPr>
                <w:rFonts w:ascii="Times New Roman" w:eastAsiaTheme="minorHAnsi" w:hAnsi="Times New Roman"/>
                <w:sz w:val="24"/>
                <w:szCs w:val="24"/>
                <w:lang w:val="sr-Cyrl-RS"/>
              </w:rPr>
              <w:t xml:space="preserve"> хиљада динара, од чега су пословни приходи</w:t>
            </w:r>
            <w:r w:rsidR="005E03EB">
              <w:rPr>
                <w:rFonts w:ascii="Times New Roman" w:eastAsiaTheme="minorHAnsi" w:hAnsi="Times New Roman"/>
                <w:sz w:val="24"/>
                <w:szCs w:val="24"/>
                <w:lang w:val="sr-Cyrl-RS"/>
              </w:rPr>
              <w:t xml:space="preserve"> 556</w:t>
            </w:r>
            <w:r w:rsidR="005E03EB">
              <w:rPr>
                <w:rFonts w:ascii="Times New Roman" w:eastAsiaTheme="minorHAnsi" w:hAnsi="Times New Roman"/>
                <w:sz w:val="24"/>
                <w:szCs w:val="24"/>
              </w:rPr>
              <w:t>.5</w:t>
            </w:r>
            <w:r>
              <w:rPr>
                <w:rFonts w:ascii="Times New Roman" w:eastAsiaTheme="minorHAnsi" w:hAnsi="Times New Roman"/>
                <w:sz w:val="24"/>
                <w:szCs w:val="24"/>
              </w:rPr>
              <w:t>00</w:t>
            </w:r>
            <w:r w:rsidRPr="00882B83">
              <w:rPr>
                <w:rFonts w:ascii="Times New Roman" w:eastAsiaTheme="minorHAnsi" w:hAnsi="Times New Roman"/>
                <w:sz w:val="24"/>
                <w:szCs w:val="24"/>
                <w:lang w:val="sr-Cyrl-RS"/>
              </w:rPr>
              <w:t xml:space="preserve">  хиљада динара ( </w:t>
            </w:r>
            <w:r>
              <w:rPr>
                <w:rFonts w:ascii="Times New Roman" w:eastAsiaTheme="minorHAnsi" w:hAnsi="Times New Roman"/>
                <w:sz w:val="24"/>
                <w:szCs w:val="24"/>
                <w:lang w:val="sr-Cyrl-RS"/>
              </w:rPr>
              <w:t xml:space="preserve">99 % </w:t>
            </w:r>
            <w:r w:rsidRPr="00882B83">
              <w:rPr>
                <w:rFonts w:ascii="Times New Roman" w:eastAsiaTheme="minorHAnsi" w:hAnsi="Times New Roman"/>
                <w:sz w:val="24"/>
                <w:szCs w:val="24"/>
                <w:lang w:val="sr-Cyrl-RS"/>
              </w:rPr>
              <w:t>од укупно планираних прихода). Пословни приходи ЈВП „Београдводе“, Београд су приходи од продаје ро</w:t>
            </w:r>
            <w:r>
              <w:rPr>
                <w:rFonts w:ascii="Times New Roman" w:eastAsiaTheme="minorHAnsi" w:hAnsi="Times New Roman"/>
                <w:sz w:val="24"/>
                <w:szCs w:val="24"/>
                <w:lang w:val="sr-Cyrl-RS"/>
              </w:rPr>
              <w:t xml:space="preserve">ба и услуга на домаћем тржишту. Аналитички преглед пословних прихода је дат у делу </w:t>
            </w:r>
            <w:r w:rsidR="00D605AB" w:rsidRPr="004A7845">
              <w:rPr>
                <w:rFonts w:ascii="Times New Roman" w:eastAsiaTheme="minorHAnsi" w:hAnsi="Times New Roman"/>
                <w:sz w:val="24"/>
                <w:szCs w:val="24"/>
                <w:lang w:val="sr-Cyrl-RS"/>
              </w:rPr>
              <w:t>3</w:t>
            </w:r>
            <w:r w:rsidRPr="004A7845">
              <w:rPr>
                <w:rFonts w:ascii="Times New Roman" w:eastAsiaTheme="minorHAnsi" w:hAnsi="Times New Roman"/>
                <w:sz w:val="24"/>
                <w:szCs w:val="24"/>
                <w:lang w:val="sr-Cyrl-RS"/>
              </w:rPr>
              <w:t>.1</w:t>
            </w:r>
            <w:r w:rsidRPr="00331A2A">
              <w:rPr>
                <w:rFonts w:ascii="Times New Roman" w:eastAsiaTheme="minorHAnsi" w:hAnsi="Times New Roman"/>
                <w:color w:val="FF0000"/>
                <w:sz w:val="24"/>
                <w:szCs w:val="24"/>
                <w:lang w:val="sr-Cyrl-RS"/>
              </w:rPr>
              <w:t xml:space="preserve">. </w:t>
            </w:r>
            <w:r>
              <w:rPr>
                <w:rFonts w:ascii="Times New Roman" w:eastAsiaTheme="minorHAnsi" w:hAnsi="Times New Roman"/>
                <w:sz w:val="24"/>
                <w:szCs w:val="24"/>
                <w:lang w:val="sr-Cyrl-RS"/>
              </w:rPr>
              <w:t>Извори финансирања у 2020. години.</w:t>
            </w:r>
          </w:p>
          <w:p w:rsidR="00A301A4" w:rsidRPr="00F43FE8" w:rsidRDefault="00A301A4" w:rsidP="00A301A4">
            <w:pPr>
              <w:spacing w:line="276" w:lineRule="auto"/>
              <w:ind w:firstLine="720"/>
              <w:jc w:val="both"/>
              <w:rPr>
                <w:rFonts w:ascii="Times New Roman" w:eastAsiaTheme="minorHAnsi" w:hAnsi="Times New Roman"/>
                <w:sz w:val="24"/>
                <w:szCs w:val="24"/>
                <w:lang w:val="sr-Cyrl-RS"/>
              </w:rPr>
            </w:pPr>
            <w:r w:rsidRPr="00882B83">
              <w:rPr>
                <w:rFonts w:ascii="Times New Roman" w:eastAsiaTheme="minorHAnsi" w:hAnsi="Times New Roman"/>
                <w:sz w:val="24"/>
                <w:szCs w:val="24"/>
                <w:lang w:val="sr-Cyrl-RS"/>
              </w:rPr>
              <w:t xml:space="preserve"> Остали приходи планирани</w:t>
            </w:r>
            <w:r>
              <w:rPr>
                <w:rFonts w:ascii="Times New Roman" w:eastAsiaTheme="minorHAnsi" w:hAnsi="Times New Roman"/>
                <w:sz w:val="24"/>
                <w:szCs w:val="24"/>
                <w:lang w:val="sr-Cyrl-RS"/>
              </w:rPr>
              <w:t xml:space="preserve"> у износу од 5.000</w:t>
            </w:r>
            <w:r w:rsidRPr="00882B83">
              <w:rPr>
                <w:rFonts w:ascii="Times New Roman" w:eastAsiaTheme="minorHAnsi" w:hAnsi="Times New Roman"/>
                <w:sz w:val="24"/>
                <w:szCs w:val="24"/>
                <w:lang w:val="sr-Cyrl-RS"/>
              </w:rPr>
              <w:t xml:space="preserve"> хиљада динара се односе</w:t>
            </w:r>
            <w:r>
              <w:rPr>
                <w:rFonts w:ascii="Times New Roman" w:eastAsiaTheme="minorHAnsi" w:hAnsi="Times New Roman"/>
                <w:sz w:val="24"/>
                <w:szCs w:val="24"/>
                <w:lang w:val="sr-Cyrl-RS"/>
              </w:rPr>
              <w:t xml:space="preserve"> на приходе по основу наплате отписаног потраживања.</w:t>
            </w:r>
          </w:p>
          <w:p w:rsidR="00A301A4" w:rsidRDefault="00A301A4" w:rsidP="00A301A4">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Програмом пословања </w:t>
            </w:r>
            <w:r w:rsidRPr="00142787">
              <w:rPr>
                <w:rFonts w:ascii="Times New Roman" w:eastAsiaTheme="minorHAnsi" w:hAnsi="Times New Roman"/>
                <w:sz w:val="24"/>
                <w:szCs w:val="24"/>
                <w:lang w:val="sr-Cyrl-RS"/>
              </w:rPr>
              <w:t>у</w:t>
            </w:r>
            <w:r>
              <w:rPr>
                <w:rFonts w:ascii="Times New Roman" w:eastAsiaTheme="minorHAnsi" w:hAnsi="Times New Roman"/>
                <w:sz w:val="24"/>
                <w:szCs w:val="24"/>
                <w:lang w:val="sr-Cyrl-RS"/>
              </w:rPr>
              <w:t>купни расходи у 2020</w:t>
            </w:r>
            <w:r w:rsidRPr="00142787">
              <w:rPr>
                <w:rFonts w:ascii="Times New Roman" w:eastAsiaTheme="minorHAnsi" w:hAnsi="Times New Roman"/>
                <w:sz w:val="24"/>
                <w:szCs w:val="24"/>
                <w:lang w:val="sr-Cyrl-RS"/>
              </w:rPr>
              <w:t xml:space="preserve">. години планирани су у износу </w:t>
            </w:r>
            <w:r w:rsidR="00BC3CF4">
              <w:rPr>
                <w:rFonts w:ascii="Times New Roman" w:eastAsiaTheme="minorHAnsi" w:hAnsi="Times New Roman"/>
                <w:sz w:val="24"/>
                <w:szCs w:val="24"/>
                <w:lang w:val="sr-Cyrl-RS"/>
              </w:rPr>
              <w:t>од 539.376</w:t>
            </w:r>
            <w:r w:rsidRPr="004A7845">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 xml:space="preserve">хиљада динара, од чега пословни расходи износе </w:t>
            </w:r>
            <w:r w:rsidR="00BC3CF4">
              <w:rPr>
                <w:rFonts w:ascii="Times New Roman" w:eastAsiaTheme="minorHAnsi" w:hAnsi="Times New Roman"/>
                <w:sz w:val="24"/>
                <w:szCs w:val="24"/>
                <w:lang w:val="sr-Cyrl-RS"/>
              </w:rPr>
              <w:t>533.476</w:t>
            </w:r>
            <w:r w:rsidRPr="004A7845">
              <w:rPr>
                <w:rFonts w:ascii="Times New Roman" w:eastAsiaTheme="minorHAnsi" w:hAnsi="Times New Roman"/>
                <w:sz w:val="24"/>
                <w:szCs w:val="24"/>
              </w:rPr>
              <w:t xml:space="preserve"> </w:t>
            </w:r>
            <w:r w:rsidRPr="004A7845">
              <w:rPr>
                <w:rFonts w:ascii="Times New Roman" w:eastAsiaTheme="minorHAnsi" w:hAnsi="Times New Roman"/>
                <w:sz w:val="24"/>
                <w:szCs w:val="24"/>
                <w:lang w:val="sr-Cyrl-RS"/>
              </w:rPr>
              <w:t xml:space="preserve">хиљада динара или 99% укупних </w:t>
            </w:r>
            <w:r>
              <w:rPr>
                <w:rFonts w:ascii="Times New Roman" w:eastAsiaTheme="minorHAnsi" w:hAnsi="Times New Roman"/>
                <w:sz w:val="24"/>
                <w:szCs w:val="24"/>
                <w:lang w:val="sr-Cyrl-RS"/>
              </w:rPr>
              <w:t>расхода за 2020.. годину. Природа делатности предузећа је таква да пораст прихода од пружања услуга прати и пораст расхода који су везани за вршење услуга.</w:t>
            </w: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материјала и ситног инвентара (група 512/515) планирани су у износу од</w:t>
            </w:r>
            <w:r w:rsidR="009256BE">
              <w:rPr>
                <w:rFonts w:ascii="Times New Roman" w:eastAsiaTheme="minorHAnsi" w:hAnsi="Times New Roman"/>
                <w:sz w:val="24"/>
                <w:szCs w:val="24"/>
                <w:lang w:val="sr-Cyrl-RS"/>
              </w:rPr>
              <w:t xml:space="preserve"> 29.640</w:t>
            </w:r>
            <w:r>
              <w:rPr>
                <w:rFonts w:ascii="Times New Roman" w:eastAsiaTheme="minorHAnsi" w:hAnsi="Times New Roman"/>
                <w:sz w:val="24"/>
                <w:szCs w:val="24"/>
                <w:lang w:val="sr-Cyrl-RS"/>
              </w:rPr>
              <w:t xml:space="preserve"> хиљада</w:t>
            </w:r>
            <w:r w:rsidRPr="00142787">
              <w:rPr>
                <w:rFonts w:ascii="Times New Roman" w:eastAsiaTheme="minorHAnsi" w:hAnsi="Times New Roman"/>
                <w:sz w:val="24"/>
                <w:szCs w:val="24"/>
                <w:lang w:val="sr-Cyrl-RS"/>
              </w:rPr>
              <w:t xml:space="preserve"> динара и обухватају трошкове грађевинског материјала, трошкове ауто делова, ауто гума, канцеларијск</w:t>
            </w:r>
            <w:r>
              <w:rPr>
                <w:rFonts w:ascii="Times New Roman" w:eastAsiaTheme="minorHAnsi" w:hAnsi="Times New Roman"/>
                <w:sz w:val="24"/>
                <w:szCs w:val="24"/>
                <w:lang w:val="sr-Cyrl-RS"/>
              </w:rPr>
              <w:t xml:space="preserve">ог материјала, ситног инветара </w:t>
            </w:r>
            <w:r w:rsidRPr="00142787">
              <w:rPr>
                <w:rFonts w:ascii="Times New Roman" w:eastAsiaTheme="minorHAnsi" w:hAnsi="Times New Roman"/>
                <w:sz w:val="24"/>
                <w:szCs w:val="24"/>
                <w:lang w:val="sr-Cyrl-RS"/>
              </w:rPr>
              <w:t>и сл</w:t>
            </w:r>
            <w:r>
              <w:rPr>
                <w:rFonts w:ascii="Times New Roman" w:eastAsiaTheme="minorHAnsi" w:hAnsi="Times New Roman"/>
                <w:sz w:val="24"/>
                <w:szCs w:val="24"/>
                <w:lang w:val="sr-Cyrl-RS"/>
              </w:rPr>
              <w:t>.</w:t>
            </w: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горива и енергије (група 513) обухватају трошкове електричне енергије, трошкови горива и мазива за потребе механизације и енергената за </w:t>
            </w:r>
            <w:r>
              <w:rPr>
                <w:rFonts w:ascii="Times New Roman" w:eastAsiaTheme="minorHAnsi" w:hAnsi="Times New Roman"/>
                <w:sz w:val="24"/>
                <w:szCs w:val="24"/>
                <w:lang w:val="sr-Cyrl-RS"/>
              </w:rPr>
              <w:t>грејање. Програмом</w:t>
            </w:r>
            <w:r w:rsidRPr="00142787">
              <w:rPr>
                <w:rFonts w:ascii="Times New Roman" w:eastAsiaTheme="minorHAnsi" w:hAnsi="Times New Roman"/>
                <w:sz w:val="24"/>
                <w:szCs w:val="24"/>
                <w:lang w:val="sr-Cyrl-RS"/>
              </w:rPr>
              <w:t xml:space="preserve"> пословања </w:t>
            </w:r>
            <w:r>
              <w:rPr>
                <w:rFonts w:ascii="Times New Roman" w:eastAsiaTheme="minorHAnsi" w:hAnsi="Times New Roman"/>
                <w:sz w:val="24"/>
                <w:szCs w:val="24"/>
                <w:lang w:val="sr-Cyrl-RS"/>
              </w:rPr>
              <w:t>за 2020. годину планирани су трошкови електричне енергије у износу од 12.000 хиљада динара како би се омогућило  потписивање уговора за електричну енергију по систему централизованих јавних набавки чиме се омогућава неометан рад црпних станица које су у надлежности предузећа посебно током месеци за које су карактеристичне појаве поплава.</w:t>
            </w:r>
            <w:r w:rsidRPr="004468B8">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До прекорачења планираних трошкова електричне енергије може да дође у случају повећаног обима рада црпних станица током сезона повећаног нивоа вода. За трошкове горива и мазива механизације и возила који су ангажовани током грађевинске сезоне на извршавању основне делатности предузећа планиран је износ од 45.000 хиљада динара.</w:t>
            </w:r>
            <w:r w:rsidRPr="0070389B">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 xml:space="preserve">Трошкови грејања су планирани на нивоу од 1.000 хиљада динара. </w:t>
            </w: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зарада (група 52) обухватају персоналне трошкове зарада запослених, ангажовање по уговорима и остала лична примања. Трошкови зарада</w:t>
            </w:r>
            <w:r>
              <w:rPr>
                <w:rFonts w:ascii="Times New Roman" w:eastAsiaTheme="minorHAnsi" w:hAnsi="Times New Roman"/>
                <w:sz w:val="24"/>
                <w:szCs w:val="24"/>
                <w:lang w:val="sr-Cyrl-RS"/>
              </w:rPr>
              <w:t xml:space="preserve"> по Програму за 2020. годину</w:t>
            </w:r>
            <w:r w:rsidRPr="00142787">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износе 243.986</w:t>
            </w:r>
            <w:r w:rsidRPr="00142787">
              <w:rPr>
                <w:rFonts w:ascii="Times New Roman" w:eastAsiaTheme="minorHAnsi" w:hAnsi="Times New Roman"/>
                <w:sz w:val="24"/>
                <w:szCs w:val="24"/>
                <w:lang w:val="sr-Cyrl-RS"/>
              </w:rPr>
              <w:t xml:space="preserve"> х</w:t>
            </w:r>
            <w:r>
              <w:rPr>
                <w:rFonts w:ascii="Times New Roman" w:eastAsiaTheme="minorHAnsi" w:hAnsi="Times New Roman"/>
                <w:sz w:val="24"/>
                <w:szCs w:val="24"/>
                <w:lang w:val="sr-Cyrl-RS"/>
              </w:rPr>
              <w:t>иљада динара и увећани су за 7% у односу на укупне трошкове зарада запослених по Програму за 2019. годину.</w:t>
            </w:r>
            <w:r w:rsidRPr="00142787">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Увећање укупних трошкова зарада је последица пријема 20 запослених у првом кварталу 2020. године, због неопходности обављања основне делатности предузећа.</w:t>
            </w: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транспортних услуга (група 531) је у директној вези са обимом и природом послова које предузеће обавља.</w:t>
            </w:r>
            <w:r>
              <w:rPr>
                <w:rFonts w:ascii="Times New Roman" w:eastAsiaTheme="minorHAnsi" w:hAnsi="Times New Roman"/>
                <w:sz w:val="24"/>
                <w:szCs w:val="24"/>
                <w:lang w:val="sr-Cyrl-RS"/>
              </w:rPr>
              <w:t>Највећим делом се односе на транспорт земљаног материјала са градилишта и превоз ван габарита.</w:t>
            </w:r>
            <w:r w:rsidRPr="00142787">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По Програму за 2020. годину трош</w:t>
            </w:r>
            <w:r w:rsidR="009256BE">
              <w:rPr>
                <w:rFonts w:ascii="Times New Roman" w:eastAsiaTheme="minorHAnsi" w:hAnsi="Times New Roman"/>
                <w:sz w:val="24"/>
                <w:szCs w:val="24"/>
                <w:lang w:val="sr-Cyrl-RS"/>
              </w:rPr>
              <w:t>кови су планирани у износу од 17.5</w:t>
            </w:r>
            <w:r>
              <w:rPr>
                <w:rFonts w:ascii="Times New Roman" w:eastAsiaTheme="minorHAnsi" w:hAnsi="Times New Roman"/>
                <w:sz w:val="24"/>
                <w:szCs w:val="24"/>
                <w:lang w:val="sr-Cyrl-RS"/>
              </w:rPr>
              <w:t>00 хиљада динара. Предузеће не располаже сопственим транспортним средствима па већи обим послова захтева и веће ангажовање предузећа која се баве пружањем транспортних услуга.</w:t>
            </w: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услуга одржавања (група 532) обухвата трошкове инвестиционог и текућег одржавања основних средстава (црпне станице, </w:t>
            </w:r>
            <w:r>
              <w:rPr>
                <w:rFonts w:ascii="Times New Roman" w:eastAsiaTheme="minorHAnsi" w:hAnsi="Times New Roman"/>
                <w:sz w:val="24"/>
                <w:szCs w:val="24"/>
                <w:lang w:val="sr-Cyrl-RS"/>
              </w:rPr>
              <w:t>булдоз</w:t>
            </w:r>
            <w:r w:rsidRPr="00142787">
              <w:rPr>
                <w:rFonts w:ascii="Times New Roman" w:eastAsiaTheme="minorHAnsi" w:hAnsi="Times New Roman"/>
                <w:sz w:val="24"/>
                <w:szCs w:val="24"/>
                <w:lang w:val="sr-Cyrl-RS"/>
              </w:rPr>
              <w:t xml:space="preserve">ери, багери, трактори, теренска возила и сл), трошкове сервисирања рачунарске опреме и сл. </w:t>
            </w:r>
            <w:r>
              <w:rPr>
                <w:rFonts w:ascii="Times New Roman" w:eastAsiaTheme="minorHAnsi" w:hAnsi="Times New Roman"/>
                <w:sz w:val="24"/>
                <w:szCs w:val="24"/>
                <w:lang w:val="sr-Cyrl-RS"/>
              </w:rPr>
              <w:t>Програмом за 2020. годину су предвиђени трошкови од 31.000 хиљада динара.</w:t>
            </w:r>
          </w:p>
          <w:p w:rsidR="00A301A4" w:rsidRDefault="00A301A4" w:rsidP="00A301A4">
            <w:pPr>
              <w:spacing w:line="240" w:lineRule="auto"/>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 xml:space="preserve">Трошкови осталих услуга  ( група 539) су највећи расход предузећа и </w:t>
            </w:r>
            <w:r>
              <w:rPr>
                <w:rFonts w:ascii="Times New Roman" w:eastAsiaTheme="minorHAnsi" w:hAnsi="Times New Roman"/>
                <w:sz w:val="24"/>
                <w:szCs w:val="24"/>
                <w:lang w:val="sr-Cyrl-RS"/>
              </w:rPr>
              <w:t xml:space="preserve">директно су везани </w:t>
            </w:r>
            <w:r w:rsidRPr="00142787">
              <w:rPr>
                <w:rFonts w:ascii="Times New Roman" w:eastAsiaTheme="minorHAnsi" w:hAnsi="Times New Roman"/>
                <w:sz w:val="24"/>
                <w:szCs w:val="24"/>
                <w:lang w:val="sr-Cyrl-RS"/>
              </w:rPr>
              <w:t xml:space="preserve"> за обављање основне делатности предузећа. </w:t>
            </w:r>
            <w:r>
              <w:rPr>
                <w:rFonts w:ascii="Times New Roman" w:eastAsiaTheme="minorHAnsi" w:hAnsi="Times New Roman"/>
                <w:sz w:val="24"/>
                <w:szCs w:val="24"/>
                <w:lang w:val="sr-Cyrl-RS"/>
              </w:rPr>
              <w:t>Програмом за 202</w:t>
            </w:r>
            <w:r w:rsidR="009256BE">
              <w:rPr>
                <w:rFonts w:ascii="Times New Roman" w:eastAsiaTheme="minorHAnsi" w:hAnsi="Times New Roman"/>
                <w:sz w:val="24"/>
                <w:szCs w:val="24"/>
                <w:lang w:val="sr-Cyrl-RS"/>
              </w:rPr>
              <w:t>0.годину је планира износ од 160.63</w:t>
            </w:r>
            <w:r>
              <w:rPr>
                <w:rFonts w:ascii="Times New Roman" w:eastAsiaTheme="minorHAnsi" w:hAnsi="Times New Roman"/>
                <w:sz w:val="24"/>
                <w:szCs w:val="24"/>
                <w:lang w:val="sr-Cyrl-RS"/>
              </w:rPr>
              <w:t>0 хиљада динара.</w:t>
            </w:r>
          </w:p>
          <w:p w:rsidR="00A301A4" w:rsidRDefault="00A301A4" w:rsidP="00A301A4">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Трошкови осталих услуга се односе на: трошкови</w:t>
            </w:r>
            <w:r w:rsidRPr="00142787">
              <w:rPr>
                <w:rFonts w:ascii="Times New Roman" w:eastAsiaTheme="minorHAnsi" w:hAnsi="Times New Roman"/>
                <w:sz w:val="24"/>
                <w:szCs w:val="24"/>
                <w:lang w:val="sr-Cyrl-RS"/>
              </w:rPr>
              <w:t xml:space="preserve"> грађевинских радова</w:t>
            </w:r>
            <w:r>
              <w:rPr>
                <w:rFonts w:ascii="Times New Roman" w:eastAsiaTheme="minorHAnsi" w:hAnsi="Times New Roman"/>
                <w:sz w:val="24"/>
                <w:szCs w:val="24"/>
                <w:lang w:val="sr-Cyrl-RS"/>
              </w:rPr>
              <w:t>, санације објеката, трошкови</w:t>
            </w:r>
            <w:r w:rsidRPr="00142787">
              <w:rPr>
                <w:rFonts w:ascii="Times New Roman" w:eastAsiaTheme="minorHAnsi" w:hAnsi="Times New Roman"/>
                <w:sz w:val="24"/>
                <w:szCs w:val="24"/>
                <w:lang w:val="sr-Cyrl-RS"/>
              </w:rPr>
              <w:t xml:space="preserve"> одбране од поплава, тр</w:t>
            </w:r>
            <w:r>
              <w:rPr>
                <w:rFonts w:ascii="Times New Roman" w:eastAsiaTheme="minorHAnsi" w:hAnsi="Times New Roman"/>
                <w:sz w:val="24"/>
                <w:szCs w:val="24"/>
                <w:lang w:val="sr-Cyrl-RS"/>
              </w:rPr>
              <w:t>ошкови</w:t>
            </w:r>
            <w:r w:rsidRPr="00142787">
              <w:rPr>
                <w:rFonts w:ascii="Times New Roman" w:eastAsiaTheme="minorHAnsi" w:hAnsi="Times New Roman"/>
                <w:sz w:val="24"/>
                <w:szCs w:val="24"/>
                <w:lang w:val="sr-Cyrl-RS"/>
              </w:rPr>
              <w:t xml:space="preserve"> противерозионих радова, пројектовање, надзор, трошков</w:t>
            </w:r>
            <w:r>
              <w:rPr>
                <w:rFonts w:ascii="Times New Roman" w:eastAsiaTheme="minorHAnsi" w:hAnsi="Times New Roman"/>
                <w:sz w:val="24"/>
                <w:szCs w:val="24"/>
                <w:lang w:val="sr-Cyrl-RS"/>
              </w:rPr>
              <w:t>и хитних интервенција, трошкови одржавања софтвера, трошкови</w:t>
            </w:r>
            <w:r w:rsidRPr="00142787">
              <w:rPr>
                <w:rFonts w:ascii="Times New Roman" w:eastAsiaTheme="minorHAnsi" w:hAnsi="Times New Roman"/>
                <w:sz w:val="24"/>
                <w:szCs w:val="24"/>
                <w:lang w:val="sr-Cyrl-RS"/>
              </w:rPr>
              <w:t xml:space="preserve"> м</w:t>
            </w:r>
            <w:r>
              <w:rPr>
                <w:rFonts w:ascii="Times New Roman" w:eastAsiaTheme="minorHAnsi" w:hAnsi="Times New Roman"/>
                <w:sz w:val="24"/>
                <w:szCs w:val="24"/>
                <w:lang w:val="sr-Cyrl-RS"/>
              </w:rPr>
              <w:t>ашинских радова</w:t>
            </w:r>
            <w:r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lastRenderedPageBreak/>
              <w:t xml:space="preserve">геодетске услуге, трошкове специјализоване грађевинске механизације, </w:t>
            </w:r>
            <w:r>
              <w:rPr>
                <w:rFonts w:ascii="Times New Roman" w:eastAsiaTheme="minorHAnsi" w:hAnsi="Times New Roman"/>
                <w:sz w:val="24"/>
                <w:szCs w:val="24"/>
                <w:lang w:val="sr-Cyrl-RS"/>
              </w:rPr>
              <w:t>као и трошкови</w:t>
            </w:r>
            <w:r w:rsidRPr="00142787">
              <w:rPr>
                <w:rFonts w:ascii="Times New Roman" w:eastAsiaTheme="minorHAnsi" w:hAnsi="Times New Roman"/>
                <w:sz w:val="24"/>
                <w:szCs w:val="24"/>
                <w:lang w:val="sr-Cyrl-RS"/>
              </w:rPr>
              <w:t xml:space="preserve"> осталих занатских услуга. </w:t>
            </w:r>
            <w:r>
              <w:rPr>
                <w:rFonts w:ascii="Times New Roman" w:eastAsiaTheme="minorHAnsi" w:hAnsi="Times New Roman"/>
                <w:sz w:val="24"/>
                <w:szCs w:val="24"/>
                <w:lang w:val="sr-Cyrl-RS"/>
              </w:rPr>
              <w:t>Аналитички преглед трошкова осталих услуга се налази у плану јавних набавки за 2020. годину.</w:t>
            </w:r>
          </w:p>
          <w:p w:rsidR="00A301A4" w:rsidRPr="00DB5C5B"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непроизводних услуга (група 550) обухватају трошкове: ревиз</w:t>
            </w:r>
            <w:r>
              <w:rPr>
                <w:rFonts w:ascii="Times New Roman" w:eastAsiaTheme="minorHAnsi" w:hAnsi="Times New Roman"/>
                <w:sz w:val="24"/>
                <w:szCs w:val="24"/>
                <w:lang w:val="sr-Cyrl-RS"/>
              </w:rPr>
              <w:t>и</w:t>
            </w:r>
            <w:r w:rsidRPr="00142787">
              <w:rPr>
                <w:rFonts w:ascii="Times New Roman" w:eastAsiaTheme="minorHAnsi" w:hAnsi="Times New Roman"/>
                <w:sz w:val="24"/>
                <w:szCs w:val="24"/>
                <w:lang w:val="sr-Cyrl-RS"/>
              </w:rPr>
              <w:t>је пословања,трошкове здравствених услуга, трошкове стручног оспособљавања запослених, трошкове семинара и савет</w:t>
            </w:r>
            <w:r>
              <w:rPr>
                <w:rFonts w:ascii="Times New Roman" w:eastAsiaTheme="minorHAnsi" w:hAnsi="Times New Roman"/>
                <w:sz w:val="24"/>
                <w:szCs w:val="24"/>
                <w:lang w:val="sr-Cyrl-RS"/>
              </w:rPr>
              <w:t xml:space="preserve">овања, трошкове стручних часописа и сл. </w:t>
            </w: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репрезентације (група 551) обухвата трошкове угоститељских услуга и трошкове штампаног материја</w:t>
            </w:r>
            <w:r>
              <w:rPr>
                <w:rFonts w:ascii="Times New Roman" w:eastAsiaTheme="minorHAnsi" w:hAnsi="Times New Roman"/>
                <w:sz w:val="24"/>
                <w:szCs w:val="24"/>
                <w:lang w:val="sr-Cyrl-RS"/>
              </w:rPr>
              <w:t>ла.</w:t>
            </w:r>
          </w:p>
          <w:p w:rsidR="00A301A4" w:rsidRDefault="00A301A4" w:rsidP="00A301A4">
            <w:pPr>
              <w:spacing w:line="240" w:lineRule="auto"/>
              <w:ind w:firstLine="720"/>
              <w:jc w:val="both"/>
              <w:rPr>
                <w:rFonts w:ascii="Times New Roman" w:eastAsiaTheme="minorHAnsi" w:hAnsi="Times New Roman"/>
                <w:sz w:val="24"/>
                <w:szCs w:val="24"/>
                <w:lang w:val="sr-Cyrl-RS"/>
              </w:rPr>
            </w:pPr>
          </w:p>
          <w:p w:rsidR="00A301A4" w:rsidRDefault="00A301A4" w:rsidP="00A301A4">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премије осигурања (група 552) односе се на трошкове осигурања целокупне имовине предузећа (каско осигурање, осигурање </w:t>
            </w:r>
            <w:r>
              <w:rPr>
                <w:rFonts w:ascii="Times New Roman" w:eastAsiaTheme="minorHAnsi" w:hAnsi="Times New Roman"/>
                <w:sz w:val="24"/>
                <w:szCs w:val="24"/>
                <w:lang w:val="sr-Cyrl-RS"/>
              </w:rPr>
              <w:t xml:space="preserve">запослених, </w:t>
            </w:r>
            <w:r w:rsidRPr="00142787">
              <w:rPr>
                <w:rFonts w:ascii="Times New Roman" w:eastAsiaTheme="minorHAnsi" w:hAnsi="Times New Roman"/>
                <w:sz w:val="24"/>
                <w:szCs w:val="24"/>
                <w:lang w:val="sr-Cyrl-RS"/>
              </w:rPr>
              <w:t>опреме и објеката)</w:t>
            </w:r>
            <w:r>
              <w:rPr>
                <w:rFonts w:ascii="Times New Roman" w:eastAsiaTheme="minorHAnsi" w:hAnsi="Times New Roman"/>
                <w:sz w:val="24"/>
                <w:szCs w:val="24"/>
                <w:lang w:val="sr-Cyrl-RS"/>
              </w:rPr>
              <w:t xml:space="preserve"> и градилишта, </w:t>
            </w:r>
            <w:r w:rsidRPr="00142787">
              <w:rPr>
                <w:rFonts w:ascii="Times New Roman" w:eastAsiaTheme="minorHAnsi" w:hAnsi="Times New Roman"/>
                <w:sz w:val="24"/>
                <w:szCs w:val="24"/>
                <w:lang w:val="sr-Cyrl-RS"/>
              </w:rPr>
              <w:t>а планирани</w:t>
            </w:r>
            <w:r>
              <w:rPr>
                <w:rFonts w:ascii="Times New Roman" w:eastAsiaTheme="minorHAnsi" w:hAnsi="Times New Roman"/>
                <w:sz w:val="24"/>
                <w:szCs w:val="24"/>
                <w:lang w:val="sr-Cyrl-RS"/>
              </w:rPr>
              <w:t xml:space="preserve"> су</w:t>
            </w:r>
            <w:r w:rsidRPr="00142787">
              <w:rPr>
                <w:rFonts w:ascii="Times New Roman" w:eastAsiaTheme="minorHAnsi" w:hAnsi="Times New Roman"/>
                <w:sz w:val="24"/>
                <w:szCs w:val="24"/>
                <w:lang w:val="sr-Cyrl-RS"/>
              </w:rPr>
              <w:t xml:space="preserve"> на основу тржишних цена. </w:t>
            </w:r>
          </w:p>
          <w:p w:rsidR="00A301A4" w:rsidRDefault="00A301A4" w:rsidP="00A301A4">
            <w:pPr>
              <w:spacing w:line="240" w:lineRule="auto"/>
              <w:ind w:firstLine="720"/>
              <w:jc w:val="both"/>
              <w:rPr>
                <w:rFonts w:ascii="Times New Roman" w:eastAsiaTheme="minorHAnsi" w:hAnsi="Times New Roman"/>
                <w:sz w:val="24"/>
                <w:szCs w:val="24"/>
                <w:lang w:val="sr-Cyrl-RS"/>
              </w:rPr>
            </w:pPr>
          </w:p>
          <w:p w:rsidR="00A301A4" w:rsidRDefault="00A301A4" w:rsidP="00A301A4">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Трошкови платног промета и банкарских услуга су остали непромењени у односу на Програм пословања за 2019. годину.</w:t>
            </w:r>
          </w:p>
          <w:p w:rsidR="00A301A4" w:rsidRDefault="00A301A4" w:rsidP="00A301A4">
            <w:pPr>
              <w:spacing w:line="240" w:lineRule="auto"/>
              <w:ind w:firstLine="720"/>
              <w:jc w:val="both"/>
              <w:rPr>
                <w:rFonts w:ascii="Times New Roman" w:eastAsiaTheme="minorHAnsi" w:hAnsi="Times New Roman"/>
                <w:sz w:val="24"/>
                <w:szCs w:val="24"/>
                <w:lang w:val="sr-Cyrl-RS"/>
              </w:rPr>
            </w:pPr>
          </w:p>
          <w:p w:rsidR="00A301A4" w:rsidRDefault="00A301A4" w:rsidP="00A301A4">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Ф</w:t>
            </w:r>
            <w:r w:rsidRPr="00142787">
              <w:rPr>
                <w:rFonts w:ascii="Times New Roman" w:eastAsiaTheme="minorHAnsi" w:hAnsi="Times New Roman"/>
                <w:sz w:val="24"/>
                <w:szCs w:val="24"/>
                <w:lang w:val="sr-Cyrl-RS"/>
              </w:rPr>
              <w:t>инансијски расходи су плани</w:t>
            </w:r>
            <w:r>
              <w:rPr>
                <w:rFonts w:ascii="Times New Roman" w:eastAsiaTheme="minorHAnsi" w:hAnsi="Times New Roman"/>
                <w:sz w:val="24"/>
                <w:szCs w:val="24"/>
                <w:lang w:val="sr-Cyrl-RS"/>
              </w:rPr>
              <w:t>рани у износу од 3.400</w:t>
            </w:r>
            <w:r w:rsidRPr="00142787">
              <w:rPr>
                <w:rFonts w:ascii="Times New Roman" w:eastAsiaTheme="minorHAnsi" w:hAnsi="Times New Roman"/>
                <w:sz w:val="24"/>
                <w:szCs w:val="24"/>
                <w:lang w:val="sr-Cyrl-RS"/>
              </w:rPr>
              <w:t xml:space="preserve"> хиљада динара. </w:t>
            </w:r>
            <w:r>
              <w:rPr>
                <w:rFonts w:ascii="Times New Roman" w:eastAsiaTheme="minorHAnsi" w:hAnsi="Times New Roman"/>
                <w:sz w:val="24"/>
                <w:szCs w:val="24"/>
                <w:lang w:val="sr-Cyrl-RS"/>
              </w:rPr>
              <w:t>Највећим делом се односе на камате по основу дугорочног намеснког кредита за набавку опреме и мањи су у односу на Програм пословања за 2019. годину.</w:t>
            </w:r>
          </w:p>
          <w:p w:rsidR="00A301A4" w:rsidRPr="00F3794F" w:rsidRDefault="00A301A4" w:rsidP="00321535">
            <w:pPr>
              <w:spacing w:line="240" w:lineRule="auto"/>
              <w:jc w:val="center"/>
              <w:rPr>
                <w:rFonts w:ascii="Arial" w:eastAsia="Times New Roman" w:hAnsi="Arial" w:cs="Arial"/>
                <w:sz w:val="20"/>
                <w:szCs w:val="20"/>
                <w:lang w:val="sr-Latn-RS" w:eastAsia="sr-Latn-RS"/>
              </w:rPr>
            </w:pPr>
          </w:p>
        </w:tc>
      </w:tr>
    </w:tbl>
    <w:p w:rsidR="00B66793" w:rsidRDefault="00B66793" w:rsidP="00FB2BAA">
      <w:pPr>
        <w:spacing w:line="240" w:lineRule="auto"/>
        <w:jc w:val="center"/>
        <w:rPr>
          <w:rFonts w:ascii="Times New Roman" w:eastAsiaTheme="minorHAnsi" w:hAnsi="Times New Roman"/>
          <w:b/>
          <w:sz w:val="24"/>
          <w:szCs w:val="24"/>
          <w:lang w:val="sr-Cyrl-RS"/>
        </w:rPr>
        <w:sectPr w:rsidR="00B66793" w:rsidSect="00F3794F">
          <w:pgSz w:w="16840" w:h="11907" w:orient="landscape" w:code="9"/>
          <w:pgMar w:top="1134" w:right="567" w:bottom="567" w:left="567" w:header="624" w:footer="232" w:gutter="0"/>
          <w:cols w:space="720"/>
          <w:docGrid w:linePitch="360"/>
        </w:sectPr>
      </w:pPr>
    </w:p>
    <w:tbl>
      <w:tblPr>
        <w:tblW w:w="0" w:type="auto"/>
        <w:jc w:val="center"/>
        <w:tblLook w:val="04A0" w:firstRow="1" w:lastRow="0" w:firstColumn="1" w:lastColumn="0" w:noHBand="0" w:noVBand="1"/>
      </w:tblPr>
      <w:tblGrid>
        <w:gridCol w:w="8325"/>
        <w:gridCol w:w="672"/>
        <w:gridCol w:w="1678"/>
        <w:gridCol w:w="1675"/>
        <w:gridCol w:w="1673"/>
        <w:gridCol w:w="1683"/>
      </w:tblGrid>
      <w:tr w:rsidR="009251EB" w:rsidRPr="009251EB" w:rsidTr="009251EB">
        <w:trPr>
          <w:trHeight w:val="315"/>
          <w:jc w:val="center"/>
        </w:trPr>
        <w:tc>
          <w:tcPr>
            <w:tcW w:w="0" w:type="auto"/>
            <w:gridSpan w:val="6"/>
            <w:tcBorders>
              <w:top w:val="nil"/>
              <w:left w:val="nil"/>
              <w:bottom w:val="nil"/>
              <w:right w:val="nil"/>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b/>
                <w:bCs/>
                <w:sz w:val="24"/>
                <w:szCs w:val="24"/>
                <w:lang w:val="sr-Latn-RS" w:eastAsia="sr-Latn-RS"/>
              </w:rPr>
            </w:pPr>
            <w:r w:rsidRPr="009251EB">
              <w:rPr>
                <w:rFonts w:ascii="Times New Roman" w:eastAsia="Times New Roman" w:hAnsi="Times New Roman"/>
                <w:b/>
                <w:bCs/>
                <w:sz w:val="24"/>
                <w:szCs w:val="24"/>
                <w:lang w:val="sr-Latn-RS" w:eastAsia="sr-Latn-RS"/>
              </w:rPr>
              <w:lastRenderedPageBreak/>
              <w:t xml:space="preserve">                                                                   4.3.   ИЗВЕШТАЈ О ТОКОВИМА ГОТОВИНЕ                                                                                          </w:t>
            </w:r>
            <w:r w:rsidRPr="009251EB">
              <w:rPr>
                <w:rFonts w:ascii="Times New Roman" w:eastAsia="Times New Roman" w:hAnsi="Times New Roman"/>
                <w:b/>
                <w:bCs/>
                <w:sz w:val="20"/>
                <w:szCs w:val="20"/>
                <w:lang w:val="sr-Latn-RS" w:eastAsia="sr-Latn-RS"/>
              </w:rPr>
              <w:t>Прилог 3б</w:t>
            </w:r>
          </w:p>
        </w:tc>
      </w:tr>
      <w:tr w:rsidR="009251EB" w:rsidRPr="009251EB" w:rsidTr="009251EB">
        <w:trPr>
          <w:trHeight w:val="315"/>
          <w:jc w:val="center"/>
        </w:trPr>
        <w:tc>
          <w:tcPr>
            <w:tcW w:w="0" w:type="auto"/>
            <w:gridSpan w:val="6"/>
            <w:tcBorders>
              <w:top w:val="nil"/>
              <w:left w:val="nil"/>
              <w:bottom w:val="nil"/>
              <w:right w:val="nil"/>
            </w:tcBorders>
            <w:shd w:val="clear" w:color="auto" w:fill="auto"/>
            <w:noWrap/>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 xml:space="preserve">                                                                                                  у периоду од 01.01. до 31.12.2020. године</w:t>
            </w:r>
          </w:p>
        </w:tc>
      </w:tr>
      <w:tr w:rsidR="009251EB" w:rsidRPr="009251EB" w:rsidTr="009251EB">
        <w:trPr>
          <w:trHeight w:val="330"/>
          <w:jc w:val="center"/>
        </w:trPr>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9251EB" w:rsidRPr="009251EB" w:rsidRDefault="009251EB" w:rsidP="009251EB">
            <w:pPr>
              <w:spacing w:line="240" w:lineRule="auto"/>
              <w:rPr>
                <w:rFonts w:eastAsia="Times New Roman" w:cs="Arial"/>
                <w:lang w:val="sr-Latn-RS" w:eastAsia="sr-Latn-RS"/>
              </w:rPr>
            </w:pPr>
            <w:r w:rsidRPr="009251EB">
              <w:rPr>
                <w:rFonts w:eastAsia="Times New Roman" w:cs="Arial"/>
                <w:lang w:val="sr-Latn-RS" w:eastAsia="sr-Latn-RS"/>
              </w:rPr>
              <w:t> </w:t>
            </w:r>
          </w:p>
        </w:tc>
        <w:tc>
          <w:tcPr>
            <w:tcW w:w="0" w:type="auto"/>
            <w:tcBorders>
              <w:top w:val="nil"/>
              <w:left w:val="nil"/>
              <w:bottom w:val="single" w:sz="4" w:space="0" w:color="auto"/>
              <w:right w:val="nil"/>
            </w:tcBorders>
            <w:shd w:val="clear" w:color="auto" w:fill="auto"/>
            <w:noWrap/>
            <w:vAlign w:val="center"/>
            <w:hideMark/>
          </w:tcPr>
          <w:p w:rsidR="009251EB" w:rsidRPr="009251EB" w:rsidRDefault="009251EB" w:rsidP="009251EB">
            <w:pPr>
              <w:spacing w:line="240" w:lineRule="auto"/>
              <w:jc w:val="right"/>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у 000  динара</w:t>
            </w:r>
          </w:p>
        </w:tc>
      </w:tr>
      <w:tr w:rsidR="009251EB" w:rsidRPr="009251EB" w:rsidTr="009251EB">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ПОЗИЦИЈА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АОП</w:t>
            </w:r>
          </w:p>
        </w:tc>
        <w:tc>
          <w:tcPr>
            <w:tcW w:w="0" w:type="auto"/>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Износ</w:t>
            </w:r>
          </w:p>
        </w:tc>
      </w:tr>
      <w:tr w:rsidR="009251EB" w:rsidRPr="009251EB" w:rsidTr="009251EB">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План</w:t>
            </w:r>
          </w:p>
        </w:tc>
      </w:tr>
      <w:tr w:rsidR="009251EB" w:rsidRPr="009251EB" w:rsidTr="009251EB">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1EB" w:rsidRPr="009251EB" w:rsidRDefault="009251EB" w:rsidP="009251EB">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01.01-31.03.2020.</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01.01-30.06.2020.</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01.01-30.09.2020.</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9251EB" w:rsidRPr="009251EB" w:rsidRDefault="009251EB" w:rsidP="009251EB">
            <w:pPr>
              <w:spacing w:line="240" w:lineRule="auto"/>
              <w:jc w:val="center"/>
              <w:rPr>
                <w:rFonts w:ascii="Times New Roman" w:eastAsia="Times New Roman" w:hAnsi="Times New Roman"/>
                <w:b/>
                <w:bCs/>
                <w:sz w:val="20"/>
                <w:szCs w:val="20"/>
                <w:lang w:val="sr-Latn-RS" w:eastAsia="sr-Latn-RS"/>
              </w:rPr>
            </w:pPr>
            <w:r w:rsidRPr="009251EB">
              <w:rPr>
                <w:rFonts w:ascii="Times New Roman" w:eastAsia="Times New Roman" w:hAnsi="Times New Roman"/>
                <w:b/>
                <w:bCs/>
                <w:sz w:val="20"/>
                <w:szCs w:val="20"/>
                <w:lang w:val="sr-Latn-RS" w:eastAsia="sr-Latn-RS"/>
              </w:rPr>
              <w:t>01.01-31.12.2020.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А. ТОКОВИ ГОТОВИНЕ ИЗ ПОСЛОВНИХ АКТИВНОСТИ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 Приливи готовине из пословних активности (1 до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78.840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250.426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500.850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667.800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1. Продаја и примљени аванси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78.840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250.426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500.850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667.800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2. Примљене камате из пословних активности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 Остали приливи из редовног пословања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II. Одливи готовине из пословних активности (1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104.951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248.919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422.208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526.836</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1. Исплате добављачима и дати аванси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40.455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119.926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219.218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264.850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2. Зараде, накнаде зарада и остали лични расходи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61.246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122.493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190.740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243.986</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 Плаћене камате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4. Порез на добитак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5. Одливи по основу осталих јавних прихода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15.000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III. Нето прилив готовине из пословних активности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78.642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140.964</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IV. Нето одлив готовине из пословних активности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26.111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Б. ТОКОВИ ГОТОВИНЕ ИЗ АКТИВНОСТИ ИНВЕСТИРАЊА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 Приливи готовине из активности инвестирања (1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1. Продаја акција и удела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2. Продаја нематеријалне имовине, некретнина, постројења, опреме и биолошких средстава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 Остали финансијски пласмани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4. Примљене камате из активности инвестирања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5. Примљене дивиденде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II. Одливи готовине из активности инвестирања (1 до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36.495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101.685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126.596</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1. Куповина акција и удела (нето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2. Куповина нематеријалне имовине, некретнина, постројења, опреме и биолошких средстава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21.960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23.160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 Остали финансијски пласмани (нето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14.535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78.525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103.436</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III. Нето прилив готовине из активности инвестирања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IV. Нето одлив готовине из активности инвестирања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36.495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101.685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126.596</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lastRenderedPageBreak/>
              <w:t>В. ТОКОВИ ГОТОВИНЕ ИЗ АКТИВНОСТИ ФИНАНСИРАЊА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 Приливи готовине из активности финансирања (1 до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1. Увећање основног капитала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2. Дугорочни кредити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 Краткорочни кредити (нето приливи)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4. Остале дугорочне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5. Остале краткорочне обавезе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II. Одливи готовине из активности финансирања (1 до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9.314</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1. Откуп сопствених акција и удела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2. Дугорочни кредити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9.314</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 Краткорочни кредити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4. Остале обавезе (одливи)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5. Финансијски лизинг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6. Исплаћене дивиденде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III. Нето прилив готовине из активности финансирања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IV. Нето одлив готовине из активности финансирања (II-I)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4.657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6.986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9.314</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Г. СВЕГА ПРИЛИВ ГОТОВИНЕ</w:t>
            </w:r>
            <w:r w:rsidRPr="009251EB">
              <w:rPr>
                <w:rFonts w:ascii="Times New Roman" w:eastAsia="Times New Roman" w:hAnsi="Times New Roman"/>
                <w:color w:val="000000"/>
                <w:sz w:val="20"/>
                <w:szCs w:val="20"/>
                <w:lang w:val="sr-Latn-RS" w:eastAsia="sr-Latn-RS"/>
              </w:rPr>
              <w:t> (3001 + 3013 + 3025)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78.840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250.426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500.850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667.800</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Д. СВЕГА ОДЛИВ ГОТОВИНЕ</w:t>
            </w:r>
            <w:r w:rsidRPr="009251EB">
              <w:rPr>
                <w:rFonts w:ascii="Times New Roman" w:eastAsia="Times New Roman" w:hAnsi="Times New Roman"/>
                <w:color w:val="000000"/>
                <w:sz w:val="20"/>
                <w:szCs w:val="20"/>
                <w:lang w:val="sr-Latn-RS" w:eastAsia="sr-Latn-RS"/>
              </w:rPr>
              <w:t> (3005 + 3019 + 3031)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108.840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290.071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530.879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662.746</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Ђ. НЕТО ПРИЛИВ ГОТОВИНЕ</w:t>
            </w:r>
            <w:r w:rsidRPr="009251EB">
              <w:rPr>
                <w:rFonts w:ascii="Times New Roman" w:eastAsia="Times New Roman" w:hAnsi="Times New Roman"/>
                <w:color w:val="000000"/>
                <w:sz w:val="20"/>
                <w:szCs w:val="20"/>
                <w:lang w:val="sr-Latn-RS" w:eastAsia="sr-Latn-RS"/>
              </w:rPr>
              <w:t> (3040 – 3041)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5.054</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Е. НЕТО ОДЛИВ ГОТОВИНЕ</w:t>
            </w:r>
            <w:r w:rsidRPr="009251EB">
              <w:rPr>
                <w:rFonts w:ascii="Times New Roman" w:eastAsia="Times New Roman" w:hAnsi="Times New Roman"/>
                <w:color w:val="000000"/>
                <w:sz w:val="20"/>
                <w:szCs w:val="20"/>
                <w:lang w:val="sr-Latn-RS" w:eastAsia="sr-Latn-RS"/>
              </w:rPr>
              <w:t> (3041 – 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39.645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30.029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З. ГОТОВИНА НА ПОЧЕТКУ ОБРАЧУНСКОГ ПЕРИОДА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53.134</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Ж. ПОЗИТИВНЕ КУРСНЕ РАЗЛИКЕ ПО ОСНОВУ ПРЕРАЧУНА ГОТОВИНЕ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И. НЕГАТИВНЕ КУРСНЕ РАЗЛИКЕ ПО ОСНОВУ ПРЕРАЧУНА ГОТОВИНЕ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 </w:t>
            </w:r>
          </w:p>
        </w:tc>
      </w:tr>
      <w:tr w:rsidR="009251EB" w:rsidRPr="009251EB" w:rsidTr="009251E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rPr>
                <w:rFonts w:ascii="Times New Roman" w:eastAsia="Times New Roman" w:hAnsi="Times New Roman"/>
                <w:b/>
                <w:bCs/>
                <w:color w:val="000000"/>
                <w:sz w:val="20"/>
                <w:szCs w:val="20"/>
                <w:lang w:val="sr-Latn-RS" w:eastAsia="sr-Latn-RS"/>
              </w:rPr>
            </w:pPr>
            <w:r w:rsidRPr="009251EB">
              <w:rPr>
                <w:rFonts w:ascii="Times New Roman" w:eastAsia="Times New Roman" w:hAnsi="Times New Roman"/>
                <w:b/>
                <w:bCs/>
                <w:color w:val="000000"/>
                <w:sz w:val="20"/>
                <w:szCs w:val="20"/>
                <w:lang w:val="sr-Latn-RS" w:eastAsia="sr-Latn-RS"/>
              </w:rPr>
              <w:t xml:space="preserve">Ј. ГОТОВИНА НА КРАЈУ ОБРАЧУНСКОГ ПЕРИОДА </w:t>
            </w:r>
            <w:r w:rsidRPr="009251EB">
              <w:rPr>
                <w:rFonts w:ascii="Times New Roman" w:eastAsia="Times New Roman" w:hAnsi="Times New Roman"/>
                <w:color w:val="000000"/>
                <w:sz w:val="20"/>
                <w:szCs w:val="20"/>
                <w:lang w:val="sr-Latn-RS" w:eastAsia="sr-Latn-RS"/>
              </w:rPr>
              <w:t>(3042 – 3043 + 3044 + 3045 – 3046)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51EB" w:rsidRPr="009251EB" w:rsidRDefault="009251EB" w:rsidP="009251EB">
            <w:pPr>
              <w:spacing w:line="240" w:lineRule="auto"/>
              <w:jc w:val="center"/>
              <w:rPr>
                <w:rFonts w:ascii="Times New Roman" w:eastAsia="Times New Roman" w:hAnsi="Times New Roman"/>
                <w:color w:val="000000"/>
                <w:sz w:val="20"/>
                <w:szCs w:val="20"/>
                <w:lang w:val="sr-Latn-RS" w:eastAsia="sr-Latn-RS"/>
              </w:rPr>
            </w:pPr>
            <w:r w:rsidRPr="009251EB">
              <w:rPr>
                <w:rFonts w:ascii="Times New Roman" w:eastAsia="Times New Roman" w:hAnsi="Times New Roman"/>
                <w:color w:val="000000"/>
                <w:sz w:val="20"/>
                <w:szCs w:val="20"/>
                <w:lang w:val="sr-Latn-RS" w:eastAsia="sr-Latn-RS"/>
              </w:rPr>
              <w:t>3047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13.489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23.105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1EB" w:rsidRPr="009251EB" w:rsidRDefault="009251EB" w:rsidP="009251EB">
            <w:pPr>
              <w:spacing w:line="240" w:lineRule="auto"/>
              <w:jc w:val="center"/>
              <w:rPr>
                <w:rFonts w:ascii="Times New Roman" w:eastAsia="Times New Roman" w:hAnsi="Times New Roman"/>
                <w:sz w:val="20"/>
                <w:szCs w:val="20"/>
                <w:lang w:val="sr-Latn-RS" w:eastAsia="sr-Latn-RS"/>
              </w:rPr>
            </w:pPr>
            <w:r w:rsidRPr="009251EB">
              <w:rPr>
                <w:rFonts w:ascii="Times New Roman" w:eastAsia="Times New Roman" w:hAnsi="Times New Roman"/>
                <w:sz w:val="20"/>
                <w:szCs w:val="20"/>
                <w:lang w:val="sr-Latn-RS" w:eastAsia="sr-Latn-RS"/>
              </w:rPr>
              <w:t>58.188</w:t>
            </w:r>
          </w:p>
        </w:tc>
      </w:tr>
    </w:tbl>
    <w:p w:rsidR="00B66793" w:rsidRDefault="00B66793" w:rsidP="00FB2BAA">
      <w:pPr>
        <w:spacing w:line="240" w:lineRule="auto"/>
        <w:jc w:val="center"/>
        <w:rPr>
          <w:rFonts w:ascii="Times New Roman" w:eastAsiaTheme="minorHAnsi" w:hAnsi="Times New Roman"/>
          <w:b/>
          <w:sz w:val="24"/>
          <w:szCs w:val="24"/>
          <w:lang w:val="sr-Cyrl-RS"/>
        </w:rPr>
        <w:sectPr w:rsidR="00B66793" w:rsidSect="00F36EBD">
          <w:pgSz w:w="16840" w:h="11907" w:orient="landscape" w:code="9"/>
          <w:pgMar w:top="1134" w:right="567" w:bottom="567" w:left="567" w:header="624" w:footer="232" w:gutter="0"/>
          <w:cols w:space="720"/>
          <w:docGrid w:linePitch="360"/>
        </w:sectPr>
      </w:pPr>
    </w:p>
    <w:tbl>
      <w:tblPr>
        <w:tblW w:w="0" w:type="auto"/>
        <w:jc w:val="center"/>
        <w:tblLayout w:type="fixed"/>
        <w:tblLook w:val="04A0" w:firstRow="1" w:lastRow="0" w:firstColumn="1" w:lastColumn="0" w:noHBand="0" w:noVBand="1"/>
      </w:tblPr>
      <w:tblGrid>
        <w:gridCol w:w="567"/>
        <w:gridCol w:w="567"/>
        <w:gridCol w:w="1701"/>
        <w:gridCol w:w="1418"/>
        <w:gridCol w:w="5953"/>
        <w:gridCol w:w="993"/>
        <w:gridCol w:w="1134"/>
        <w:gridCol w:w="1134"/>
        <w:gridCol w:w="1134"/>
        <w:gridCol w:w="1105"/>
      </w:tblGrid>
      <w:tr w:rsidR="00D43947" w:rsidRPr="00D43947" w:rsidTr="00341AB3">
        <w:trPr>
          <w:trHeight w:val="283"/>
          <w:jc w:val="center"/>
        </w:trPr>
        <w:tc>
          <w:tcPr>
            <w:tcW w:w="567" w:type="dxa"/>
            <w:tcBorders>
              <w:top w:val="nil"/>
              <w:left w:val="nil"/>
              <w:bottom w:val="nil"/>
              <w:right w:val="nil"/>
            </w:tcBorders>
            <w:shd w:val="clear" w:color="auto" w:fill="auto"/>
            <w:noWrap/>
            <w:vAlign w:val="bottom"/>
            <w:hideMark/>
          </w:tcPr>
          <w:p w:rsidR="00D43947" w:rsidRPr="00D43947" w:rsidRDefault="00D43947" w:rsidP="00D43947">
            <w:pPr>
              <w:spacing w:line="240" w:lineRule="auto"/>
              <w:rPr>
                <w:rFonts w:ascii="Times New Roman" w:eastAsia="Times New Roman" w:hAnsi="Times New Roman"/>
                <w:sz w:val="20"/>
                <w:szCs w:val="20"/>
                <w:lang w:val="sr-Latn-RS" w:eastAsia="sr-Latn-RS"/>
              </w:rPr>
            </w:pPr>
          </w:p>
        </w:tc>
        <w:tc>
          <w:tcPr>
            <w:tcW w:w="2268" w:type="dxa"/>
            <w:gridSpan w:val="2"/>
            <w:tcBorders>
              <w:top w:val="nil"/>
              <w:left w:val="nil"/>
              <w:bottom w:val="nil"/>
              <w:right w:val="nil"/>
            </w:tcBorders>
            <w:shd w:val="clear" w:color="auto" w:fill="auto"/>
            <w:noWrap/>
            <w:hideMark/>
          </w:tcPr>
          <w:p w:rsidR="00D43947" w:rsidRPr="00D43947" w:rsidRDefault="00D43947" w:rsidP="00D43947">
            <w:pPr>
              <w:spacing w:line="240" w:lineRule="auto"/>
              <w:rPr>
                <w:rFonts w:ascii="Times New Roman" w:eastAsia="Times New Roman" w:hAnsi="Times New Roman"/>
                <w:b/>
                <w:bCs/>
                <w:sz w:val="20"/>
                <w:szCs w:val="20"/>
                <w:lang w:val="sr-Latn-RS" w:eastAsia="sr-Latn-RS"/>
              </w:rPr>
            </w:pPr>
          </w:p>
        </w:tc>
        <w:tc>
          <w:tcPr>
            <w:tcW w:w="1418" w:type="dxa"/>
            <w:tcBorders>
              <w:top w:val="nil"/>
              <w:left w:val="nil"/>
              <w:bottom w:val="nil"/>
              <w:right w:val="nil"/>
            </w:tcBorders>
            <w:shd w:val="clear" w:color="auto" w:fill="auto"/>
            <w:noWrap/>
            <w:hideMark/>
          </w:tcPr>
          <w:p w:rsidR="00D43947" w:rsidRPr="00D43947" w:rsidRDefault="00D43947" w:rsidP="00D43947">
            <w:pPr>
              <w:spacing w:line="240" w:lineRule="auto"/>
              <w:rPr>
                <w:rFonts w:ascii="Times New Roman" w:eastAsia="Times New Roman" w:hAnsi="Times New Roman"/>
                <w:b/>
                <w:bCs/>
                <w:sz w:val="20"/>
                <w:szCs w:val="20"/>
                <w:lang w:val="sr-Latn-RS" w:eastAsia="sr-Latn-RS"/>
              </w:rPr>
            </w:pPr>
          </w:p>
        </w:tc>
        <w:tc>
          <w:tcPr>
            <w:tcW w:w="5953" w:type="dxa"/>
            <w:tcBorders>
              <w:top w:val="nil"/>
              <w:left w:val="nil"/>
              <w:bottom w:val="nil"/>
              <w:right w:val="nil"/>
            </w:tcBorders>
            <w:shd w:val="clear" w:color="auto" w:fill="auto"/>
            <w:noWrap/>
            <w:hideMark/>
          </w:tcPr>
          <w:p w:rsidR="00D43947" w:rsidRPr="00D43947" w:rsidRDefault="00D43947" w:rsidP="00D43947">
            <w:pPr>
              <w:spacing w:line="240" w:lineRule="auto"/>
              <w:jc w:val="center"/>
              <w:rPr>
                <w:rFonts w:ascii="Times New Roman" w:eastAsia="Times New Roman" w:hAnsi="Times New Roman"/>
                <w:sz w:val="20"/>
                <w:szCs w:val="20"/>
                <w:lang w:val="sr-Latn-RS" w:eastAsia="sr-Latn-RS"/>
              </w:rPr>
            </w:pPr>
          </w:p>
        </w:tc>
        <w:tc>
          <w:tcPr>
            <w:tcW w:w="993" w:type="dxa"/>
            <w:tcBorders>
              <w:top w:val="nil"/>
              <w:left w:val="nil"/>
              <w:bottom w:val="nil"/>
              <w:right w:val="nil"/>
            </w:tcBorders>
            <w:shd w:val="clear" w:color="auto" w:fill="auto"/>
            <w:noWrap/>
            <w:hideMark/>
          </w:tcPr>
          <w:p w:rsidR="00D43947" w:rsidRPr="00D43947" w:rsidRDefault="00D43947" w:rsidP="000B1031">
            <w:pPr>
              <w:spacing w:line="240" w:lineRule="auto"/>
              <w:jc w:val="center"/>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hideMark/>
          </w:tcPr>
          <w:p w:rsidR="00D43947" w:rsidRPr="00D43947" w:rsidRDefault="00D43947" w:rsidP="000B1031">
            <w:pPr>
              <w:spacing w:line="240" w:lineRule="auto"/>
              <w:jc w:val="right"/>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hideMark/>
          </w:tcPr>
          <w:p w:rsidR="00D43947" w:rsidRPr="00D43947" w:rsidRDefault="00D43947" w:rsidP="000B1031">
            <w:pPr>
              <w:spacing w:line="240" w:lineRule="auto"/>
              <w:jc w:val="right"/>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center"/>
            <w:hideMark/>
          </w:tcPr>
          <w:p w:rsidR="00D43947" w:rsidRPr="00D43947" w:rsidRDefault="00D43947" w:rsidP="000B1031">
            <w:pPr>
              <w:spacing w:line="240" w:lineRule="auto"/>
              <w:jc w:val="right"/>
              <w:rPr>
                <w:rFonts w:ascii="Times New Roman" w:eastAsia="Times New Roman" w:hAnsi="Times New Roman"/>
                <w:sz w:val="20"/>
                <w:szCs w:val="20"/>
                <w:lang w:val="sr-Latn-RS" w:eastAsia="sr-Latn-RS"/>
              </w:rPr>
            </w:pPr>
          </w:p>
        </w:tc>
        <w:tc>
          <w:tcPr>
            <w:tcW w:w="1105" w:type="dxa"/>
            <w:tcBorders>
              <w:top w:val="nil"/>
              <w:left w:val="nil"/>
              <w:bottom w:val="nil"/>
              <w:right w:val="nil"/>
            </w:tcBorders>
            <w:shd w:val="clear" w:color="auto" w:fill="auto"/>
            <w:noWrap/>
            <w:vAlign w:val="center"/>
            <w:hideMark/>
          </w:tcPr>
          <w:p w:rsidR="00D43947" w:rsidRPr="00D43947" w:rsidRDefault="00D43947" w:rsidP="000B1031">
            <w:pPr>
              <w:spacing w:line="240" w:lineRule="auto"/>
              <w:jc w:val="right"/>
              <w:rPr>
                <w:rFonts w:ascii="Times New Roman" w:eastAsia="Times New Roman" w:hAnsi="Times New Roman"/>
                <w:sz w:val="20"/>
                <w:szCs w:val="20"/>
                <w:lang w:val="sr-Latn-RS" w:eastAsia="sr-Latn-RS"/>
              </w:rPr>
            </w:pPr>
          </w:p>
        </w:tc>
      </w:tr>
      <w:tr w:rsidR="00D43947" w:rsidRPr="00D43947" w:rsidTr="00341AB3">
        <w:trPr>
          <w:trHeight w:val="283"/>
          <w:jc w:val="center"/>
        </w:trPr>
        <w:tc>
          <w:tcPr>
            <w:tcW w:w="567" w:type="dxa"/>
            <w:tcBorders>
              <w:top w:val="nil"/>
              <w:left w:val="nil"/>
              <w:bottom w:val="nil"/>
              <w:right w:val="nil"/>
            </w:tcBorders>
            <w:shd w:val="clear" w:color="auto" w:fill="auto"/>
            <w:noWrap/>
            <w:vAlign w:val="bottom"/>
            <w:hideMark/>
          </w:tcPr>
          <w:p w:rsidR="00D43947" w:rsidRPr="00D43947" w:rsidRDefault="00D43947" w:rsidP="00D43947">
            <w:pPr>
              <w:spacing w:line="240" w:lineRule="auto"/>
              <w:jc w:val="right"/>
              <w:rPr>
                <w:rFonts w:ascii="Times New Roman" w:eastAsia="Times New Roman" w:hAnsi="Times New Roman"/>
                <w:sz w:val="20"/>
                <w:szCs w:val="20"/>
                <w:lang w:val="sr-Latn-RS" w:eastAsia="sr-Latn-RS"/>
              </w:rPr>
            </w:pPr>
          </w:p>
        </w:tc>
        <w:tc>
          <w:tcPr>
            <w:tcW w:w="14034" w:type="dxa"/>
            <w:gridSpan w:val="8"/>
            <w:vMerge w:val="restart"/>
            <w:tcBorders>
              <w:top w:val="nil"/>
              <w:left w:val="nil"/>
              <w:bottom w:val="nil"/>
              <w:right w:val="nil"/>
            </w:tcBorders>
            <w:shd w:val="clear" w:color="auto" w:fill="auto"/>
            <w:vAlign w:val="center"/>
            <w:hideMark/>
          </w:tcPr>
          <w:p w:rsidR="00D43947" w:rsidRPr="00D43947" w:rsidRDefault="00D43947" w:rsidP="000B1031">
            <w:pPr>
              <w:spacing w:line="240" w:lineRule="auto"/>
              <w:jc w:val="center"/>
              <w:rPr>
                <w:rFonts w:ascii="Times New Roman" w:eastAsia="Times New Roman" w:hAnsi="Times New Roman"/>
                <w:b/>
                <w:bCs/>
                <w:sz w:val="20"/>
                <w:szCs w:val="20"/>
                <w:lang w:val="sr-Latn-RS" w:eastAsia="sr-Latn-RS"/>
              </w:rPr>
            </w:pPr>
            <w:r w:rsidRPr="00D43947">
              <w:rPr>
                <w:rFonts w:ascii="Times New Roman" w:eastAsia="Times New Roman" w:hAnsi="Times New Roman"/>
                <w:b/>
                <w:bCs/>
                <w:sz w:val="20"/>
                <w:szCs w:val="20"/>
                <w:lang w:val="sr-Latn-RS" w:eastAsia="sr-Latn-RS"/>
              </w:rPr>
              <w:t xml:space="preserve">ЦЕНОВНИК </w:t>
            </w:r>
            <w:r w:rsidRPr="00D43947">
              <w:rPr>
                <w:rFonts w:ascii="Times New Roman" w:eastAsia="Times New Roman" w:hAnsi="Times New Roman"/>
                <w:b/>
                <w:bCs/>
                <w:sz w:val="20"/>
                <w:szCs w:val="20"/>
                <w:lang w:val="sr-Latn-RS" w:eastAsia="sr-Latn-RS"/>
              </w:rPr>
              <w:br/>
              <w:t xml:space="preserve">ОСНОВНИХ ПОЗИЦИЈА УСЛУГА И РАДОВА НА РЕДОВНОМ ОДРЖАВАЊУ ВОДНИХ ОБЈЕКАТА </w:t>
            </w:r>
            <w:r w:rsidRPr="00D43947">
              <w:rPr>
                <w:rFonts w:ascii="Times New Roman" w:eastAsia="Times New Roman" w:hAnsi="Times New Roman"/>
                <w:b/>
                <w:bCs/>
                <w:sz w:val="20"/>
                <w:szCs w:val="20"/>
                <w:lang w:val="sr-Latn-RS" w:eastAsia="sr-Latn-RS"/>
              </w:rPr>
              <w:br/>
              <w:t xml:space="preserve">(ВОДОТОКА И РЕГУЛАЦИОНИХ ГРАЂЕВИНА), УКЛАЊАЊА ПЛОВНИХ ОБЈЕКАТА И </w:t>
            </w:r>
            <w:r w:rsidRPr="00D43947">
              <w:rPr>
                <w:rFonts w:ascii="Times New Roman" w:eastAsia="Times New Roman" w:hAnsi="Times New Roman"/>
                <w:b/>
                <w:bCs/>
                <w:sz w:val="20"/>
                <w:szCs w:val="20"/>
                <w:lang w:val="sr-Latn-RS" w:eastAsia="sr-Latn-RS"/>
              </w:rPr>
              <w:br/>
              <w:t>ПОСЕЧЕНОГ ДРВЕТА ПО СОРТИМЕНТИМА</w:t>
            </w:r>
            <w:r w:rsidRPr="00D43947">
              <w:rPr>
                <w:rFonts w:ascii="Times New Roman" w:eastAsia="Times New Roman" w:hAnsi="Times New Roman"/>
                <w:b/>
                <w:bCs/>
                <w:sz w:val="20"/>
                <w:szCs w:val="20"/>
                <w:lang w:val="sr-Latn-RS" w:eastAsia="sr-Latn-RS"/>
              </w:rPr>
              <w:br/>
              <w:t>НА ТЕРИТОРИЈИ ГРАДА БЕОГРАДА ЗА 2020. ГОДИНУ</w:t>
            </w:r>
          </w:p>
        </w:tc>
        <w:tc>
          <w:tcPr>
            <w:tcW w:w="1105" w:type="dxa"/>
            <w:tcBorders>
              <w:top w:val="nil"/>
              <w:left w:val="nil"/>
              <w:bottom w:val="nil"/>
              <w:right w:val="nil"/>
            </w:tcBorders>
            <w:shd w:val="clear" w:color="auto" w:fill="auto"/>
            <w:noWrap/>
            <w:vAlign w:val="bottom"/>
            <w:hideMark/>
          </w:tcPr>
          <w:p w:rsidR="00D43947" w:rsidRPr="00D43947" w:rsidRDefault="00D43947" w:rsidP="000B1031">
            <w:pPr>
              <w:spacing w:line="240" w:lineRule="auto"/>
              <w:jc w:val="right"/>
              <w:rPr>
                <w:rFonts w:ascii="Times New Roman" w:eastAsia="Times New Roman" w:hAnsi="Times New Roman"/>
                <w:b/>
                <w:bCs/>
                <w:sz w:val="20"/>
                <w:szCs w:val="20"/>
                <w:lang w:val="sr-Latn-RS" w:eastAsia="sr-Latn-RS"/>
              </w:rPr>
            </w:pPr>
          </w:p>
        </w:tc>
      </w:tr>
      <w:tr w:rsidR="00D43947" w:rsidRPr="00D43947" w:rsidTr="00341AB3">
        <w:trPr>
          <w:trHeight w:val="283"/>
          <w:jc w:val="center"/>
        </w:trPr>
        <w:tc>
          <w:tcPr>
            <w:tcW w:w="567" w:type="dxa"/>
            <w:tcBorders>
              <w:top w:val="nil"/>
              <w:left w:val="nil"/>
              <w:bottom w:val="single" w:sz="4" w:space="0" w:color="auto"/>
              <w:right w:val="nil"/>
            </w:tcBorders>
            <w:shd w:val="clear" w:color="auto" w:fill="auto"/>
            <w:noWrap/>
            <w:vAlign w:val="bottom"/>
            <w:hideMark/>
          </w:tcPr>
          <w:p w:rsidR="00D43947" w:rsidRPr="00D43947" w:rsidRDefault="00D43947" w:rsidP="00D43947">
            <w:pPr>
              <w:spacing w:line="240" w:lineRule="auto"/>
              <w:rPr>
                <w:rFonts w:ascii="Times New Roman" w:eastAsia="Times New Roman" w:hAnsi="Times New Roman"/>
                <w:sz w:val="20"/>
                <w:szCs w:val="20"/>
                <w:lang w:val="sr-Latn-RS" w:eastAsia="sr-Latn-RS"/>
              </w:rPr>
            </w:pPr>
          </w:p>
        </w:tc>
        <w:tc>
          <w:tcPr>
            <w:tcW w:w="14034" w:type="dxa"/>
            <w:gridSpan w:val="8"/>
            <w:vMerge/>
            <w:tcBorders>
              <w:top w:val="nil"/>
              <w:left w:val="nil"/>
              <w:bottom w:val="single" w:sz="4" w:space="0" w:color="auto"/>
              <w:right w:val="nil"/>
            </w:tcBorders>
            <w:vAlign w:val="center"/>
            <w:hideMark/>
          </w:tcPr>
          <w:p w:rsidR="00D43947" w:rsidRPr="00D43947" w:rsidRDefault="00D43947" w:rsidP="000B1031">
            <w:pPr>
              <w:spacing w:line="240" w:lineRule="auto"/>
              <w:jc w:val="right"/>
              <w:rPr>
                <w:rFonts w:ascii="Times New Roman" w:eastAsia="Times New Roman" w:hAnsi="Times New Roman"/>
                <w:b/>
                <w:bCs/>
                <w:sz w:val="20"/>
                <w:szCs w:val="20"/>
                <w:lang w:val="sr-Latn-RS" w:eastAsia="sr-Latn-RS"/>
              </w:rPr>
            </w:pPr>
          </w:p>
        </w:tc>
        <w:tc>
          <w:tcPr>
            <w:tcW w:w="1105" w:type="dxa"/>
            <w:tcBorders>
              <w:top w:val="nil"/>
              <w:left w:val="nil"/>
              <w:bottom w:val="single" w:sz="4" w:space="0" w:color="auto"/>
              <w:right w:val="nil"/>
            </w:tcBorders>
            <w:shd w:val="clear" w:color="auto" w:fill="auto"/>
            <w:noWrap/>
            <w:vAlign w:val="bottom"/>
            <w:hideMark/>
          </w:tcPr>
          <w:p w:rsidR="00D43947" w:rsidRPr="00D43947" w:rsidRDefault="00D43947" w:rsidP="000B1031">
            <w:pPr>
              <w:spacing w:line="240" w:lineRule="auto"/>
              <w:jc w:val="right"/>
              <w:rPr>
                <w:rFonts w:ascii="Times New Roman" w:eastAsia="Times New Roman" w:hAnsi="Times New Roman"/>
                <w:sz w:val="20"/>
                <w:szCs w:val="20"/>
                <w:lang w:val="sr-Latn-RS" w:eastAsia="sr-Latn-RS"/>
              </w:rPr>
            </w:pP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Рeдни</w:t>
            </w:r>
            <w:r w:rsidRPr="00E006A3">
              <w:rPr>
                <w:rFonts w:ascii="Times New Roman" w:eastAsia="Times New Roman" w:hAnsi="Times New Roman"/>
                <w:b/>
                <w:bCs/>
                <w:i/>
                <w:iCs/>
                <w:sz w:val="18"/>
                <w:szCs w:val="18"/>
                <w:lang w:val="sr-Latn-RS" w:eastAsia="sr-Latn-RS"/>
              </w:rPr>
              <w:br/>
              <w:t>брoj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Ознака норме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Број</w:t>
            </w:r>
            <w:r w:rsidRPr="00E006A3">
              <w:rPr>
                <w:rFonts w:ascii="Times New Roman" w:eastAsia="Times New Roman" w:hAnsi="Times New Roman"/>
                <w:b/>
                <w:bCs/>
                <w:i/>
                <w:iCs/>
                <w:sz w:val="18"/>
                <w:szCs w:val="18"/>
                <w:lang w:val="sr-Latn-RS" w:eastAsia="sr-Latn-RS"/>
              </w:rPr>
              <w:br/>
              <w:t>анализе</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Опис позиције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Јединица</w:t>
            </w:r>
            <w:r w:rsidRPr="00E006A3">
              <w:rPr>
                <w:rFonts w:ascii="Times New Roman" w:eastAsia="Times New Roman" w:hAnsi="Times New Roman"/>
                <w:b/>
                <w:bCs/>
                <w:i/>
                <w:iCs/>
                <w:sz w:val="18"/>
                <w:szCs w:val="18"/>
                <w:lang w:val="sr-Latn-RS" w:eastAsia="sr-Latn-RS"/>
              </w:rPr>
              <w:br/>
              <w:t>мере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Цена материјала у дин.</w:t>
            </w:r>
            <w:r w:rsidRPr="00E006A3">
              <w:rPr>
                <w:rFonts w:ascii="Times New Roman" w:eastAsia="Times New Roman" w:hAnsi="Times New Roman"/>
                <w:b/>
                <w:bCs/>
                <w:i/>
                <w:iCs/>
                <w:sz w:val="18"/>
                <w:szCs w:val="18"/>
                <w:lang w:val="sr-Latn-RS" w:eastAsia="sr-Latn-RS"/>
              </w:rPr>
              <w:br/>
              <w:t>(без ПДВ-а)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Цена рада у дин.</w:t>
            </w:r>
            <w:r w:rsidRPr="00E006A3">
              <w:rPr>
                <w:rFonts w:ascii="Times New Roman" w:eastAsia="Times New Roman" w:hAnsi="Times New Roman"/>
                <w:b/>
                <w:bCs/>
                <w:i/>
                <w:iCs/>
                <w:sz w:val="18"/>
                <w:szCs w:val="18"/>
                <w:lang w:val="sr-Latn-RS" w:eastAsia="sr-Latn-RS"/>
              </w:rPr>
              <w:br/>
              <w:t>(без ПДВ-а)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Јединична</w:t>
            </w:r>
            <w:r w:rsidRPr="00E006A3">
              <w:rPr>
                <w:rFonts w:ascii="Times New Roman" w:eastAsia="Times New Roman" w:hAnsi="Times New Roman"/>
                <w:b/>
                <w:bCs/>
                <w:i/>
                <w:iCs/>
                <w:sz w:val="18"/>
                <w:szCs w:val="18"/>
                <w:lang w:val="sr-Latn-RS" w:eastAsia="sr-Latn-RS"/>
              </w:rPr>
              <w:br/>
              <w:t>цена у дин.</w:t>
            </w:r>
            <w:r w:rsidRPr="00E006A3">
              <w:rPr>
                <w:rFonts w:ascii="Times New Roman" w:eastAsia="Times New Roman" w:hAnsi="Times New Roman"/>
                <w:b/>
                <w:bCs/>
                <w:i/>
                <w:iCs/>
                <w:sz w:val="18"/>
                <w:szCs w:val="18"/>
                <w:lang w:val="sr-Latn-RS" w:eastAsia="sr-Latn-RS"/>
              </w:rPr>
              <w:br/>
              <w:t>(без ПДВ-а)</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Јединична</w:t>
            </w:r>
            <w:r w:rsidRPr="00E006A3">
              <w:rPr>
                <w:rFonts w:ascii="Times New Roman" w:eastAsia="Times New Roman" w:hAnsi="Times New Roman"/>
                <w:b/>
                <w:bCs/>
                <w:i/>
                <w:iCs/>
                <w:sz w:val="18"/>
                <w:szCs w:val="18"/>
                <w:lang w:val="sr-Latn-RS" w:eastAsia="sr-Latn-RS"/>
              </w:rPr>
              <w:br/>
              <w:t>цена у дин.</w:t>
            </w:r>
            <w:r w:rsidRPr="00E006A3">
              <w:rPr>
                <w:rFonts w:ascii="Times New Roman" w:eastAsia="Times New Roman" w:hAnsi="Times New Roman"/>
                <w:b/>
                <w:bCs/>
                <w:i/>
                <w:iCs/>
                <w:sz w:val="18"/>
                <w:szCs w:val="18"/>
                <w:lang w:val="sr-Latn-RS" w:eastAsia="sr-Latn-RS"/>
              </w:rPr>
              <w:br/>
              <w:t>(са ПДВ-ом)</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i/>
                <w:iCs/>
                <w:sz w:val="18"/>
                <w:szCs w:val="18"/>
                <w:lang w:val="sr-Latn-RS" w:eastAsia="sr-Latn-RS"/>
              </w:rPr>
            </w:pPr>
            <w:r w:rsidRPr="00E006A3">
              <w:rPr>
                <w:rFonts w:ascii="Arial" w:eastAsia="Times New Roman" w:hAnsi="Arial" w:cs="Arial"/>
                <w:b/>
                <w:bCs/>
                <w:i/>
                <w:iCs/>
                <w:sz w:val="18"/>
                <w:szCs w:val="18"/>
                <w:lang w:val="sr-Latn-RS" w:eastAsia="sr-Latn-RS"/>
              </w:rPr>
              <w:t> </w:t>
            </w:r>
          </w:p>
        </w:tc>
        <w:tc>
          <w:tcPr>
            <w:tcW w:w="567"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701"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418"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993"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p>
        </w:tc>
        <w:tc>
          <w:tcPr>
            <w:tcW w:w="1134"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34"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34"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05"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color w:val="FFFFFF"/>
                <w:sz w:val="18"/>
                <w:szCs w:val="18"/>
                <w:lang w:val="sr-Latn-RS" w:eastAsia="sr-Latn-RS"/>
              </w:rPr>
            </w:pPr>
            <w:r w:rsidRPr="00E006A3">
              <w:rPr>
                <w:rFonts w:ascii="Times New Roman" w:eastAsia="Times New Roman" w:hAnsi="Times New Roman"/>
                <w:b/>
                <w:bCs/>
                <w:i/>
                <w:iCs/>
                <w:color w:val="FFFFFF"/>
                <w:sz w:val="18"/>
                <w:szCs w:val="18"/>
                <w:lang w:val="sr-Latn-RS" w:eastAsia="sr-Latn-RS"/>
              </w:rPr>
              <w:t>1,20</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Припремни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100.107.1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прилаза - трепни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10,96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191,13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202,09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242,50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100.107.2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привремене ограде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3,64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144,51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148,15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177,78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100.108.1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левка за спуштање материјала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64,63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1.608,39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1.673,02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2.007,63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100.109.1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кочића до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40,70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82,19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122,89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147,47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100.109.3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кочића до 100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81,40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155,25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236,65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283,98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361-101.1.1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геотекстила тип 250 g</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66,00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245,35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311,35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373,62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361-101.1.2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геотекстила тип 300 g</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245,35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343,35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412,02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361-101.1.3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геотекстила тип 500 g</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164,00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245,35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409,35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491,22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Саобраћајно обезбеђење у току извођења радова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5.997,40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25.997,40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31.196,88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Прибављање извода из листе непокретности у електронском облику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парцели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180,00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Геодетско обележавање трасе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180,00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Снимање евиденционих профила ехосондером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10.500,00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10.500,00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12.600,00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1.ГПР.9</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елабората са теренским радом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1.077,41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280.763,68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281.841,09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338.209,31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Земљани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200.109.21 А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Ручни ископ земље II категорије са одбацивањем на обе стране природно влажна без жила и корења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1.165,00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1.165,00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1.397,99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200.109.23 А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Ручни ископ земље II категорије са одбацивањем на обе стране мокра без жила и корења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1.514,49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1.514,49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1.817,39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200.109.25 А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Ручни ископ земље II категорије са одбацивањем на обе стране житка без жила и корења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1.794,12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1.794,12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2.152,95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200.109.31 А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Ручни ископ земље III категорије са одбацивањем на обе стране природно влажна без жила и корења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1.574,32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1.574,32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1.889,18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200.109.33 А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Ручни ископ земље III категорије са одбацивањем на обе стране мокра без жила и корења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2.046,61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2.046,61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2.455,94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200.109.35 А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Ручни ископ земље III категорије са одбацивањем на обе стране житка без жила и корења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2.424,45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2.424,45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2.909,34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насипање земље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449,81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449,81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539,77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200.202.1.А.3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планирање земљаних површина III категорије земље равне површине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224,90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224,90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269,88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200.202.1.Б.3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планирање земљаних површина земље III категорије косе површине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269,88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269,88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323,86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200.203.1.А.2.1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разастирање природног шљунка за тампон d = 10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189,00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269,88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458,88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550,66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200.301.1.1-3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Крчење шибља булдозером са гурањем на даљину 20 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11,32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16,94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200.302.1.3.-3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Машински ископ хумуса булдозером са гурањем до 20 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56,31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37,29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112,32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200.303.2.1-6.1A 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Машински откоп шљунка и песка булдозером са гурањем до 20 m у слоју до d = 20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36,93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48,01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84,95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101,93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200.303.3.3'-1'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Машински ископ земље III категорије булдозером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42,61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49,65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92,26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110,71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200.304.3'.2-1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разастирање ископа земље III категорије  булдозером  у слојевима до 30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36,86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79,75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200.304'.3'.1-3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разастирање ископа земље III категорије  булдозером  у слојевима до 30 cm и дотеривање шкарпе према профилу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37,54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108,15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145,69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174,83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200.304'.5.1-3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Машинско разастирање ископа земље V категорије  булдозером  у слојевима до 30 cm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44,27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212,80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257,08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308,49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200.305.1.1-6.3''.1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разастирање хумуса булдозером у слојевима до 20 cm, гурањем на даљину до 60 m, са дотеривањем шкарпе према профилу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70,74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47,78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118,52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142,23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Ископ канала у земљи III категорије багером природно влажна земља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85,82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88,57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174,39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209,26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200-507.7.2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Ископ канала у земљи III категорије багером мокра земља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78,09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137,52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215,60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258,72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Ископ канала у земљи III категорије багером са дугом руком мокра земља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41,92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200,45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242,37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290,85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200.507.6.1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Ископ канала у земљи III категорије багером природно влажна земља профилном кашиком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47,05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150,34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197,39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236,86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Ископ канала у земљи III категорије багером мокра профилном кашиком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41,92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200,45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242,37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290,85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200.311.1.2.‚11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Вађење пањева багером Ø 15 - 25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75,58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228,42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304,00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364,80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200.311.1.2.21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Вађење пањева багером Ø 25 - 50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123,45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380,85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504,31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605,17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200.311.1.2.32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Вађење пањева багером  &gt;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556,05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986,63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1.542,68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1.851,22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песка утоваривачем у возило, природно влажан материјал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78,14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156,86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235,01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282,01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Уградња песка рефулисањем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550,00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660,00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шљунка утоваривачем у возило, природно влажан материјал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158,49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237,43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284,91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земље III категорије са утоваривачем у возило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80,92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162,48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292,08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Сабијање насипа вибројежевима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53,22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53,22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63,86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Сабијање насипа вибрационим ваљком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50,50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60,60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Сабијање насипа виброплочом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65,26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65,26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78,32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Ископ рупа за садњу садница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787,16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787,16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944,59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Бушење рупа тракторском бушилицом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74,97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74,97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89,96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200.317.1.A.1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хумузирање површина - равна површина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209,91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209,91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251,89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200.317.1.B.1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2ГЗЕМ.38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хумузирање површина - коса површина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262,39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262,39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314,86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и уградња песка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780,00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1.870,44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2.650,44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3.180,53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и уградња шљунка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1.870,44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3.670,44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4.404,53</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Ц.</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Тесарски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200.320.1.1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3.ГТЕС1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Разупирање рова од 0 - 4 m дубине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791,55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370,57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1.162,12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1.394,54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601.210.4 B.1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3.ГТЕС2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материјала, израда, монтажа и демонтажа једностране оплате од здраве чамове грађе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1.374,55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1.015,11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2.389,66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2.867,59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601.211.1P</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3.ГТЕС3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материјала, израда, монтажа и демонтажа двостране оплате од здраве чамове грађе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1.541,69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2.689,62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4.231,31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5.077,57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601.210.4 B.1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3.ГТЕС4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Монтажа и демонтажа једностране оплате од здраве чамове грађе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1.015,11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1.015,11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1.218,14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601.211.1P</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3.ГТЕС5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Монтажа и демонтажа двостране оплате од здраве чамове грађе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2.689,62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2.689,62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3.227,55</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Армирачки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400-101.3.1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4.ГАРМ1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Уградња арматуре једноставне и средње сложености Ø 6 -12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86,18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157,46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243,64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292,37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400-106B11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4.ГАРМ2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Монтажа електроварене мрежасте арматуре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87,22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87,20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174,41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209,30</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Бетонски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400.305.1' 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(до 30 km) и уградња машински справљеног бетона МБ 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9.654,79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15.654,79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18.785,74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400.305.1' 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(до 30 km) и уградња машински справљеног бетона МБ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6.600,00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9.654,79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16.254,79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19.505,74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400.305.1' 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(до 30 km) и уградња машински справљеног бетона МБ 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6.800,00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9.654,79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16.454,79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19.745,74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400.305.1' 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(до 30 km) и уградња машински справљеног бетона МБ 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7.300,00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9.654,79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16.954,79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20.345,74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400.305.1' 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(до 30 km) и уградња машински справљеног бетона МБ 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8.100,00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9.654,79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17.754,79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21.305,74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400.305.1' 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(до 30 km) и уградња машински справљеног бетона МБ 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9.654,79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18.654,79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22.385,74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400.301.2</w:t>
            </w:r>
            <w:r w:rsidRPr="00E006A3">
              <w:rPr>
                <w:rFonts w:ascii="Times New Roman" w:eastAsia="Times New Roman" w:hAnsi="Times New Roman"/>
                <w:sz w:val="18"/>
                <w:szCs w:val="18"/>
                <w:lang w:val="sr-Latn-RS" w:eastAsia="sr-Latn-RS"/>
              </w:rPr>
              <w:br/>
              <w:t>ГН 400.605.А.11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справљање и уграђивање бетона МБ 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6.548,99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9.320,81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15.869,80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19.043,77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400.301.3</w:t>
            </w:r>
            <w:r w:rsidRPr="00E006A3">
              <w:rPr>
                <w:rFonts w:ascii="Times New Roman" w:eastAsia="Times New Roman" w:hAnsi="Times New Roman"/>
                <w:sz w:val="18"/>
                <w:szCs w:val="18"/>
                <w:lang w:val="sr-Latn-RS" w:eastAsia="sr-Latn-RS"/>
              </w:rPr>
              <w:br/>
              <w:t>ГН 400.605.А.11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справљање и уграђивање бетона МБ 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7.780,87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9.432,36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17.213,23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20.655,88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400.401.1.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5.ГБЕТ9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Дунав блокова дим. 20х25х40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2.120,72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3.314,19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5.434,91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6.521,90</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Зидарски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5.ГЗИД1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Зидање зидова од бетонских блокова 12х20х40 cm у цементном малтеру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923,16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2.942,13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3.865,29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4.638,34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5.ГЗИД2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Зидање зидова од бетонских блокова 20х20х40 cm у цементном малтеру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962,71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3.337,74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4.300,45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5.160,54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5.ГЗИД3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Зидање зидова од бетонских блокова 25х25х40 cm у цементном малтеру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1.010,28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3.566,50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4.576,78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5.492,14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5.ГЗИД4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Зидање зидова од пуне опеке d = 25 cm (са израдом помоћне скеле)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1.139,13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890,99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2.030,12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2.436,14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5.ГЗИД5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Малтерисање зидова у продужном малтеру (са израдом помоћне скеле)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803,09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682,04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1.485,13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1.782,15</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Монтерски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600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3.740,30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5.187,78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8.928,08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10.713,70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800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4.973,21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9.128,09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14.101,30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16.921,56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1000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6.206,12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18.840,36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22.608,43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1200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12.055,82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24.690,06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29.628,07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1300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12.331,22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24.965,46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29.958,55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1400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13.891,82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26.526,06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31.831,27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1600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18.063,62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30.697,86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36.837,43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1800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22.102,82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34.737,06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41.684,47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2000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32.078,42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44.712,66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53.655,19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2200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37.596,62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50.230,86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60.277,03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410.451.1.A.15.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АБ цеви Ø 2400 mm (са фалцом)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43.476,92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12.634,24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56.111,16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67.333,39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274-302.1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дренажних цеви Ø 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142,59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986,84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1.129,43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1.355,32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274-302.2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дренажних цеви Ø 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216,12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994,34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1.210,46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1.452,56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274-302.2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дренажних цеви Ø 125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259,88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1.051,18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1.311,06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1.573,27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274-302.3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монтажа дренажних цеви Ø 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311,85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1.051,18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1.363,03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1.635,64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50х1000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140,05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57,72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197,77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237,32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75х1000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215,84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144,76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360,60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432,71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125х1000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350,28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532,69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639,23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7.ГМОН19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160х1000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144,76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704,76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845,71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200х1000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1.067,18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215,66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1.282,84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1.539,41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250х1000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2.308,70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413,53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2.722,23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3.266,67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300х1000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3.731,48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502,19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4.233,67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5.080,40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410.455.1'А4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PVC цеви 400х1000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4.682,37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608,33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5.290,70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6.348,83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242-501.1.3.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бетонских плоча на подлози од песка 40/40/8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1.635,36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4.115,21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5.750,57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6.900,68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242-501.1.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бетонских растер елемената на подлози од песка 40/60/8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1.292,70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1.887,76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3.180,46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3.816,56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242-402.3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ивичњака на подлози од бетона са фуговањем 18/24/40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2.613,15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467,80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3.080,94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3.697,13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242-402.3.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ивичњака на подлози од бетона са фуговањем 18/24/80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2.450,65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467,80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2.918,44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3.502,13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242-402.2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ивичњака на подлози од бетона са фуговањем 20/24/40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2.763,22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684,39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3.447,60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4.137,12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242-402.5.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7.ГМОН29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ивичњака на подлози од бетона са фуговањем 20/24/80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2.563,22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299,80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2.863,02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3.435,62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242-402.6.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ивичњака на подлози од бетона са фуговањем 12/18/40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2.363,22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887,89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3.251,10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3.901,33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242-402.7.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Полагање ивичњака на подлогзи од бетона са фуговањем 12/18/80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2.219,40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485,24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2.704,64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3.245,57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274 501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и уградња бетонских каналета 50 х 40 х 10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1.209,46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1.274,17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2.483,64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2.980,37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бетонских репера са стопом 10х 10 х 60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183,37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792,68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976,05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1.171,26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АБ стубова за ограду 10 х 12 х 250 cm (прави)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1.679,00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2.702,87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4.381,87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5.258,24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АБ стубова за ограду 10 х 12 х 300 cm (криви)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1.722,80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2.760,80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4.483,60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5.380,32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"жабљег" поклопца Ø 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66.130,00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111.092,83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177.222,83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212.667,39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"жабљег" поклопца Ø 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105.710,00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143.908,43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249.618,43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299.542,11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"жабљег" поклопца Ø 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128.550,00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143.908,43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272.458,43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326.950,11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7.ГМОН39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"жабљег" поклопца Ø 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159.410,00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143.908,43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303.318,43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363.982,11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410 459.4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поклопца шахта носивости 5t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9.020,07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2.946,81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11.966,88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14.360,26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410 459.4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поклопца шахта носивости 12,5t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13.550,07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2.946,81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16.496,88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19.796,26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410 459.4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поклопца шахта носивости 15t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14.850,07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2.946,81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17.796,88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21.356,26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410 480.1-3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AБ елемената за шахте - прстен за шахт Ø 1000/250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2.760,00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4.409,25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7.169,25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8.603,10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410 480.1-3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AБ елемената за шахте - прстен за шахт Ø 1000/500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3.600,00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4.409,25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8.009,25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9.611,10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410 480.1-3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AБ елемената за шахте - прстен за шахт Ø 1000/1000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5.865,00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4.409,25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10.274,25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12.329,10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410 480.1-3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бетонске плоче за шахт Ø 1150/650/200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4.050,07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2.924,89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6.974,96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8.369,96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410 480.1-3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бетонске плоче за шахт  са закошењем Ø 1150/650/200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4.775,07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2.924,89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7.699,96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9.239,96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410-454.1-3.А-Б1.13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AБ рамовског пропуста 2,0 х 2,0m L=1,0m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24.914,07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19.639,11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44.553,18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53.463,82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410-454.1-3.А-Б1.13-13'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7.ГМОН49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AБ рамовског пропуста 2,5 х 2,5m L=1,0m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35.592,07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19.639,11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55.231,18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66.277,42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561-201.2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најлон фолије 4m/6m/8m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115,50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22,99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138,49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166,18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410.469.3.А.3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7.ГМОН51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(полиетилен) окитен црева 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41,86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504,10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545,96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655,16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7.ГМОН52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плетене поцинковане жице окца 50х50/1,8mm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611,05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98,52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709,57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851,48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200.501.3.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7.ГМОН53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плетене пластифициране жице окца 50х50/1,8mm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663,55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98,52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762,07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914,48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561-108.1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7.ГМОН54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транспорт и уградња тер хартије на битумену или битулиту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825,00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32,68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857,68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1.029,21</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Браварски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701.401.A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7-ГБРАВ1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материјала, радионичка израда и уградња разних челичних профила на водним објектима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481,07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601,07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721,28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701.301.A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7.ГБРАВ2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Набавка материјала, радионичка израда и монтажа металне ограде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388,47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508,47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610,16</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Биолошки и биoтехнички радови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274.601.1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кошење густо обрасле траве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14,99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17,99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274.601.2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сечење шибља до 3 cm дебљине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37,48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37,48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44,98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274.601.3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сечење шибља од 3 cm до 5 cm дебљине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44,98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44,98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53,98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400.602.41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кошење траве тракторском косачицом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2,57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400.602.41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6.ГББР5</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кошење шибља багером са тарупом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25,25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25,25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30,30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400.602.41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6.ГББР6</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кошење траве - багер + таруп - шибље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32,93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32,93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39,52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400.602.41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6.ГББР7</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Уклањање дрвенастог растиња машинским путем - дробљењем - багер + шумски таруп</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453,33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453,33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543,99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200.317.1.A.4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семена и засејавање семенском смешом траве - равна површина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24,16</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200.317.1.B.4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Набавка семена и засејавање семенском смешом траве - коса површина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9,37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26,04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31,25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200.205.2.B1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Сечење дрвећа моторном тестером без кресања грана - тврдо дрво Ø 10 - 20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262,39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262,39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314,86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200.205.2.B2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Сечење дрвећа моторном тестером без кресања грана - тврдо дрво Ø 20 - 30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503,78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503,78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604,54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200.205.2.B3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Сечење дрвећа моторном тестером без кресања грана - тврдо дрво Ø 30 - 50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1.180,74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1.180,74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1.416,89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200.205.2.B4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Сечење дрвећа моторном тестером без кресања грана - тврдо дрво &gt; Ø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2.177,81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2.177,81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2.613,37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вађење пањева до Ø 15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1.049,55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1.049,55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1.259,45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вађење пањева Ø 15 - Ø 25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1.649,29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1.649,29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1.979,14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200.206.1.3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вађење пањева Ø 25 - Ø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4.498,05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4.498,05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5.397,66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200.206.1.4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вађење пањева &gt; Ø 50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11.245,13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11.245,13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13.494,15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200.207.2.1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крчење корења шибља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1.049,55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1.049,55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1.259,45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200.207.2.2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6.ГББР19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Ручно крчење корења багремца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1.649,29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1.649,29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1.979,14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200.207.1.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6.ГББР20</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Чишћење облоге водотока од растиња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27,40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32,88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Хемијско третирање корова-хебрицидисање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4,96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Хемијско третирање облога-хебрицидисање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1,98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17,18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20,61</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Радови у камену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Ј.</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7ГРК1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транспорт и уградња габиона дим. 2,0 x 1,0 x 0,50 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8.900,00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6.398,26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15.298,26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18.357,91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Ј.</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7ГРК2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транспорт и уградња габионских мадраца дим. 0,3 x 1,0 x 2,0 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7.140,00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6.398,26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13.538,26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16.245,91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Ј.</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301-352.2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7ГРК3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облоге од ломљеног камена са заливањем спојница цементним малтером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7.252,50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12.298,80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19.551,30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23.461,56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Ј.</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301-782.2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7ГРК4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Дерсовање камене облоге цементним малтером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6,01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1.941,32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1.947,33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2.336,79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Ј.</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222-402.1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7ГРК5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Израда туцаничког застора  d = 10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302,12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467,12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560,54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Ј.</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200.312 М.3.1-3.1.1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7ГРК6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Уградња ломљеног камена ролирањем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4.400,00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3.562,45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7.962,45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9.554,94</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Пренос грађевинског материјала на даљину до 50 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ископаног материјала ручним колицима I и II кат. природно влажна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1.147,00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1.147,00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1.376,40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Превоз ископаног материјала ручним колицима III и IV кат.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1.304,43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1.304,43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1.565,32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шљунка и песка природно влажан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1.191,98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1.191,98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1.430,38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малтера - кречни и продужни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1.311,93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1.311,93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1.574,32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бетона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1.566,82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1.566,82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1.880,19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обрађеног камена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1.319,43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1.319,43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1.583,31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ломљеног камена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1.746,74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1.746,74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2.096,09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шута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1.469,36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1.469,36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1.763,24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8ГПГМ9</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материјала у комадима до 20 kg по комаду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1.364,41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1.364,41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1.637,29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900.103.29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материјала у комадима преко 20 kg по комаду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1.139,51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1.139,51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1.367,41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и истовар ископа II категорије, природно влажан материјал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479,79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479,79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575,75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и истовар ископа III категорије, природно влажан материјал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554,76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554,76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665,71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и истовар ископа ломљеног камена d = 15 - 30 cm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599,74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599,74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719,69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8ГПГМ14</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Утовар и истовар песка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434,81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434,81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521,77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и истовар шљунка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554,76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554,76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665,71</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8ГПГМ16</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и истовар резане грађе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959,58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959,58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1.151,50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ГН 900.117.93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8ГПГМ17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 бетонског гвожђа у шипкама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1.619,30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1.619,30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1.943,16</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Механизација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sz w:val="18"/>
                <w:szCs w:val="18"/>
                <w:lang w:val="sr-Latn-RS" w:eastAsia="sr-Latn-RS"/>
              </w:rPr>
            </w:pPr>
            <w:r w:rsidRPr="00E006A3">
              <w:rPr>
                <w:rFonts w:ascii="Arial" w:eastAsia="Times New Roman" w:hAnsi="Arial" w:cs="Arial"/>
                <w:b/>
                <w:bCs/>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b/>
                <w:b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Багер Комацу PC 210LC-7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9.752,12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9.752,12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11.702,54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Багер Комацу PC 210LC-8K</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9.752,12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9.752,12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11.702,54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Багер Комацу PC 210LC (Дуга рука)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1.123,81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11.123,81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13.348,57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Багер Комацу HB 215LC -2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10.218,49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10.218,49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12.262,19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Багер Комацу PW 140-7 (Точкаш)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9.440,63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9.440,63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11.328,76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Багер Менци мук (паук) A91 4x4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12.211,88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12.211,88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14.654,26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Булдозер  Комацу</w:t>
            </w:r>
            <w:r w:rsidR="00341AB3">
              <w:rPr>
                <w:rFonts w:ascii="Times New Roman" w:eastAsia="Times New Roman" w:hAnsi="Times New Roman"/>
                <w:sz w:val="18"/>
                <w:szCs w:val="18"/>
                <w:lang w:val="sr-Latn-RS" w:eastAsia="sr-Latn-RS"/>
              </w:rPr>
              <w:t xml:space="preserve"> </w:t>
            </w:r>
            <w:r w:rsidRPr="00E006A3">
              <w:rPr>
                <w:rFonts w:ascii="Times New Roman" w:eastAsia="Times New Roman" w:hAnsi="Times New Roman"/>
                <w:sz w:val="18"/>
                <w:szCs w:val="18"/>
                <w:lang w:val="sr-Latn-RS" w:eastAsia="sr-Latn-RS"/>
              </w:rPr>
              <w:t xml:space="preserve"> D41E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7.938,82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7.938,82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9.526,58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Булдозер Комацу  D51EX-22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8.865,11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8.865,11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10.638,13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Утоваривач УЛТ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13.723,86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13.723,86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16.468,63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Трактор Кубота (са руком - тарупирање - шибље) М 7171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10.099,82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10.099,82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12.119,78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Трактор Солис (са ротационом косачицом -кошење) 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4.746,72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4.746,72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5.696,06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Трактор Белорус (са руком - тарупирање - шибље) 1221.3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7.563,89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7.563,89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9.076,67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Виброваљак BW 124 DH</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3.817,02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3.817,02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4.580,42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Виброваљак BW BW 212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7.430,92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7.430,92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8.917,10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Вибројеж BW 124 DH-5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3.587,67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3.587,67</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4.305,20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Вибројеж BW BW 212 D-5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7.026,08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7.026,08</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8.431,30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ауто дизалице 10t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17.172,00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17.172,00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20.606,40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ауто дизалице 10t-15t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17.553,60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17.553,60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21.064,32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ауто дизалице 20t-25t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17.935,20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17.935,20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21.522,24</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ауто дизалице 25t-305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24.676,80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24.676,80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29.612,16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камиона кипера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9.352,19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9.352,19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11.222,63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Доставно возило - до 3t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4.856,44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4.856,44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5.827,72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Теренско возило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4.651,40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4.651,40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5.581,68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24 .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Утоваривач  Бобкет С175ХФ</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4.655,15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4.655,15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5.586,18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25 .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Комбинована машина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6.615,12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6.615,12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7.938,15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26 .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вучног воза на превозу грађевинских машина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12.625,46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12.625,46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15.150,55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27 .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Вангабаритни превоз грађевинских машина вучним возом до 10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тури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13.780,00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13.780,00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16.536,00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28 .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Вангабаритни превоз грађевинских машина вучним возом до 20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тури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22.260,00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22.260,00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26.712,00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29 .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Вангабаритни превоз грађевинских машина вучним возом до 30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тури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31.270,00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31.270,00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37.524,00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30 .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Вангабаритни превоз грађевинских машина вучним возом до 50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тури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34.980,00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34.980,00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41.976,00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31 .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Вангабаритни превоз грађевинских машина вучним возом преко 50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тури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36.040,00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36.040,00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43.248,00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32 .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вишенаменског амфибијског возила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12.752,19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12.752,19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15.302,63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33 .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Ангажовање чамца без мотора у току извођења радова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2.700,89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2.700,89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3.241,07</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34 .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пловне дизалице носивости 100 t за вађење потопљених пловних објеката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41.053,57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41.053,57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49.264,28</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35 .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пловне дизалице носивости 100 t за вађење потопљених пловних објеката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540.178,50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540.178,50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648.214,20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аутоцистерне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2.968,00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3.561,60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цистерне високог притиска "Woma" на одгушењу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3.912,20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3.912,20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4.694,63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38 .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цистерне за одвоз фекалних материја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8.912,95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8.912,95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10.695,53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39 .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Долазак цистерни на место извршења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145,85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145,85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175,02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бетонске пумпе на уградњи бетона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1.060,00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1.272,00</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Сат чекања миксера за бетон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890,40</w:t>
            </w:r>
          </w:p>
        </w:tc>
      </w:tr>
      <w:tr w:rsidR="00D43947" w:rsidRPr="00D43947" w:rsidTr="00341AB3">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341AB3">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Пумпе за воду и ситна грађевинска механизација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b/>
                <w:bCs/>
                <w:i/>
                <w:iCs/>
                <w:sz w:val="18"/>
                <w:szCs w:val="18"/>
                <w:lang w:val="sr-Latn-RS" w:eastAsia="sr-Latn-RS"/>
              </w:rPr>
            </w:pPr>
            <w:r w:rsidRPr="00E006A3">
              <w:rPr>
                <w:rFonts w:ascii="Arial" w:eastAsia="Times New Roman" w:hAnsi="Arial" w:cs="Arial"/>
                <w:b/>
                <w:bCs/>
                <w:i/>
                <w:iCs/>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jc w:val="center"/>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b/>
                <w:bCs/>
                <w:i/>
                <w:iCs/>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b/>
                <w:bCs/>
                <w:i/>
                <w:iCs/>
                <w:sz w:val="18"/>
                <w:szCs w:val="18"/>
                <w:lang w:val="sr-Latn-RS" w:eastAsia="sr-Latn-RS"/>
              </w:rPr>
            </w:pPr>
            <w:r w:rsidRPr="00E006A3">
              <w:rPr>
                <w:rFonts w:ascii="Times New Roman" w:eastAsia="Times New Roman" w:hAnsi="Times New Roman"/>
                <w:b/>
                <w:bCs/>
                <w:i/>
                <w:iCs/>
                <w:sz w:val="18"/>
                <w:szCs w:val="18"/>
                <w:lang w:val="sr-Latn-RS" w:eastAsia="sr-Latn-RS"/>
              </w:rPr>
              <w:t> </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Хонда WB20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2.085,14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2.085,14</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2.502,16</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Муљна пумпа WТ40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2.043,57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2.043,57</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2.452,29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Хонда H3200M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4.905,18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4.905,18</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5.886,22</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Хонда H5500M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5.216,32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5.216,32</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6.259,59</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Виброплоча BPR 40/60 D/E</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1.576,63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1.576,63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1.891,95</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341AB3">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Виброплоча BPR 70/75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1.923,69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1.923,69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2.308,43</w:t>
            </w:r>
          </w:p>
        </w:tc>
      </w:tr>
      <w:tr w:rsidR="00D43947" w:rsidRPr="00D43947" w:rsidTr="00341AB3">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Первибратор за бетон</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m</w:t>
            </w:r>
            <w:r w:rsidRPr="00E006A3">
              <w:rPr>
                <w:rFonts w:ascii="Times New Roman" w:eastAsia="Times New Roman" w:hAnsi="Times New Roman"/>
                <w:sz w:val="18"/>
                <w:szCs w:val="18"/>
                <w:vertAlign w:val="superscript"/>
                <w:lang w:val="sr-Latn-RS" w:eastAsia="sr-Latn-RS"/>
              </w:rPr>
              <w:t>3</w:t>
            </w:r>
            <w:r w:rsidRPr="00E006A3">
              <w:rPr>
                <w:rFonts w:ascii="Times New Roman" w:eastAsia="Times New Roman" w:hAnsi="Times New Roman"/>
                <w:sz w:val="18"/>
                <w:szCs w:val="18"/>
                <w:lang w:val="sr-Latn-RS" w:eastAsia="sr-Latn-RS"/>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2.092,68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2.092,68</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2.511,22</w:t>
            </w:r>
          </w:p>
        </w:tc>
      </w:tr>
      <w:tr w:rsidR="00D43947" w:rsidRPr="00D43947" w:rsidTr="000553F8">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бушилице "Торна" на пробијању рупа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ком. рупе</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420,00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420,00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504,00</w:t>
            </w:r>
          </w:p>
        </w:tc>
      </w:tr>
    </w:tbl>
    <w:p w:rsidR="001E5837" w:rsidRDefault="001E5837"/>
    <w:tbl>
      <w:tblPr>
        <w:tblW w:w="15706" w:type="dxa"/>
        <w:jc w:val="center"/>
        <w:tblLayout w:type="fixed"/>
        <w:tblLook w:val="04A0" w:firstRow="1" w:lastRow="0" w:firstColumn="1" w:lastColumn="0" w:noHBand="0" w:noVBand="1"/>
      </w:tblPr>
      <w:tblGrid>
        <w:gridCol w:w="567"/>
        <w:gridCol w:w="567"/>
        <w:gridCol w:w="1701"/>
        <w:gridCol w:w="1418"/>
        <w:gridCol w:w="5953"/>
        <w:gridCol w:w="993"/>
        <w:gridCol w:w="1134"/>
        <w:gridCol w:w="1134"/>
        <w:gridCol w:w="1134"/>
        <w:gridCol w:w="1105"/>
      </w:tblGrid>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lastRenderedPageBreak/>
              <w:t>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Превоз</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1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177,04</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212,45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2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229,69</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275,63</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3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282,35</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338,82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4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335,00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402,00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Превоз расутог материјала камионом до 5 km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387,65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387,65</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465,18</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Превоз расутог материјала камионом до 10 km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650,92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650,92</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781,10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15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914,18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914,18</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1.097,01</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20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1.177,44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1.177,44</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1.412,93</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25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1.440,70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1.440,70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1.728,84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расутог материјала камионом до 30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m³/km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1.703,96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1.703,96</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2.044,75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Довоз и одвоз опреме и механизације и издавање потребних дозвола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47.416,87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47.416,87</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56.900,24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бетона до 10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тури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7.000,00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8.400,00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бетона до 20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тури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11.000,00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13.200,00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бетона до 40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тури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17.000,00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20.400,00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Превоз бетона до 70 km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тури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19.000,00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22.800,00</w:t>
            </w:r>
          </w:p>
        </w:tc>
      </w:tr>
      <w:tr w:rsidR="00D43947" w:rsidRPr="00D43947" w:rsidTr="001E5837">
        <w:trPr>
          <w:trHeight w:val="283"/>
          <w:jc w:val="center"/>
        </w:trPr>
        <w:tc>
          <w:tcPr>
            <w:tcW w:w="567" w:type="dxa"/>
            <w:tcBorders>
              <w:top w:val="single" w:sz="4" w:space="0" w:color="auto"/>
              <w:bottom w:val="single" w:sz="4" w:space="0" w:color="auto"/>
            </w:tcBorders>
            <w:shd w:val="clear" w:color="000000" w:fill="FFFFFF"/>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67" w:type="dxa"/>
            <w:tcBorders>
              <w:top w:val="single" w:sz="4" w:space="0" w:color="auto"/>
              <w:bottom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000000" w:fill="FFFFFF"/>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Вађење, транспорт и лагеровање потопљених пловних објеката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Вађење потопљених пловних објеката на Сави и Дунаву: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Транспорт дизалице до 5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паушално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124.781,23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124.781,23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149.737,48</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Транспорт дизалице до 10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паушално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187.171,85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187.171,85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224.606,22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Транспорт дизалице до 30 km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паушално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311.953,08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311.953,08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374.343,70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Услуга рада рониоца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21.607,14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21.607,14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25.928,57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Транспорт извађеног објекта и осталих објеката са места вађења до одредишта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до 100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12.478,12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12.478,12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14.973,75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од 200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18.717,19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18.717,19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22.460,62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од 300 m² до 600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24.956,25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24.956,25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29.947,50</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преко 600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31.195,31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31.195,31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37.434,37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Лагеровање и чување објеката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до 100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1.247,81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1.497,37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од 200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1.871,18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2.245,41</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од 300 m² до 600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2.495,62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2.495,62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2.994,75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Објекат преко 600 m²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3.120,07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3.120,07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3.744,09</w:t>
            </w:r>
          </w:p>
        </w:tc>
      </w:tr>
      <w:tr w:rsidR="00D43947" w:rsidRPr="00D43947" w:rsidTr="001E5837">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Спровођење мера при хаваријским загађењима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Излазак на терен и припрема локације за рад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59.419,64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59.419,64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71.303,56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НК радника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749,68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749,68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899,61</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КВ радника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1.553,87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1.553,87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1.864,65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инжењера експерта (ВСС)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2.439,85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2.439,85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2.927,82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вође групе (ВСС)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3.046,41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3.046,41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3.655,69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специјализованог возила са комплетном еколошком опремом (вакум пумпа, ВП пумпа, канал - јет систем за пробијање запушених канализација, коморе за смештај)</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17.825,89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17.825,89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21.391,07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доставног возила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4.856,44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4.856,44</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5.827,72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ауто-подизача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6.682,01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6.682,01</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8.018,41</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упијајуће плахте</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372,72</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447,27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заштитне пливајуће бране комплет са радном екипом</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10.328,21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10.328,21</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12.393,86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упијајуће "Sorbix" бране за упијање масноћа и нафте</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ком.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14.530,80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14.530,80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17.436,96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Средство за упијање масноће</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kg</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745,45</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894,54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Коришћење чамца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час.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2.970,98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2.970,98</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3.565,18</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Грубо чишћење</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372,72</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447,27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Одмашћивање</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594,20</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713,04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Испирање</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m²</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546,66</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655,99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Дисперзант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литру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475,36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475,36</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570,43</w:t>
            </w:r>
          </w:p>
        </w:tc>
      </w:tr>
      <w:tr w:rsidR="00D43947" w:rsidRPr="00D43947" w:rsidTr="001E5837">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Ангажовање пловне механизације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Закуп скеле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45.374,99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45.374,99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54.449,99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Закуп скеле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149.089,27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149.089,27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178.907,12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малог гуменог чамца 15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8.945,36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малог гуменог чамца 15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35.781,42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чамца гума пластика 50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14.908,93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14.908,93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17.890,71</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чамца гума пластика 50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59.635,71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59.635,71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71.562,85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чамца гума пластика 140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22.363,39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22.363,39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26.836,07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чамца гума пластика 140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74.544,63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89.453,56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металног чамца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35.781,42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Управљач чамца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3.578,14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Управљач чамца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7.454,46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8.945,36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брода до 750 kW</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35.781,42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брода до 750 kW са дежурством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357.814,24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брода преко 750 kW</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52.181,24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52.181,24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62.617,49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брода преко 750 kW</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521.812,43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521.812,43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626.174,92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ледоломца или брода који ломи лед до 750 kW са посадом и дежурством или радом</w:t>
            </w:r>
            <w:r w:rsidRPr="00E006A3">
              <w:rPr>
                <w:rFonts w:ascii="Times New Roman" w:eastAsia="Times New Roman" w:hAnsi="Times New Roman"/>
                <w:sz w:val="18"/>
                <w:szCs w:val="18"/>
                <w:lang w:val="sr-Latn-RS" w:eastAsia="sr-Latn-RS"/>
              </w:rPr>
              <w:br/>
              <w:t xml:space="preserve"> 24 часа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596.357,06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596.357,06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715.628,48</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ледоломца или брода који ломи лед до 750 kW са посадом и дежурством или радом</w:t>
            </w:r>
            <w:r w:rsidRPr="00E006A3">
              <w:rPr>
                <w:rFonts w:ascii="Times New Roman" w:eastAsia="Times New Roman" w:hAnsi="Times New Roman"/>
                <w:sz w:val="18"/>
                <w:szCs w:val="18"/>
                <w:lang w:val="sr-Latn-RS" w:eastAsia="sr-Latn-RS"/>
              </w:rPr>
              <w:br/>
              <w:t xml:space="preserve"> 24 часа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894.535,60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894.535,60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1.073.442,72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Технички пловни објекат (понтон) од 20 m² до 120 m²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149.089,27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149.089,27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178.907,12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самоходног теретњака до 1000 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298.178,53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357.814,24</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Најам реморкера до 150 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дану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119.271,41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119.271,41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143.125,70</w:t>
            </w:r>
          </w:p>
        </w:tc>
      </w:tr>
      <w:tr w:rsidR="00D43947" w:rsidRPr="00D43947" w:rsidTr="001E5837">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xml:space="preserve">Радови на пошумљавању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камиона са дизалицом (утовар трупаца и посеченог материјала са превозом до 10 km и истоваром слагањем)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9.352,19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9.352,19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11.222,63</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камиона са дизалицом (утовар трупаца и посеченог материјала са превозом са превозом до 10 km и истоваром слагањем)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1.039,13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1.039,13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1.246,96</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Машинско бушење рупа за садњу садница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ком.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787,16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787,16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944,59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витла (чекрка) за привлачење стабала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по m³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1.485,49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1.485,49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1.782,59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 витла (чекрка) за привлачење стабала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5.198,68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5.198,68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6.238,41</w:t>
            </w:r>
          </w:p>
        </w:tc>
      </w:tr>
      <w:tr w:rsidR="00D43947" w:rsidRPr="00D43947" w:rsidTr="001E5837">
        <w:trPr>
          <w:trHeight w:val="283"/>
          <w:jc w:val="center"/>
        </w:trPr>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bottom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bottom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Ценовник огревног дрвета (на колском путу / пању сортиран по категоријама) приложен је као одвојена табела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Јединичне цене за функционалне пословима на водном подручју града Београда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r w:rsidRPr="00E006A3">
              <w:rPr>
                <w:rFonts w:ascii="Arial" w:eastAsia="Times New Roman" w:hAnsi="Arial" w:cs="Arial"/>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Arial" w:eastAsia="Times New Roman" w:hAnsi="Arial" w:cs="Arial"/>
                <w:sz w:val="18"/>
                <w:szCs w:val="18"/>
                <w:lang w:val="sr-Latn-RS" w:eastAsia="sr-Latn-R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b/>
                <w:bCs/>
                <w:sz w:val="18"/>
                <w:szCs w:val="18"/>
                <w:lang w:val="sr-Latn-RS" w:eastAsia="sr-Latn-RS"/>
              </w:rPr>
            </w:pPr>
            <w:r w:rsidRPr="00E006A3">
              <w:rPr>
                <w:rFonts w:ascii="Times New Roman" w:eastAsia="Times New Roman" w:hAnsi="Times New Roman"/>
                <w:b/>
                <w:bCs/>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Руководилац објекта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3.046,41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3.046,41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3.655,69</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Дипломирани грађевински инжењер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2.439,85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2.439,85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2.927,82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lastRenderedPageBreak/>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Дипломирани геодетски инжењер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2.439,85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2.439,85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2.927,82</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Геодетски техничар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1.930,07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Техничар објекта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1.930,07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Руковалац црпне станице (ССС)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1.930,07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Радник металске струке (ССС)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1.930,07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Радник електро струке (ССС)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1.930,07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Возач (ССС)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1.608,39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1.930,07</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xml:space="preserve"> 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Радник (КВ) на одржавању водних објекта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пo час.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1.553,87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1.553,87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1.864,65</w:t>
            </w:r>
          </w:p>
        </w:tc>
      </w:tr>
      <w:tr w:rsidR="00D43947" w:rsidRPr="00D43947" w:rsidTr="001E5837">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jc w:val="center"/>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D43947">
            <w:pPr>
              <w:spacing w:line="240" w:lineRule="auto"/>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center"/>
              <w:rPr>
                <w:rFonts w:ascii="Times New Roman" w:eastAsia="Times New Roman" w:hAnsi="Times New Roman"/>
                <w:sz w:val="18"/>
                <w:szCs w:val="18"/>
                <w:lang w:val="sr-Latn-R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947" w:rsidRPr="00E006A3" w:rsidRDefault="00D43947" w:rsidP="000B1031">
            <w:pPr>
              <w:spacing w:line="240" w:lineRule="auto"/>
              <w:jc w:val="right"/>
              <w:rPr>
                <w:rFonts w:ascii="Times New Roman" w:eastAsia="Times New Roman" w:hAnsi="Times New Roman"/>
                <w:sz w:val="18"/>
                <w:szCs w:val="18"/>
                <w:lang w:val="sr-Latn-RS" w:eastAsia="sr-Latn-RS"/>
              </w:rPr>
            </w:pPr>
            <w:r w:rsidRPr="00E006A3">
              <w:rPr>
                <w:rFonts w:ascii="Times New Roman" w:eastAsia="Times New Roman" w:hAnsi="Times New Roman"/>
                <w:sz w:val="18"/>
                <w:szCs w:val="18"/>
                <w:lang w:val="sr-Latn-RS" w:eastAsia="sr-Latn-RS"/>
              </w:rPr>
              <w:t> </w:t>
            </w:r>
          </w:p>
        </w:tc>
      </w:tr>
    </w:tbl>
    <w:p w:rsidR="00321535" w:rsidRDefault="00321535" w:rsidP="00FB2BAA">
      <w:pPr>
        <w:spacing w:line="240" w:lineRule="auto"/>
        <w:jc w:val="center"/>
        <w:rPr>
          <w:rFonts w:ascii="Times New Roman" w:eastAsiaTheme="minorHAnsi" w:hAnsi="Times New Roman"/>
          <w:b/>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656"/>
        <w:gridCol w:w="1300"/>
        <w:gridCol w:w="828"/>
        <w:gridCol w:w="717"/>
        <w:gridCol w:w="828"/>
        <w:gridCol w:w="717"/>
        <w:gridCol w:w="828"/>
        <w:gridCol w:w="717"/>
        <w:gridCol w:w="828"/>
        <w:gridCol w:w="717"/>
        <w:gridCol w:w="828"/>
        <w:gridCol w:w="717"/>
        <w:gridCol w:w="828"/>
        <w:gridCol w:w="717"/>
      </w:tblGrid>
      <w:tr w:rsidR="00D43947" w:rsidRPr="00D43947" w:rsidTr="00D43947">
        <w:trPr>
          <w:trHeight w:val="255"/>
          <w:jc w:val="center"/>
        </w:trPr>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РБ</w:t>
            </w:r>
          </w:p>
        </w:tc>
        <w:tc>
          <w:tcPr>
            <w:tcW w:w="0" w:type="auto"/>
            <w:gridSpan w:val="2"/>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Врста сортимента</w:t>
            </w:r>
          </w:p>
        </w:tc>
        <w:tc>
          <w:tcPr>
            <w:tcW w:w="0" w:type="auto"/>
            <w:gridSpan w:val="2"/>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На кам. путу</w:t>
            </w:r>
          </w:p>
        </w:tc>
        <w:tc>
          <w:tcPr>
            <w:tcW w:w="0" w:type="auto"/>
            <w:gridSpan w:val="10"/>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На пању</w:t>
            </w:r>
          </w:p>
        </w:tc>
      </w:tr>
      <w:tr w:rsidR="00D43947" w:rsidRPr="00D43947" w:rsidTr="00D43947">
        <w:trPr>
          <w:trHeight w:val="255"/>
          <w:jc w:val="center"/>
        </w:trPr>
        <w:tc>
          <w:tcPr>
            <w:tcW w:w="0" w:type="auto"/>
            <w:vMerge/>
            <w:vAlign w:val="center"/>
            <w:hideMark/>
          </w:tcPr>
          <w:p w:rsidR="00D43947" w:rsidRPr="00D43947" w:rsidRDefault="00D43947" w:rsidP="00D43947">
            <w:pPr>
              <w:spacing w:line="240" w:lineRule="auto"/>
              <w:rPr>
                <w:rFonts w:ascii="Arial" w:eastAsia="Times New Roman" w:hAnsi="Arial" w:cs="Arial"/>
                <w:b/>
                <w:bCs/>
                <w:sz w:val="20"/>
                <w:szCs w:val="20"/>
                <w:lang w:val="sr-Latn-RS" w:eastAsia="sr-Latn-RS"/>
              </w:rPr>
            </w:pPr>
          </w:p>
        </w:tc>
        <w:tc>
          <w:tcPr>
            <w:tcW w:w="0" w:type="auto"/>
            <w:gridSpan w:val="2"/>
            <w:vMerge/>
            <w:vAlign w:val="center"/>
            <w:hideMark/>
          </w:tcPr>
          <w:p w:rsidR="00D43947" w:rsidRPr="00D43947" w:rsidRDefault="00D43947" w:rsidP="00D43947">
            <w:pPr>
              <w:spacing w:line="240" w:lineRule="auto"/>
              <w:rPr>
                <w:rFonts w:ascii="Arial" w:eastAsia="Times New Roman" w:hAnsi="Arial" w:cs="Arial"/>
                <w:b/>
                <w:bCs/>
                <w:sz w:val="20"/>
                <w:szCs w:val="20"/>
                <w:lang w:val="sr-Latn-RS" w:eastAsia="sr-Latn-RS"/>
              </w:rPr>
            </w:pPr>
          </w:p>
        </w:tc>
        <w:tc>
          <w:tcPr>
            <w:tcW w:w="0" w:type="auto"/>
            <w:gridSpan w:val="2"/>
            <w:vMerge/>
            <w:vAlign w:val="center"/>
            <w:hideMark/>
          </w:tcPr>
          <w:p w:rsidR="00D43947" w:rsidRPr="00D43947" w:rsidRDefault="00D43947" w:rsidP="00D43947">
            <w:pPr>
              <w:spacing w:line="240" w:lineRule="auto"/>
              <w:rPr>
                <w:rFonts w:ascii="Arial" w:eastAsia="Times New Roman" w:hAnsi="Arial" w:cs="Arial"/>
                <w:b/>
                <w:bCs/>
                <w:sz w:val="20"/>
                <w:szCs w:val="20"/>
                <w:lang w:val="sr-Latn-RS" w:eastAsia="sr-Latn-RS"/>
              </w:rPr>
            </w:pPr>
          </w:p>
        </w:tc>
        <w:tc>
          <w:tcPr>
            <w:tcW w:w="0" w:type="auto"/>
            <w:gridSpan w:val="2"/>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I категорија</w:t>
            </w:r>
          </w:p>
        </w:tc>
        <w:tc>
          <w:tcPr>
            <w:tcW w:w="0" w:type="auto"/>
            <w:gridSpan w:val="2"/>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II категорија</w:t>
            </w:r>
          </w:p>
        </w:tc>
        <w:tc>
          <w:tcPr>
            <w:tcW w:w="0" w:type="auto"/>
            <w:gridSpan w:val="2"/>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III категорија</w:t>
            </w:r>
          </w:p>
        </w:tc>
        <w:tc>
          <w:tcPr>
            <w:tcW w:w="0" w:type="auto"/>
            <w:gridSpan w:val="2"/>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IV категорија</w:t>
            </w:r>
          </w:p>
        </w:tc>
        <w:tc>
          <w:tcPr>
            <w:tcW w:w="0" w:type="auto"/>
            <w:gridSpan w:val="2"/>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V категорија</w:t>
            </w:r>
          </w:p>
        </w:tc>
      </w:tr>
      <w:tr w:rsidR="00D43947" w:rsidRPr="00D43947" w:rsidTr="00D43947">
        <w:trPr>
          <w:trHeight w:val="270"/>
          <w:jc w:val="center"/>
        </w:trPr>
        <w:tc>
          <w:tcPr>
            <w:tcW w:w="0" w:type="auto"/>
            <w:vMerge/>
            <w:vAlign w:val="center"/>
            <w:hideMark/>
          </w:tcPr>
          <w:p w:rsidR="00D43947" w:rsidRPr="00D43947" w:rsidRDefault="00D43947" w:rsidP="00D43947">
            <w:pPr>
              <w:spacing w:line="240" w:lineRule="auto"/>
              <w:rPr>
                <w:rFonts w:ascii="Arial" w:eastAsia="Times New Roman" w:hAnsi="Arial" w:cs="Arial"/>
                <w:b/>
                <w:bCs/>
                <w:sz w:val="20"/>
                <w:szCs w:val="20"/>
                <w:lang w:val="sr-Latn-RS" w:eastAsia="sr-Latn-RS"/>
              </w:rPr>
            </w:pPr>
          </w:p>
        </w:tc>
        <w:tc>
          <w:tcPr>
            <w:tcW w:w="0" w:type="auto"/>
            <w:gridSpan w:val="2"/>
            <w:vMerge/>
            <w:vAlign w:val="center"/>
            <w:hideMark/>
          </w:tcPr>
          <w:p w:rsidR="00D43947" w:rsidRPr="00D43947" w:rsidRDefault="00D43947" w:rsidP="00D43947">
            <w:pPr>
              <w:spacing w:line="240" w:lineRule="auto"/>
              <w:rPr>
                <w:rFonts w:ascii="Arial" w:eastAsia="Times New Roman" w:hAnsi="Arial" w:cs="Arial"/>
                <w:b/>
                <w:bCs/>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m3</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prm</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m3</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prm</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m3</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prm</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m3</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prm</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m3</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prm</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m3</w:t>
            </w:r>
          </w:p>
        </w:tc>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b/>
                <w:bCs/>
                <w:sz w:val="20"/>
                <w:szCs w:val="20"/>
                <w:lang w:val="sr-Latn-RS" w:eastAsia="sr-Latn-RS"/>
              </w:rPr>
            </w:pPr>
            <w:r w:rsidRPr="00D43947">
              <w:rPr>
                <w:rFonts w:ascii="Arial" w:eastAsia="Times New Roman" w:hAnsi="Arial" w:cs="Arial"/>
                <w:b/>
                <w:bCs/>
                <w:sz w:val="20"/>
                <w:szCs w:val="20"/>
                <w:lang w:val="sr-Latn-RS" w:eastAsia="sr-Latn-RS"/>
              </w:rPr>
              <w:t>prm</w:t>
            </w:r>
          </w:p>
        </w:tc>
      </w:tr>
      <w:tr w:rsidR="00D43947" w:rsidRPr="00D43947" w:rsidTr="00D43947">
        <w:trPr>
          <w:trHeight w:val="270"/>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Трупци еуро тополе</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&gt; 35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7.143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5.357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4.857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4.357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3.857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3.357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L &gt; 30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5.594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4.196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3.748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3.300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2.853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2.405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 kl.&gt;25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4.167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3.125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2.792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2.459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2.125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1.792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II kl. &gt;20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3.273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2.455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2.193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1.931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1.669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1.407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Трупци домаће тополе и врбе</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&gt; 35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4.758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3.569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3.188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2.807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2.427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2.046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L &gt; 30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4.186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3.140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2.805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2.470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1.800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 kl.&gt;25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3.257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2.182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1.922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1.661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1.401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II kl. &gt;20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2.675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2.006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1.792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1.578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1.364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1.150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Трупци јасена</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35-39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19.380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14.535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12.985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11.434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9.884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8.333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10</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40-49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27.687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20.765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18.550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16.335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14.120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11.905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&gt;50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35.992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26.994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24.115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21.235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18.356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15.477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K &gt;30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13.843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10.382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9.275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8.167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7.060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5.952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 kl.&gt;30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11.075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8.306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7.420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6.534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5.648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4.762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II kl.&gt;25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6.645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4.984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4.452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3.921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3.389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Трупци багрема</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&gt;35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8.860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6.645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5.936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5.227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4.519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3.810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 kl.&gt;25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7.197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5.398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4.822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4.246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3.670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3.095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II kl. &gt;20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5.538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4.154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3.710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3.267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2.824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2.381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w:t>
            </w:r>
          </w:p>
        </w:tc>
        <w:tc>
          <w:tcPr>
            <w:tcW w:w="0" w:type="auto"/>
            <w:vMerge w:val="restart"/>
            <w:shd w:val="clear" w:color="auto" w:fill="auto"/>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Трупци домаћег ораха и црног ораха</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&gt;35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22.149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16.612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14.840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13.068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11.296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9.524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 kl.&gt;25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11.075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8.306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7.420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6.534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5.648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4.762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II kl. &gt;20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7.753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5.815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5.195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4.574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3.954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3.334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Труци воћкарица</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F &gt;35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19.270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14.453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12.911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11.369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9.828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8.286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22</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 kl.&gt;25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9.635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7.226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6.455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5.685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4.914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lastRenderedPageBreak/>
              <w:t>23</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II kl. &gt;20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7.419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5.564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4.971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4.377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3.784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3.190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lastRenderedPageBreak/>
              <w:t>24</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Грађа - Рудно дрво</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TL  9-15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3.437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2.578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2.303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2.028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1.753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1.478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25</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Tl 16-25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4.201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3.151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2.815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2.479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1.806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26</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Грађа - Борови</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TL  9-15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2.713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1.818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1.601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1.384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1.167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Tl 16-25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2.972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2.229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1.991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1.753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1.516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1.278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w:t>
            </w:r>
          </w:p>
        </w:tc>
        <w:tc>
          <w:tcPr>
            <w:tcW w:w="0" w:type="auto"/>
            <w:vMerge w:val="restart"/>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Грађа - Ј/С</w:t>
            </w: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TL  9-15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2.990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2.243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2.003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1.764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1.525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1.286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29</w:t>
            </w:r>
          </w:p>
        </w:tc>
        <w:tc>
          <w:tcPr>
            <w:tcW w:w="0" w:type="auto"/>
            <w:vMerge/>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p>
        </w:tc>
        <w:tc>
          <w:tcPr>
            <w:tcW w:w="0" w:type="auto"/>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Tl 16-25 cm</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4.210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3.158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2.821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2.484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2.147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30</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Огревно дрво ТЛ, I класа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3.778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2.607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2.758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1.904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2.525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2.268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1.565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2.010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1.387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1.754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1.210</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31</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Огревно дрво ТЛ, II klasa</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2.868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1.979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1.917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1.323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1.658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1.145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1.428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985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1.168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805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933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644</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32</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Сеченице тврдих лишћара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2.607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1.434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1.760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968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1.554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855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1.320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726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1.085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596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852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468</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33</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Шумски остаци тврдих лишћара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1.290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517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1.089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436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886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355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686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483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193</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34</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Огревно дрво меких лишћара и четинара, I класе</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2.528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1.745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1.745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1.204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1.581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1.091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1.439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992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1.276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880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1.131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781</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35</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Огревно дрво меких лишћара и четинара , II класе</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1.877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1.296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1.260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868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1.101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760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926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639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776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536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626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432</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36</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Сеченице МЛ и четинара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1.204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663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813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447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723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621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341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215</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37</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Шумски остаци меких лишћара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695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278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618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526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424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348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139</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38</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Огревно дрво из пожаришта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1.882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1.299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697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481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589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406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481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332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350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242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238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165</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Огревно дрво осталих врста из пожар.</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807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558</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719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497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610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421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524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361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287</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40</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Шумски отпад из пожаришта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574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159</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180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55"/>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41</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Шумски отпад после поплава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567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391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 </w:t>
            </w:r>
          </w:p>
        </w:tc>
      </w:tr>
      <w:tr w:rsidR="00D43947" w:rsidRPr="00D43947" w:rsidTr="00D43947">
        <w:trPr>
          <w:trHeight w:val="270"/>
          <w:jc w:val="center"/>
        </w:trPr>
        <w:tc>
          <w:tcPr>
            <w:tcW w:w="0" w:type="auto"/>
            <w:shd w:val="clear" w:color="auto" w:fill="auto"/>
            <w:noWrap/>
            <w:vAlign w:val="center"/>
            <w:hideMark/>
          </w:tcPr>
          <w:p w:rsidR="00D43947" w:rsidRPr="00D43947" w:rsidRDefault="00D43947" w:rsidP="00D43947">
            <w:pPr>
              <w:spacing w:line="240" w:lineRule="auto"/>
              <w:jc w:val="center"/>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42</w:t>
            </w:r>
          </w:p>
        </w:tc>
        <w:tc>
          <w:tcPr>
            <w:tcW w:w="0" w:type="auto"/>
            <w:gridSpan w:val="2"/>
            <w:shd w:val="clear" w:color="auto" w:fill="auto"/>
            <w:noWrap/>
            <w:vAlign w:val="center"/>
            <w:hideMark/>
          </w:tcPr>
          <w:p w:rsidR="00D43947" w:rsidRPr="00D43947" w:rsidRDefault="00D43947" w:rsidP="00D43947">
            <w:pPr>
              <w:spacing w:line="240" w:lineRule="auto"/>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Бор рудно дрво из пожаришта</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2.816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1.943</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1.790</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1.235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1.561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1.077</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1.351</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932</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1.124</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775</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896</w:t>
            </w:r>
          </w:p>
        </w:tc>
        <w:tc>
          <w:tcPr>
            <w:tcW w:w="0" w:type="auto"/>
            <w:shd w:val="clear" w:color="auto" w:fill="auto"/>
            <w:noWrap/>
            <w:vAlign w:val="center"/>
            <w:hideMark/>
          </w:tcPr>
          <w:p w:rsidR="00D43947" w:rsidRPr="00D43947" w:rsidRDefault="00D43947" w:rsidP="00D43947">
            <w:pPr>
              <w:spacing w:line="240" w:lineRule="auto"/>
              <w:jc w:val="right"/>
              <w:rPr>
                <w:rFonts w:ascii="Arial" w:eastAsia="Times New Roman" w:hAnsi="Arial" w:cs="Arial"/>
                <w:sz w:val="20"/>
                <w:szCs w:val="20"/>
                <w:lang w:val="sr-Latn-RS" w:eastAsia="sr-Latn-RS"/>
              </w:rPr>
            </w:pPr>
            <w:r w:rsidRPr="00D43947">
              <w:rPr>
                <w:rFonts w:ascii="Arial" w:eastAsia="Times New Roman" w:hAnsi="Arial" w:cs="Arial"/>
                <w:sz w:val="20"/>
                <w:szCs w:val="20"/>
                <w:lang w:val="sr-Latn-RS" w:eastAsia="sr-Latn-RS"/>
              </w:rPr>
              <w:t>618</w:t>
            </w:r>
          </w:p>
        </w:tc>
      </w:tr>
    </w:tbl>
    <w:p w:rsidR="00D43947" w:rsidRDefault="00D43947" w:rsidP="00FB2BAA">
      <w:pPr>
        <w:spacing w:line="240" w:lineRule="auto"/>
        <w:jc w:val="center"/>
        <w:rPr>
          <w:rFonts w:ascii="Times New Roman" w:eastAsiaTheme="minorHAnsi" w:hAnsi="Times New Roman"/>
          <w:b/>
          <w:sz w:val="24"/>
          <w:szCs w:val="24"/>
          <w:lang w:val="sr-Cyrl-RS"/>
        </w:rPr>
      </w:pPr>
    </w:p>
    <w:p w:rsidR="00321535" w:rsidRDefault="00321535" w:rsidP="00FB2BAA">
      <w:pPr>
        <w:spacing w:line="240" w:lineRule="auto"/>
        <w:jc w:val="center"/>
        <w:rPr>
          <w:rFonts w:ascii="Times New Roman" w:eastAsiaTheme="minorHAnsi" w:hAnsi="Times New Roman"/>
          <w:b/>
          <w:sz w:val="24"/>
          <w:szCs w:val="24"/>
          <w:lang w:val="sr-Cyrl-RS"/>
        </w:rPr>
      </w:pPr>
    </w:p>
    <w:p w:rsidR="00492BCB" w:rsidRDefault="00492BCB" w:rsidP="00FB2BAA">
      <w:pPr>
        <w:spacing w:line="240" w:lineRule="auto"/>
        <w:jc w:val="center"/>
        <w:rPr>
          <w:rFonts w:ascii="Times New Roman" w:eastAsiaTheme="minorHAnsi" w:hAnsi="Times New Roman"/>
          <w:b/>
          <w:sz w:val="24"/>
          <w:szCs w:val="24"/>
          <w:lang w:val="sr-Cyrl-RS"/>
        </w:rPr>
        <w:sectPr w:rsidR="00492BCB" w:rsidSect="00F36EBD">
          <w:pgSz w:w="16840" w:h="11907" w:orient="landscape" w:code="9"/>
          <w:pgMar w:top="1134" w:right="567" w:bottom="567" w:left="567" w:header="624" w:footer="232" w:gutter="0"/>
          <w:cols w:space="720"/>
          <w:docGrid w:linePitch="360"/>
        </w:sectPr>
      </w:pPr>
    </w:p>
    <w:p w:rsidR="00321535" w:rsidRDefault="00321535" w:rsidP="00FB2BAA">
      <w:pPr>
        <w:spacing w:line="240" w:lineRule="auto"/>
        <w:jc w:val="center"/>
        <w:rPr>
          <w:rFonts w:ascii="Times New Roman" w:eastAsiaTheme="minorHAnsi" w:hAnsi="Times New Roman"/>
          <w:b/>
          <w:sz w:val="24"/>
          <w:szCs w:val="24"/>
          <w:lang w:val="sr-Cyrl-RS"/>
        </w:rPr>
      </w:pPr>
    </w:p>
    <w:tbl>
      <w:tblPr>
        <w:tblW w:w="0" w:type="auto"/>
        <w:jc w:val="center"/>
        <w:tblLook w:val="04A0" w:firstRow="1" w:lastRow="0" w:firstColumn="1" w:lastColumn="0" w:noHBand="0" w:noVBand="1"/>
      </w:tblPr>
      <w:tblGrid>
        <w:gridCol w:w="2565"/>
        <w:gridCol w:w="1518"/>
        <w:gridCol w:w="1793"/>
        <w:gridCol w:w="2163"/>
        <w:gridCol w:w="1518"/>
        <w:gridCol w:w="6149"/>
      </w:tblGrid>
      <w:tr w:rsidR="00B31DB6" w:rsidRPr="00B31DB6" w:rsidTr="00B31DB6">
        <w:trPr>
          <w:trHeight w:val="315"/>
          <w:jc w:val="center"/>
        </w:trPr>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4"/>
                <w:szCs w:val="24"/>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B31DB6" w:rsidRPr="00B31DB6" w:rsidRDefault="00B31DB6" w:rsidP="00B31DB6">
            <w:pPr>
              <w:spacing w:line="240" w:lineRule="auto"/>
              <w:jc w:val="right"/>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Прилог 4.</w:t>
            </w:r>
          </w:p>
        </w:tc>
      </w:tr>
      <w:tr w:rsidR="00B31DB6" w:rsidRPr="00B31DB6" w:rsidTr="00B31DB6">
        <w:trPr>
          <w:trHeight w:val="315"/>
          <w:jc w:val="center"/>
        </w:trPr>
        <w:tc>
          <w:tcPr>
            <w:tcW w:w="0" w:type="auto"/>
            <w:gridSpan w:val="6"/>
            <w:tcBorders>
              <w:top w:val="nil"/>
              <w:left w:val="nil"/>
              <w:bottom w:val="nil"/>
              <w:right w:val="nil"/>
            </w:tcBorders>
            <w:shd w:val="clear" w:color="auto" w:fill="auto"/>
            <w:vAlign w:val="center"/>
            <w:hideMark/>
          </w:tcPr>
          <w:p w:rsidR="00B31DB6" w:rsidRPr="00B31DB6" w:rsidRDefault="00B31DB6" w:rsidP="00B31DB6">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4.4.СУБВЕНЦИЈЕ И ОСТАЛИ ПРИХОДИ ИЗ БУЏЕТА</w:t>
            </w:r>
          </w:p>
        </w:tc>
      </w:tr>
      <w:tr w:rsidR="00B31DB6" w:rsidRPr="00B31DB6" w:rsidTr="00B31DB6">
        <w:trPr>
          <w:trHeight w:val="315"/>
          <w:jc w:val="center"/>
        </w:trPr>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jc w:val="center"/>
              <w:rPr>
                <w:rFonts w:ascii="Times New Roman" w:eastAsia="Times New Roman" w:hAnsi="Times New Roman"/>
                <w:b/>
                <w:bCs/>
                <w:sz w:val="24"/>
                <w:szCs w:val="24"/>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r>
      <w:tr w:rsidR="00B31DB6" w:rsidRPr="00B31DB6" w:rsidTr="00B31DB6">
        <w:trPr>
          <w:trHeight w:val="330"/>
          <w:jc w:val="center"/>
        </w:trPr>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B31DB6" w:rsidRPr="00B31DB6" w:rsidRDefault="00B31DB6" w:rsidP="00B31DB6">
            <w:pPr>
              <w:spacing w:line="240" w:lineRule="auto"/>
              <w:jc w:val="right"/>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у динарима</w:t>
            </w:r>
          </w:p>
        </w:tc>
      </w:tr>
      <w:tr w:rsidR="00B31DB6" w:rsidRPr="00B31DB6" w:rsidTr="00B31DB6">
        <w:trPr>
          <w:trHeight w:val="315"/>
          <w:jc w:val="center"/>
        </w:trPr>
        <w:tc>
          <w:tcPr>
            <w:tcW w:w="0" w:type="auto"/>
            <w:gridSpan w:val="6"/>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 xml:space="preserve"> 01.01-31.12.2019. године</w:t>
            </w:r>
          </w:p>
        </w:tc>
      </w:tr>
      <w:tr w:rsidR="00B31DB6" w:rsidRPr="00B31DB6" w:rsidTr="00B31DB6">
        <w:trPr>
          <w:trHeight w:val="330"/>
          <w:jc w:val="center"/>
        </w:trPr>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rsidR="00B31DB6" w:rsidRPr="00B31DB6" w:rsidRDefault="00B31DB6" w:rsidP="00B31DB6">
            <w:pPr>
              <w:spacing w:line="240" w:lineRule="auto"/>
              <w:rPr>
                <w:rFonts w:ascii="Times New Roman" w:eastAsia="Times New Roman" w:hAnsi="Times New Roman"/>
                <w:b/>
                <w:bCs/>
                <w:sz w:val="20"/>
                <w:szCs w:val="20"/>
                <w:lang w:val="sr-Latn-RS" w:eastAsia="sr-Latn-RS"/>
              </w:rPr>
            </w:pPr>
          </w:p>
        </w:tc>
      </w:tr>
      <w:tr w:rsidR="00B31DB6" w:rsidRPr="00B31DB6" w:rsidTr="00B31DB6">
        <w:trPr>
          <w:trHeight w:val="1545"/>
          <w:jc w:val="center"/>
        </w:trPr>
        <w:tc>
          <w:tcPr>
            <w:tcW w:w="0" w:type="auto"/>
            <w:tcBorders>
              <w:top w:val="nil"/>
              <w:left w:val="single" w:sz="8" w:space="0" w:color="auto"/>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Приход</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xml:space="preserve">Планирано </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Пренето из буџета</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Реализовано (процена)</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xml:space="preserve">Неутрошено </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Износ неутрошених средстава из ранијих година   (у односу на претходну)</w:t>
            </w:r>
          </w:p>
        </w:tc>
      </w:tr>
      <w:tr w:rsidR="00B31DB6" w:rsidRPr="00B31DB6" w:rsidTr="00B31DB6">
        <w:trPr>
          <w:trHeight w:val="330"/>
          <w:jc w:val="center"/>
        </w:trPr>
        <w:tc>
          <w:tcPr>
            <w:tcW w:w="0" w:type="auto"/>
            <w:tcBorders>
              <w:top w:val="nil"/>
              <w:left w:val="single" w:sz="8" w:space="0" w:color="auto"/>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 </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1</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2</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3</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4 (2-3)</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5</w:t>
            </w:r>
          </w:p>
        </w:tc>
      </w:tr>
      <w:tr w:rsidR="00B31DB6" w:rsidRPr="00B31DB6" w:rsidTr="00B31DB6">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Субвенције</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0</w:t>
            </w:r>
          </w:p>
        </w:tc>
      </w:tr>
      <w:tr w:rsidR="00B31DB6" w:rsidRPr="00B31DB6" w:rsidTr="00B31DB6">
        <w:trPr>
          <w:trHeight w:val="52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Остали приходи из буџета*</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343.525</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1.530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328.423</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15.102</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0</w:t>
            </w:r>
          </w:p>
        </w:tc>
      </w:tr>
      <w:tr w:rsidR="00B31DB6" w:rsidRPr="00B31DB6" w:rsidTr="00B31DB6">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УКУПНО</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343.525 </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1.530 </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328.423</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15.102</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w:t>
            </w:r>
          </w:p>
        </w:tc>
      </w:tr>
      <w:tr w:rsidR="00B31DB6" w:rsidRPr="00B31DB6" w:rsidTr="00B31DB6">
        <w:trPr>
          <w:trHeight w:val="330"/>
          <w:jc w:val="center"/>
        </w:trPr>
        <w:tc>
          <w:tcPr>
            <w:tcW w:w="0" w:type="auto"/>
            <w:tcBorders>
              <w:top w:val="nil"/>
              <w:left w:val="nil"/>
              <w:bottom w:val="nil"/>
              <w:right w:val="nil"/>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textDirection w:val="btLr"/>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B31DB6" w:rsidRPr="00B31DB6" w:rsidRDefault="00B31DB6" w:rsidP="00B31DB6">
            <w:pPr>
              <w:spacing w:line="240" w:lineRule="auto"/>
              <w:jc w:val="right"/>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у динарима</w:t>
            </w:r>
          </w:p>
        </w:tc>
        <w:tc>
          <w:tcPr>
            <w:tcW w:w="0" w:type="auto"/>
            <w:tcBorders>
              <w:top w:val="nil"/>
              <w:left w:val="nil"/>
              <w:bottom w:val="nil"/>
              <w:right w:val="nil"/>
            </w:tcBorders>
            <w:shd w:val="clear" w:color="auto" w:fill="auto"/>
            <w:noWrap/>
            <w:vAlign w:val="center"/>
            <w:hideMark/>
          </w:tcPr>
          <w:p w:rsidR="00B31DB6" w:rsidRPr="00B31DB6" w:rsidRDefault="00B31DB6" w:rsidP="00B31DB6">
            <w:pPr>
              <w:spacing w:line="240" w:lineRule="auto"/>
              <w:jc w:val="right"/>
              <w:rPr>
                <w:rFonts w:ascii="Times New Roman" w:eastAsia="Times New Roman" w:hAnsi="Times New Roman"/>
                <w:sz w:val="20"/>
                <w:szCs w:val="20"/>
                <w:lang w:val="sr-Latn-RS" w:eastAsia="sr-Latn-RS"/>
              </w:rPr>
            </w:pPr>
          </w:p>
        </w:tc>
      </w:tr>
      <w:tr w:rsidR="00B31DB6" w:rsidRPr="00B31DB6" w:rsidTr="00B31DB6">
        <w:trPr>
          <w:trHeight w:val="330"/>
          <w:jc w:val="center"/>
        </w:trPr>
        <w:tc>
          <w:tcPr>
            <w:tcW w:w="0" w:type="auto"/>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b/>
                <w:bCs/>
                <w:sz w:val="20"/>
                <w:szCs w:val="20"/>
                <w:lang w:val="sr-Latn-RS" w:eastAsia="sr-Latn-RS"/>
              </w:rPr>
            </w:pPr>
            <w:r w:rsidRPr="00B31DB6">
              <w:rPr>
                <w:rFonts w:ascii="Times New Roman" w:eastAsia="Times New Roman" w:hAnsi="Times New Roman"/>
                <w:b/>
                <w:bCs/>
                <w:sz w:val="20"/>
                <w:szCs w:val="20"/>
                <w:lang w:val="sr-Latn-RS" w:eastAsia="sr-Latn-RS"/>
              </w:rPr>
              <w:t>План за период 01.01-31.12.2020. године</w:t>
            </w:r>
          </w:p>
        </w:tc>
        <w:tc>
          <w:tcPr>
            <w:tcW w:w="0" w:type="auto"/>
            <w:tcBorders>
              <w:top w:val="nil"/>
              <w:left w:val="nil"/>
              <w:bottom w:val="nil"/>
              <w:right w:val="nil"/>
            </w:tcBorders>
            <w:shd w:val="clear" w:color="auto" w:fill="auto"/>
            <w:vAlign w:val="center"/>
            <w:hideMark/>
          </w:tcPr>
          <w:p w:rsidR="00B31DB6" w:rsidRPr="00B31DB6" w:rsidRDefault="00B31DB6" w:rsidP="00B31DB6">
            <w:pPr>
              <w:spacing w:line="240" w:lineRule="auto"/>
              <w:jc w:val="center"/>
              <w:rPr>
                <w:rFonts w:ascii="Times New Roman" w:eastAsia="Times New Roman" w:hAnsi="Times New Roman"/>
                <w:b/>
                <w:bCs/>
                <w:sz w:val="20"/>
                <w:szCs w:val="20"/>
                <w:lang w:val="sr-Latn-RS" w:eastAsia="sr-Latn-RS"/>
              </w:rPr>
            </w:pPr>
          </w:p>
        </w:tc>
      </w:tr>
      <w:tr w:rsidR="00B31DB6" w:rsidRPr="00B31DB6" w:rsidTr="00B31DB6">
        <w:trPr>
          <w:trHeight w:val="33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01.01. до 31.03.</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01.01. до 30.06.</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01.01. до 30.09.</w:t>
            </w:r>
          </w:p>
        </w:tc>
        <w:tc>
          <w:tcPr>
            <w:tcW w:w="0" w:type="auto"/>
            <w:tcBorders>
              <w:top w:val="nil"/>
              <w:left w:val="nil"/>
              <w:bottom w:val="single" w:sz="8" w:space="0" w:color="auto"/>
              <w:right w:val="single" w:sz="8" w:space="0" w:color="auto"/>
            </w:tcBorders>
            <w:shd w:val="clear" w:color="000000" w:fill="F2F2F2"/>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01.01. до 31.12.</w:t>
            </w:r>
          </w:p>
        </w:tc>
        <w:tc>
          <w:tcPr>
            <w:tcW w:w="0" w:type="auto"/>
            <w:tcBorders>
              <w:top w:val="nil"/>
              <w:left w:val="nil"/>
              <w:bottom w:val="nil"/>
              <w:right w:val="nil"/>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p>
        </w:tc>
      </w:tr>
      <w:tr w:rsidR="00B31DB6" w:rsidRPr="00B31DB6" w:rsidTr="00B31DB6">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Субвенције</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w:t>
            </w: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p>
        </w:tc>
      </w:tr>
      <w:tr w:rsidR="00B31DB6" w:rsidRPr="00B31DB6" w:rsidTr="00B31DB6">
        <w:trPr>
          <w:trHeight w:val="525"/>
          <w:jc w:val="center"/>
        </w:trPr>
        <w:tc>
          <w:tcPr>
            <w:tcW w:w="0" w:type="auto"/>
            <w:tcBorders>
              <w:top w:val="nil"/>
              <w:left w:val="single" w:sz="8" w:space="0" w:color="auto"/>
              <w:bottom w:val="nil"/>
              <w:right w:val="single" w:sz="8" w:space="0" w:color="auto"/>
            </w:tcBorders>
            <w:shd w:val="clear" w:color="auto" w:fill="auto"/>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Остали приходи из буџета*</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65.700 </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149.750</w:t>
            </w:r>
          </w:p>
        </w:tc>
        <w:tc>
          <w:tcPr>
            <w:tcW w:w="0" w:type="auto"/>
            <w:tcBorders>
              <w:top w:val="nil"/>
              <w:left w:val="nil"/>
              <w:bottom w:val="nil"/>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239.600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299.500</w:t>
            </w: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p>
        </w:tc>
      </w:tr>
      <w:tr w:rsidR="00B31DB6" w:rsidRPr="00B31DB6" w:rsidTr="00B31DB6">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УКУПНО</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65.700 </w:t>
            </w:r>
          </w:p>
        </w:tc>
        <w:tc>
          <w:tcPr>
            <w:tcW w:w="0" w:type="auto"/>
            <w:tcBorders>
              <w:top w:val="nil"/>
              <w:left w:val="nil"/>
              <w:bottom w:val="single" w:sz="8" w:space="0" w:color="auto"/>
              <w:right w:val="nil"/>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149.750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239.600</w:t>
            </w:r>
          </w:p>
        </w:tc>
        <w:tc>
          <w:tcPr>
            <w:tcW w:w="0" w:type="auto"/>
            <w:tcBorders>
              <w:top w:val="nil"/>
              <w:left w:val="nil"/>
              <w:bottom w:val="single" w:sz="8" w:space="0" w:color="auto"/>
              <w:right w:val="single" w:sz="8" w:space="0" w:color="auto"/>
            </w:tcBorders>
            <w:shd w:val="clear" w:color="auto" w:fill="auto"/>
            <w:noWrap/>
            <w:vAlign w:val="center"/>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299.500</w:t>
            </w: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jc w:val="center"/>
              <w:rPr>
                <w:rFonts w:ascii="Times New Roman" w:eastAsia="Times New Roman" w:hAnsi="Times New Roman"/>
                <w:sz w:val="20"/>
                <w:szCs w:val="20"/>
                <w:lang w:val="sr-Latn-RS" w:eastAsia="sr-Latn-RS"/>
              </w:rPr>
            </w:pPr>
          </w:p>
        </w:tc>
      </w:tr>
      <w:tr w:rsidR="00B31DB6" w:rsidRPr="00B31DB6" w:rsidTr="00B31DB6">
        <w:trPr>
          <w:trHeight w:val="315"/>
          <w:jc w:val="center"/>
        </w:trPr>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p>
        </w:tc>
      </w:tr>
      <w:tr w:rsidR="00B31DB6" w:rsidRPr="00B31DB6" w:rsidTr="00B31DB6">
        <w:trPr>
          <w:trHeight w:val="315"/>
          <w:jc w:val="center"/>
        </w:trPr>
        <w:tc>
          <w:tcPr>
            <w:tcW w:w="0" w:type="auto"/>
            <w:gridSpan w:val="6"/>
            <w:tcBorders>
              <w:top w:val="nil"/>
              <w:left w:val="nil"/>
              <w:bottom w:val="nil"/>
              <w:right w:val="nil"/>
            </w:tcBorders>
            <w:shd w:val="clear" w:color="auto" w:fill="auto"/>
            <w:noWrap/>
            <w:vAlign w:val="center"/>
            <w:hideMark/>
          </w:tcPr>
          <w:p w:rsidR="00B31DB6" w:rsidRPr="00B31DB6" w:rsidRDefault="00B31DB6" w:rsidP="00B31DB6">
            <w:pPr>
              <w:spacing w:line="240" w:lineRule="auto"/>
              <w:rPr>
                <w:rFonts w:ascii="Times New Roman" w:eastAsia="Times New Roman" w:hAnsi="Times New Roman"/>
                <w:sz w:val="20"/>
                <w:szCs w:val="20"/>
                <w:lang w:val="sr-Latn-RS" w:eastAsia="sr-Latn-RS"/>
              </w:rPr>
            </w:pPr>
            <w:r w:rsidRPr="00B31DB6">
              <w:rPr>
                <w:rFonts w:ascii="Times New Roman" w:eastAsia="Times New Roman" w:hAnsi="Times New Roman"/>
                <w:sz w:val="20"/>
                <w:szCs w:val="20"/>
                <w:lang w:val="sr-Latn-RS" w:eastAsia="sr-Latn-RS"/>
              </w:rPr>
              <w:t>* Под осталим приходима из буџета сматрају се сви приходи који нису субвенције (нпр. додела средстава из буџета по јавном позиву, конкурсу и сл).</w:t>
            </w:r>
          </w:p>
        </w:tc>
      </w:tr>
    </w:tbl>
    <w:p w:rsidR="004447D2" w:rsidRDefault="004447D2" w:rsidP="00FB2BAA">
      <w:pPr>
        <w:spacing w:line="240" w:lineRule="auto"/>
        <w:jc w:val="center"/>
        <w:rPr>
          <w:rFonts w:ascii="Times New Roman" w:eastAsiaTheme="minorHAnsi" w:hAnsi="Times New Roman"/>
          <w:b/>
          <w:sz w:val="24"/>
          <w:szCs w:val="24"/>
          <w:lang w:val="sr-Cyrl-RS"/>
        </w:rPr>
      </w:pPr>
    </w:p>
    <w:p w:rsidR="004447D2" w:rsidRDefault="001355FD" w:rsidP="004447D2">
      <w:pPr>
        <w:rPr>
          <w:rFonts w:ascii="Times New Roman" w:eastAsiaTheme="minorHAnsi" w:hAnsi="Times New Roman"/>
          <w:sz w:val="24"/>
          <w:szCs w:val="24"/>
          <w:lang w:val="sr-Cyrl-RS"/>
        </w:rPr>
      </w:pPr>
      <w:r>
        <w:rPr>
          <w:rFonts w:ascii="Times New Roman" w:eastAsiaTheme="minorHAnsi" w:hAnsi="Times New Roman"/>
          <w:sz w:val="24"/>
          <w:szCs w:val="24"/>
          <w:lang w:val="sr-Cyrl-RS"/>
        </w:rPr>
        <w:t>Предузеће неће утрошити 15.102</w:t>
      </w:r>
      <w:r w:rsidR="004447D2">
        <w:rPr>
          <w:rFonts w:ascii="Times New Roman" w:eastAsiaTheme="minorHAnsi" w:hAnsi="Times New Roman"/>
          <w:sz w:val="24"/>
          <w:szCs w:val="24"/>
          <w:lang w:val="sr-Cyrl-RS"/>
        </w:rPr>
        <w:t xml:space="preserve"> хиљада динара по уговорима са Секретаријатом за привреду(Уговор за уређење зоне за понтоне) и Секретаријатом за инспекцијске послове(Уговор за уклањање пловних објеката).</w:t>
      </w:r>
    </w:p>
    <w:p w:rsidR="004447D2" w:rsidRDefault="004447D2" w:rsidP="004447D2">
      <w:pPr>
        <w:rPr>
          <w:rFonts w:ascii="Times New Roman" w:eastAsiaTheme="minorHAnsi" w:hAnsi="Times New Roman"/>
          <w:sz w:val="24"/>
          <w:szCs w:val="24"/>
          <w:lang w:val="sr-Cyrl-RS"/>
        </w:rPr>
      </w:pPr>
    </w:p>
    <w:p w:rsidR="00492BCB" w:rsidRPr="004447D2" w:rsidRDefault="00492BCB" w:rsidP="004447D2">
      <w:pPr>
        <w:rPr>
          <w:rFonts w:ascii="Times New Roman" w:eastAsiaTheme="minorHAnsi" w:hAnsi="Times New Roman"/>
          <w:sz w:val="24"/>
          <w:szCs w:val="24"/>
          <w:lang w:val="sr-Cyrl-RS"/>
        </w:rPr>
        <w:sectPr w:rsidR="00492BCB" w:rsidRPr="004447D2" w:rsidSect="00F36EBD">
          <w:pgSz w:w="16840" w:h="11907" w:orient="landscape" w:code="9"/>
          <w:pgMar w:top="1134" w:right="567" w:bottom="567" w:left="567" w:header="624" w:footer="232" w:gutter="0"/>
          <w:cols w:space="720"/>
          <w:docGrid w:linePitch="360"/>
        </w:sectPr>
      </w:pPr>
    </w:p>
    <w:tbl>
      <w:tblPr>
        <w:tblW w:w="15735" w:type="dxa"/>
        <w:jc w:val="center"/>
        <w:tblLayout w:type="fixed"/>
        <w:tblLook w:val="04A0" w:firstRow="1" w:lastRow="0" w:firstColumn="1" w:lastColumn="0" w:noHBand="0" w:noVBand="1"/>
      </w:tblPr>
      <w:tblGrid>
        <w:gridCol w:w="567"/>
        <w:gridCol w:w="732"/>
        <w:gridCol w:w="734"/>
        <w:gridCol w:w="2484"/>
        <w:gridCol w:w="2287"/>
        <w:gridCol w:w="236"/>
        <w:gridCol w:w="1905"/>
        <w:gridCol w:w="324"/>
        <w:gridCol w:w="1346"/>
        <w:gridCol w:w="324"/>
        <w:gridCol w:w="1373"/>
        <w:gridCol w:w="324"/>
        <w:gridCol w:w="1373"/>
        <w:gridCol w:w="324"/>
        <w:gridCol w:w="1373"/>
        <w:gridCol w:w="29"/>
      </w:tblGrid>
      <w:tr w:rsidR="00492BCB" w:rsidRPr="00F36EBD" w:rsidTr="00572D9D">
        <w:trPr>
          <w:trHeight w:val="340"/>
          <w:jc w:val="center"/>
        </w:trPr>
        <w:tc>
          <w:tcPr>
            <w:tcW w:w="567" w:type="dxa"/>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bookmarkStart w:id="2" w:name="RANGE!B2:I41"/>
            <w:bookmarkEnd w:id="2"/>
          </w:p>
        </w:tc>
        <w:tc>
          <w:tcPr>
            <w:tcW w:w="3950" w:type="dxa"/>
            <w:gridSpan w:val="3"/>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87" w:type="dxa"/>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36" w:type="dxa"/>
            <w:tcBorders>
              <w:top w:val="nil"/>
              <w:left w:val="nil"/>
              <w:bottom w:val="nil"/>
              <w:right w:val="nil"/>
            </w:tcBorders>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29"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70"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402"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jc w:val="right"/>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Прилог 5.</w:t>
            </w:r>
          </w:p>
        </w:tc>
      </w:tr>
      <w:tr w:rsidR="00492BCB" w:rsidRPr="00F36EBD" w:rsidTr="00572D9D">
        <w:trPr>
          <w:trHeight w:val="340"/>
          <w:jc w:val="center"/>
        </w:trPr>
        <w:tc>
          <w:tcPr>
            <w:tcW w:w="567" w:type="dxa"/>
            <w:tcBorders>
              <w:top w:val="nil"/>
              <w:left w:val="nil"/>
              <w:bottom w:val="nil"/>
              <w:right w:val="nil"/>
            </w:tcBorders>
            <w:shd w:val="clear" w:color="auto" w:fill="auto"/>
            <w:noWrap/>
            <w:vAlign w:val="bottom"/>
            <w:hideMark/>
          </w:tcPr>
          <w:p w:rsidR="00492BCB" w:rsidRPr="00F36EBD" w:rsidRDefault="00492BCB" w:rsidP="00FE0266">
            <w:pPr>
              <w:spacing w:line="240" w:lineRule="auto"/>
              <w:jc w:val="right"/>
              <w:rPr>
                <w:rFonts w:ascii="Times New Roman" w:eastAsia="Times New Roman" w:hAnsi="Times New Roman"/>
                <w:b/>
                <w:bCs/>
                <w:sz w:val="20"/>
                <w:szCs w:val="20"/>
                <w:lang w:val="sr-Latn-RS" w:eastAsia="sr-Latn-RS"/>
              </w:rPr>
            </w:pPr>
          </w:p>
        </w:tc>
        <w:tc>
          <w:tcPr>
            <w:tcW w:w="3950" w:type="dxa"/>
            <w:gridSpan w:val="3"/>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87" w:type="dxa"/>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36" w:type="dxa"/>
            <w:tcBorders>
              <w:top w:val="nil"/>
              <w:left w:val="nil"/>
              <w:bottom w:val="nil"/>
              <w:right w:val="nil"/>
            </w:tcBorders>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29"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70"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402"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r>
      <w:tr w:rsidR="00492BCB" w:rsidRPr="00F36EBD" w:rsidTr="00572D9D">
        <w:trPr>
          <w:gridAfter w:val="1"/>
          <w:wAfter w:w="29" w:type="dxa"/>
          <w:trHeight w:val="340"/>
          <w:jc w:val="center"/>
        </w:trPr>
        <w:tc>
          <w:tcPr>
            <w:tcW w:w="1299" w:type="dxa"/>
            <w:gridSpan w:val="2"/>
            <w:tcBorders>
              <w:top w:val="nil"/>
              <w:left w:val="nil"/>
              <w:bottom w:val="nil"/>
              <w:right w:val="nil"/>
            </w:tcBorders>
          </w:tcPr>
          <w:p w:rsidR="00492BCB" w:rsidRPr="00F36EBD" w:rsidRDefault="00492BCB" w:rsidP="00FE0266">
            <w:pPr>
              <w:spacing w:line="240" w:lineRule="auto"/>
              <w:jc w:val="center"/>
              <w:rPr>
                <w:rFonts w:ascii="Times New Roman" w:eastAsia="Times New Roman" w:hAnsi="Times New Roman"/>
                <w:b/>
                <w:bCs/>
                <w:sz w:val="20"/>
                <w:szCs w:val="20"/>
                <w:lang w:val="sr-Latn-RS" w:eastAsia="sr-Latn-RS"/>
              </w:rPr>
            </w:pPr>
          </w:p>
        </w:tc>
        <w:tc>
          <w:tcPr>
            <w:tcW w:w="14407" w:type="dxa"/>
            <w:gridSpan w:val="13"/>
            <w:tcBorders>
              <w:top w:val="nil"/>
              <w:left w:val="nil"/>
              <w:bottom w:val="nil"/>
              <w:right w:val="nil"/>
            </w:tcBorders>
            <w:shd w:val="clear" w:color="auto" w:fill="auto"/>
            <w:noWrap/>
            <w:vAlign w:val="bottom"/>
            <w:hideMark/>
          </w:tcPr>
          <w:p w:rsidR="00492BCB" w:rsidRPr="00D35EDB" w:rsidRDefault="00492BCB" w:rsidP="00FE0266">
            <w:pPr>
              <w:spacing w:line="240" w:lineRule="auto"/>
              <w:jc w:val="center"/>
              <w:rPr>
                <w:rFonts w:ascii="Times New Roman" w:eastAsia="Times New Roman" w:hAnsi="Times New Roman"/>
                <w:b/>
                <w:bCs/>
                <w:sz w:val="24"/>
                <w:szCs w:val="24"/>
                <w:lang w:val="sr-Latn-RS" w:eastAsia="sr-Latn-RS"/>
              </w:rPr>
            </w:pPr>
            <w:r w:rsidRPr="00D35EDB">
              <w:rPr>
                <w:rFonts w:ascii="Times New Roman" w:eastAsia="Times New Roman" w:hAnsi="Times New Roman"/>
                <w:b/>
                <w:bCs/>
                <w:sz w:val="24"/>
                <w:szCs w:val="24"/>
                <w:lang w:val="sr-Latn-RS" w:eastAsia="sr-Latn-RS"/>
              </w:rPr>
              <w:t xml:space="preserve">ТРОШКОВИ ЗАПОСЛЕНИХ </w:t>
            </w:r>
          </w:p>
        </w:tc>
      </w:tr>
      <w:tr w:rsidR="00492BCB" w:rsidRPr="00F36EBD" w:rsidTr="00572D9D">
        <w:trPr>
          <w:trHeight w:val="340"/>
          <w:jc w:val="center"/>
        </w:trPr>
        <w:tc>
          <w:tcPr>
            <w:tcW w:w="567" w:type="dxa"/>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jc w:val="center"/>
              <w:rPr>
                <w:rFonts w:ascii="Times New Roman" w:eastAsia="Times New Roman" w:hAnsi="Times New Roman"/>
                <w:b/>
                <w:bCs/>
                <w:sz w:val="20"/>
                <w:szCs w:val="20"/>
                <w:lang w:val="sr-Latn-RS" w:eastAsia="sr-Latn-RS"/>
              </w:rPr>
            </w:pPr>
          </w:p>
        </w:tc>
        <w:tc>
          <w:tcPr>
            <w:tcW w:w="3950" w:type="dxa"/>
            <w:gridSpan w:val="3"/>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87" w:type="dxa"/>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36" w:type="dxa"/>
            <w:tcBorders>
              <w:top w:val="nil"/>
              <w:left w:val="nil"/>
              <w:bottom w:val="single" w:sz="4" w:space="0" w:color="auto"/>
              <w:right w:val="nil"/>
            </w:tcBorders>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29" w:type="dxa"/>
            <w:gridSpan w:val="2"/>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70" w:type="dxa"/>
            <w:gridSpan w:val="2"/>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402" w:type="dxa"/>
            <w:gridSpan w:val="2"/>
            <w:tcBorders>
              <w:top w:val="nil"/>
              <w:left w:val="nil"/>
              <w:bottom w:val="single" w:sz="4" w:space="0" w:color="auto"/>
              <w:right w:val="nil"/>
            </w:tcBorders>
            <w:shd w:val="clear" w:color="auto" w:fill="auto"/>
            <w:noWrap/>
            <w:vAlign w:val="bottom"/>
            <w:hideMark/>
          </w:tcPr>
          <w:p w:rsidR="00492BCB" w:rsidRPr="00F36EBD" w:rsidRDefault="00492BCB" w:rsidP="00FE0266">
            <w:pPr>
              <w:spacing w:line="240" w:lineRule="auto"/>
              <w:jc w:val="right"/>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у динарима</w:t>
            </w:r>
          </w:p>
        </w:tc>
      </w:tr>
      <w:tr w:rsidR="006D5994" w:rsidRPr="00F36EBD" w:rsidTr="00572D9D">
        <w:trPr>
          <w:gridAfter w:val="1"/>
          <w:wAfter w:w="29" w:type="dxa"/>
          <w:trHeight w:val="700"/>
          <w:jc w:val="center"/>
        </w:trPr>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6D5994" w:rsidP="00FE0266">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Р.бр.</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6D5994" w:rsidP="00FE0266">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Трошкови запослених</w:t>
            </w:r>
          </w:p>
        </w:tc>
        <w:tc>
          <w:tcPr>
            <w:tcW w:w="22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4F7EE4" w:rsidP="00FE0266">
            <w:pPr>
              <w:spacing w:line="240" w:lineRule="auto"/>
              <w:jc w:val="center"/>
              <w:rPr>
                <w:rFonts w:ascii="Times New Roman" w:eastAsia="Times New Roman" w:hAnsi="Times New Roman"/>
                <w:b/>
                <w:bCs/>
                <w:color w:val="FF0000"/>
                <w:sz w:val="20"/>
                <w:szCs w:val="20"/>
                <w:lang w:val="sr-Latn-RS" w:eastAsia="sr-Latn-RS"/>
              </w:rPr>
            </w:pPr>
            <w:r w:rsidRPr="004F7EE4">
              <w:rPr>
                <w:rFonts w:ascii="Times New Roman" w:eastAsia="Times New Roman" w:hAnsi="Times New Roman"/>
                <w:b/>
                <w:bCs/>
                <w:sz w:val="20"/>
                <w:szCs w:val="20"/>
                <w:lang w:val="sr-Latn-RS" w:eastAsia="sr-Latn-RS"/>
              </w:rPr>
              <w:t>Ребаланс</w:t>
            </w:r>
            <w:r w:rsidR="006D5994" w:rsidRPr="004F7EE4">
              <w:rPr>
                <w:rFonts w:ascii="Times New Roman" w:eastAsia="Times New Roman" w:hAnsi="Times New Roman"/>
                <w:b/>
                <w:bCs/>
                <w:sz w:val="20"/>
                <w:szCs w:val="20"/>
                <w:lang w:val="sr-Latn-RS" w:eastAsia="sr-Latn-RS"/>
              </w:rPr>
              <w:br/>
              <w:t>01.01-31.12.2019</w:t>
            </w:r>
            <w:r w:rsidR="006D5994" w:rsidRPr="00F36EBD">
              <w:rPr>
                <w:rFonts w:ascii="Times New Roman" w:eastAsia="Times New Roman" w:hAnsi="Times New Roman"/>
                <w:b/>
                <w:bCs/>
                <w:color w:val="FF0000"/>
                <w:sz w:val="20"/>
                <w:szCs w:val="20"/>
                <w:lang w:val="sr-Latn-RS" w:eastAsia="sr-Latn-RS"/>
              </w:rPr>
              <w:t xml:space="preserve">. </w:t>
            </w:r>
          </w:p>
        </w:tc>
        <w:tc>
          <w:tcPr>
            <w:tcW w:w="214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6D5994" w:rsidRPr="00F36EBD" w:rsidRDefault="006D5994" w:rsidP="006D5994">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 xml:space="preserve">Реализација (процена) </w:t>
            </w:r>
            <w:r w:rsidRPr="00F36EBD">
              <w:rPr>
                <w:rFonts w:ascii="Times New Roman" w:eastAsia="Times New Roman" w:hAnsi="Times New Roman"/>
                <w:b/>
                <w:bCs/>
                <w:sz w:val="20"/>
                <w:szCs w:val="20"/>
                <w:lang w:val="sr-Latn-RS" w:eastAsia="sr-Latn-RS"/>
              </w:rPr>
              <w:br/>
              <w:t>01.01-31.12.2019.</w:t>
            </w:r>
          </w:p>
        </w:tc>
        <w:tc>
          <w:tcPr>
            <w:tcW w:w="167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6D5994" w:rsidP="00FE0266">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План</w:t>
            </w:r>
            <w:r w:rsidRPr="00F36EBD">
              <w:rPr>
                <w:rFonts w:ascii="Times New Roman" w:eastAsia="Times New Roman" w:hAnsi="Times New Roman"/>
                <w:b/>
                <w:bCs/>
                <w:sz w:val="20"/>
                <w:szCs w:val="20"/>
                <w:lang w:val="sr-Latn-RS" w:eastAsia="sr-Latn-RS"/>
              </w:rPr>
              <w:br/>
              <w:t>01.01-31.03.2020.</w:t>
            </w:r>
          </w:p>
        </w:tc>
        <w:tc>
          <w:tcPr>
            <w:tcW w:w="169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6D5994" w:rsidP="00FE0266">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План</w:t>
            </w:r>
            <w:r w:rsidRPr="00F36EBD">
              <w:rPr>
                <w:rFonts w:ascii="Times New Roman" w:eastAsia="Times New Roman" w:hAnsi="Times New Roman"/>
                <w:b/>
                <w:bCs/>
                <w:sz w:val="20"/>
                <w:szCs w:val="20"/>
                <w:lang w:val="sr-Latn-RS" w:eastAsia="sr-Latn-RS"/>
              </w:rPr>
              <w:br/>
              <w:t>01.01-30.06.2020.</w:t>
            </w:r>
          </w:p>
        </w:tc>
        <w:tc>
          <w:tcPr>
            <w:tcW w:w="169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6D5994" w:rsidP="00FE0266">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План</w:t>
            </w:r>
            <w:r w:rsidRPr="00F36EBD">
              <w:rPr>
                <w:rFonts w:ascii="Times New Roman" w:eastAsia="Times New Roman" w:hAnsi="Times New Roman"/>
                <w:b/>
                <w:bCs/>
                <w:sz w:val="20"/>
                <w:szCs w:val="20"/>
                <w:lang w:val="sr-Latn-RS" w:eastAsia="sr-Latn-RS"/>
              </w:rPr>
              <w:br/>
              <w:t>01.01-30.09.2020.</w:t>
            </w:r>
          </w:p>
        </w:tc>
        <w:tc>
          <w:tcPr>
            <w:tcW w:w="169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D5994" w:rsidRPr="00F36EBD" w:rsidRDefault="006D5994" w:rsidP="00FE0266">
            <w:pPr>
              <w:spacing w:line="240" w:lineRule="auto"/>
              <w:jc w:val="center"/>
              <w:rPr>
                <w:rFonts w:ascii="Times New Roman" w:eastAsia="Times New Roman" w:hAnsi="Times New Roman"/>
                <w:b/>
                <w:bCs/>
                <w:sz w:val="20"/>
                <w:szCs w:val="20"/>
                <w:lang w:val="sr-Latn-RS" w:eastAsia="sr-Latn-RS"/>
              </w:rPr>
            </w:pPr>
            <w:r w:rsidRPr="00F36EBD">
              <w:rPr>
                <w:rFonts w:ascii="Times New Roman" w:eastAsia="Times New Roman" w:hAnsi="Times New Roman"/>
                <w:b/>
                <w:bCs/>
                <w:sz w:val="20"/>
                <w:szCs w:val="20"/>
                <w:lang w:val="sr-Latn-RS" w:eastAsia="sr-Latn-RS"/>
              </w:rPr>
              <w:t xml:space="preserve">План </w:t>
            </w:r>
            <w:r w:rsidRPr="00F36EBD">
              <w:rPr>
                <w:rFonts w:ascii="Times New Roman" w:eastAsia="Times New Roman" w:hAnsi="Times New Roman"/>
                <w:b/>
                <w:bCs/>
                <w:sz w:val="20"/>
                <w:szCs w:val="20"/>
                <w:lang w:val="sr-Latn-RS" w:eastAsia="sr-Latn-RS"/>
              </w:rPr>
              <w:br/>
              <w:t>01.01-31.12.2020.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Маса НЕТО зарада (зарада по одбитку припадајућих пореза и доприноса на терет запосленог)</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114.704.631</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96.159.039</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31.620.958</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63.241.917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94.862.875</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126.483.834</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Маса БРУТО 1  зарада (зарада са припадајућим порезом и доприносима на терет запосленог)</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163.630.002</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137.174.093</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45.108.357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90.216.714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135.325.071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180.433.429</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xml:space="preserve">Маса БРУТО 2 зарада (зарада са припадајућим порезом и доприносима на терет послодавца) </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192.919.772</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160.699.450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52.844.440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105.688.880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158.533.321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211.377.762</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запослених  по кадровској евиденцији - УКУПНО*</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131</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150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149</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149</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146</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4.1.</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xml:space="preserve"> - на неодређено време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131</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129</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149</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148</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148</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145</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4.2.</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на одређено време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5</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по уговору о делу</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прималаца накнаде по уговору о делу*</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7</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по ауторским уговорима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8</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прималаца накнаде по ауторским уговорима*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по уговору о привременим и повременим пословима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color w:val="FF0000"/>
                <w:sz w:val="20"/>
                <w:szCs w:val="20"/>
                <w:lang w:val="sr-Latn-RS" w:eastAsia="sr-Latn-RS"/>
              </w:rPr>
            </w:pPr>
            <w:r w:rsidRPr="00067643">
              <w:rPr>
                <w:rFonts w:ascii="Times New Roman" w:eastAsia="Times New Roman" w:hAnsi="Times New Roman"/>
                <w:sz w:val="20"/>
                <w:szCs w:val="20"/>
                <w:lang w:val="sr-Latn-RS" w:eastAsia="sr-Latn-RS"/>
              </w:rPr>
              <w:t>10.000.000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9.445.800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2.750</w:t>
            </w:r>
            <w:r w:rsidR="00015E23">
              <w:rPr>
                <w:rFonts w:ascii="Times New Roman" w:eastAsia="Times New Roman" w:hAnsi="Times New Roman"/>
                <w:sz w:val="20"/>
                <w:szCs w:val="20"/>
                <w:lang w:val="sr-Latn-RS" w:eastAsia="sr-Latn-RS"/>
              </w:rPr>
              <w:t>.000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5.500</w:t>
            </w:r>
            <w:r w:rsidR="00015E23">
              <w:rPr>
                <w:rFonts w:ascii="Times New Roman" w:eastAsia="Times New Roman" w:hAnsi="Times New Roman"/>
                <w:sz w:val="20"/>
                <w:szCs w:val="20"/>
                <w:lang w:val="sr-Latn-RS" w:eastAsia="sr-Latn-RS"/>
              </w:rPr>
              <w:t>.000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8.250</w:t>
            </w:r>
            <w:r w:rsidR="00015E23">
              <w:rPr>
                <w:rFonts w:ascii="Times New Roman" w:eastAsia="Times New Roman" w:hAnsi="Times New Roman"/>
                <w:sz w:val="20"/>
                <w:szCs w:val="20"/>
                <w:lang w:val="sr-Latn-RS" w:eastAsia="sr-Latn-RS"/>
              </w:rPr>
              <w:t>.000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11.000.000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10</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прималаца накнаде по уговору о привременим и повременим пословима*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14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14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14</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067643" w:rsidRDefault="00A12DCF" w:rsidP="00FE0266">
            <w:pPr>
              <w:spacing w:line="240" w:lineRule="auto"/>
              <w:jc w:val="center"/>
              <w:rPr>
                <w:rFonts w:ascii="Times New Roman" w:eastAsia="Times New Roman" w:hAnsi="Times New Roman"/>
                <w:sz w:val="20"/>
                <w:szCs w:val="20"/>
                <w:lang w:val="sr-Latn-RS" w:eastAsia="sr-Latn-RS"/>
              </w:rPr>
            </w:pPr>
            <w:r w:rsidRPr="00067643">
              <w:rPr>
                <w:rFonts w:ascii="Times New Roman" w:eastAsia="Times New Roman" w:hAnsi="Times New Roman"/>
                <w:sz w:val="20"/>
                <w:szCs w:val="20"/>
                <w:lang w:val="sr-Latn-RS" w:eastAsia="sr-Latn-RS"/>
              </w:rPr>
              <w:t>14</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11</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физичким лицима по основу осталих уговора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прималаца накнаде по основу осталих уговора*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члановима скупштине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14</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чланова скупштине*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lastRenderedPageBreak/>
              <w:t>15</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члановима надзорног одбора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1.234.000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1.234.000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309.000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618.000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927.000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1.234.000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16</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чланова надзорног одбора*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17</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члановима Комисије за ревизију</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color w:val="FF0000"/>
                <w:sz w:val="20"/>
                <w:szCs w:val="20"/>
                <w:lang w:val="sr-Latn-RS" w:eastAsia="sr-Latn-RS"/>
              </w:rPr>
            </w:pPr>
            <w:r w:rsidRPr="00F36EBD">
              <w:rPr>
                <w:rFonts w:ascii="Times New Roman" w:eastAsia="Times New Roman" w:hAnsi="Times New Roman"/>
                <w:color w:val="FF0000"/>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18</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чланова Комисије за ревизију*</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19</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Превоз запослених на посао и са посла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6.000.000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4.500.000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1.350.000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2.700.000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4.050.000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5.400.000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20</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xml:space="preserve">Дневнице на службеном путу </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150.000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31.200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38.000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76.000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114.000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150.000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21</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трошкова на службеном путу</w:t>
            </w:r>
            <w:r w:rsidRPr="00F36EBD">
              <w:rPr>
                <w:rFonts w:ascii="Times New Roman" w:eastAsia="Times New Roman" w:hAnsi="Times New Roman"/>
                <w:sz w:val="20"/>
                <w:szCs w:val="20"/>
                <w:lang w:val="sr-Latn-RS" w:eastAsia="sr-Latn-RS"/>
              </w:rPr>
              <w:br/>
              <w:t xml:space="preserve"> </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150.000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38.000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76.000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114.000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150.000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22</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Отпремнина за одлазак у пензију</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color w:val="FF0000"/>
                <w:sz w:val="20"/>
                <w:szCs w:val="20"/>
                <w:lang w:val="sr-Latn-RS" w:eastAsia="sr-Latn-RS"/>
              </w:rPr>
            </w:pPr>
            <w:r w:rsidRPr="00067643">
              <w:rPr>
                <w:rFonts w:ascii="Times New Roman" w:eastAsia="Times New Roman" w:hAnsi="Times New Roman"/>
                <w:sz w:val="20"/>
                <w:szCs w:val="20"/>
                <w:lang w:val="sr-Latn-RS" w:eastAsia="sr-Latn-RS"/>
              </w:rPr>
              <w:t>1.300.000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1.242.259</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330.000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660.000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1.320.000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23</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прималаца отпремнине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4</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24</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Јубиларне награде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1.224.000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1.109.353</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1.300.000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2.558.000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2.954.000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25</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Број прималаца јубиларних награда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9</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5</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21</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23</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26</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Смештај и исхрана на терену</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27</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Помоћ радницима и породици радника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7.600.000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6.790.122</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33589B" w:rsidP="00FE0266">
            <w:pPr>
              <w:spacing w:line="240" w:lineRule="auto"/>
              <w:jc w:val="center"/>
              <w:rPr>
                <w:rFonts w:ascii="Times New Roman" w:eastAsia="Times New Roman" w:hAnsi="Times New Roman"/>
                <w:sz w:val="20"/>
                <w:szCs w:val="20"/>
                <w:lang w:val="sr-Latn-RS" w:eastAsia="sr-Latn-RS"/>
              </w:rPr>
            </w:pPr>
            <w:r>
              <w:rPr>
                <w:rFonts w:ascii="Times New Roman" w:eastAsia="Times New Roman" w:hAnsi="Times New Roman"/>
                <w:sz w:val="20"/>
                <w:szCs w:val="20"/>
                <w:lang w:val="sr-Latn-RS" w:eastAsia="sr-Latn-RS"/>
              </w:rPr>
              <w:t>7.</w:t>
            </w:r>
            <w:r w:rsidR="00A12DCF" w:rsidRPr="00F36EBD">
              <w:rPr>
                <w:rFonts w:ascii="Times New Roman" w:eastAsia="Times New Roman" w:hAnsi="Times New Roman"/>
                <w:sz w:val="20"/>
                <w:szCs w:val="20"/>
                <w:lang w:val="sr-Latn-RS" w:eastAsia="sr-Latn-RS"/>
              </w:rPr>
              <w:t>300.000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33589B" w:rsidP="00FE0266">
            <w:pPr>
              <w:spacing w:line="240" w:lineRule="auto"/>
              <w:jc w:val="center"/>
              <w:rPr>
                <w:rFonts w:ascii="Times New Roman" w:eastAsia="Times New Roman" w:hAnsi="Times New Roman"/>
                <w:sz w:val="20"/>
                <w:szCs w:val="20"/>
                <w:lang w:val="sr-Latn-RS" w:eastAsia="sr-Latn-RS"/>
              </w:rPr>
            </w:pPr>
            <w:r>
              <w:rPr>
                <w:rFonts w:ascii="Times New Roman" w:eastAsia="Times New Roman" w:hAnsi="Times New Roman"/>
                <w:sz w:val="20"/>
                <w:szCs w:val="20"/>
                <w:lang w:val="sr-Latn-RS" w:eastAsia="sr-Latn-RS"/>
              </w:rPr>
              <w:t>7.5</w:t>
            </w:r>
            <w:r w:rsidR="00A12DCF" w:rsidRPr="00F36EBD">
              <w:rPr>
                <w:rFonts w:ascii="Times New Roman" w:eastAsia="Times New Roman" w:hAnsi="Times New Roman"/>
                <w:sz w:val="20"/>
                <w:szCs w:val="20"/>
                <w:lang w:val="sr-Latn-RS" w:eastAsia="sr-Latn-RS"/>
              </w:rPr>
              <w:t>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7.700.000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8.000.000</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28</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Стипендије</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sz w:val="20"/>
                <w:szCs w:val="20"/>
                <w:lang w:val="sr-Latn-RS" w:eastAsia="sr-Latn-RS"/>
              </w:rPr>
            </w:pP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w:t>
            </w:r>
          </w:p>
        </w:tc>
      </w:tr>
      <w:tr w:rsidR="00A12DCF" w:rsidRPr="00F36EBD" w:rsidTr="00572D9D">
        <w:trPr>
          <w:gridAfter w:val="1"/>
          <w:wAfter w:w="29"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29</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DCF" w:rsidRPr="00F36EBD" w:rsidRDefault="00A12DCF"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Остале накнаде трошкова запосленима и осталим физичким лицима</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2.150.000</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12DCF" w:rsidRPr="00F36EBD" w:rsidRDefault="00A12DCF" w:rsidP="00A12DCF">
            <w:pPr>
              <w:spacing w:line="240" w:lineRule="auto"/>
              <w:jc w:val="center"/>
              <w:rPr>
                <w:rFonts w:ascii="Times New Roman" w:eastAsia="Times New Roman" w:hAnsi="Times New Roman"/>
                <w:color w:val="FF0000"/>
                <w:sz w:val="20"/>
                <w:szCs w:val="20"/>
                <w:lang w:val="sr-Latn-RS" w:eastAsia="sr-Latn-RS"/>
              </w:rPr>
            </w:pPr>
            <w:r w:rsidRPr="00067643">
              <w:rPr>
                <w:rFonts w:ascii="Times New Roman" w:eastAsia="Times New Roman" w:hAnsi="Times New Roman"/>
                <w:sz w:val="20"/>
                <w:szCs w:val="20"/>
                <w:lang w:val="sr-Latn-RS" w:eastAsia="sr-Latn-RS"/>
              </w:rPr>
              <w:t>1.740.870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300.000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1.200.000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1.800.000</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DCF" w:rsidRPr="00F36EBD" w:rsidRDefault="00A12DCF" w:rsidP="00FE0266">
            <w:pPr>
              <w:spacing w:line="240" w:lineRule="auto"/>
              <w:jc w:val="center"/>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2.400.000</w:t>
            </w:r>
          </w:p>
        </w:tc>
      </w:tr>
      <w:tr w:rsidR="00492BCB" w:rsidRPr="00F36EBD" w:rsidTr="00572D9D">
        <w:trPr>
          <w:trHeight w:val="340"/>
          <w:jc w:val="center"/>
        </w:trPr>
        <w:tc>
          <w:tcPr>
            <w:tcW w:w="567" w:type="dxa"/>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jc w:val="center"/>
              <w:rPr>
                <w:rFonts w:ascii="Times New Roman" w:eastAsia="Times New Roman" w:hAnsi="Times New Roman"/>
                <w:sz w:val="20"/>
                <w:szCs w:val="20"/>
                <w:lang w:val="sr-Latn-RS" w:eastAsia="sr-Latn-RS"/>
              </w:rPr>
            </w:pPr>
          </w:p>
        </w:tc>
        <w:tc>
          <w:tcPr>
            <w:tcW w:w="3950" w:type="dxa"/>
            <w:gridSpan w:val="3"/>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jc w:val="center"/>
              <w:rPr>
                <w:rFonts w:ascii="Times New Roman" w:eastAsia="Times New Roman" w:hAnsi="Times New Roman"/>
                <w:sz w:val="20"/>
                <w:szCs w:val="20"/>
                <w:lang w:val="sr-Latn-RS" w:eastAsia="sr-Latn-RS"/>
              </w:rPr>
            </w:pPr>
          </w:p>
        </w:tc>
        <w:tc>
          <w:tcPr>
            <w:tcW w:w="2287" w:type="dxa"/>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36" w:type="dxa"/>
            <w:tcBorders>
              <w:top w:val="single" w:sz="4" w:space="0" w:color="auto"/>
              <w:left w:val="nil"/>
              <w:bottom w:val="nil"/>
              <w:right w:val="nil"/>
            </w:tcBorders>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29" w:type="dxa"/>
            <w:gridSpan w:val="2"/>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70" w:type="dxa"/>
            <w:gridSpan w:val="2"/>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402" w:type="dxa"/>
            <w:gridSpan w:val="2"/>
            <w:tcBorders>
              <w:top w:val="single" w:sz="4" w:space="0" w:color="auto"/>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r>
      <w:tr w:rsidR="00492BCB" w:rsidRPr="00F36EBD" w:rsidTr="00572D9D">
        <w:trPr>
          <w:trHeight w:val="340"/>
          <w:jc w:val="center"/>
        </w:trPr>
        <w:tc>
          <w:tcPr>
            <w:tcW w:w="567" w:type="dxa"/>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6237" w:type="dxa"/>
            <w:gridSpan w:val="4"/>
            <w:tcBorders>
              <w:top w:val="nil"/>
              <w:left w:val="nil"/>
              <w:bottom w:val="nil"/>
              <w:right w:val="nil"/>
            </w:tcBorders>
            <w:shd w:val="clear" w:color="auto" w:fill="auto"/>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xml:space="preserve">* број запослених/прималаца/чланова последњег дана извештајног периода </w:t>
            </w:r>
          </w:p>
        </w:tc>
        <w:tc>
          <w:tcPr>
            <w:tcW w:w="236" w:type="dxa"/>
            <w:tcBorders>
              <w:top w:val="nil"/>
              <w:left w:val="nil"/>
              <w:bottom w:val="nil"/>
              <w:right w:val="nil"/>
            </w:tcBorders>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2229"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70"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jc w:val="center"/>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jc w:val="center"/>
              <w:rPr>
                <w:rFonts w:ascii="Times New Roman" w:eastAsia="Times New Roman" w:hAnsi="Times New Roman"/>
                <w:sz w:val="20"/>
                <w:szCs w:val="20"/>
                <w:lang w:val="sr-Latn-RS" w:eastAsia="sr-Latn-RS"/>
              </w:rPr>
            </w:pPr>
          </w:p>
        </w:tc>
        <w:tc>
          <w:tcPr>
            <w:tcW w:w="1402" w:type="dxa"/>
            <w:gridSpan w:val="2"/>
            <w:tcBorders>
              <w:top w:val="nil"/>
              <w:left w:val="nil"/>
              <w:bottom w:val="nil"/>
              <w:right w:val="nil"/>
            </w:tcBorders>
            <w:shd w:val="clear" w:color="auto" w:fill="auto"/>
            <w:noWrap/>
            <w:vAlign w:val="bottom"/>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r>
      <w:tr w:rsidR="00492BCB" w:rsidRPr="00F36EBD" w:rsidTr="00572D9D">
        <w:trPr>
          <w:gridAfter w:val="1"/>
          <w:wAfter w:w="29" w:type="dxa"/>
          <w:trHeight w:val="340"/>
          <w:jc w:val="center"/>
        </w:trPr>
        <w:tc>
          <w:tcPr>
            <w:tcW w:w="567" w:type="dxa"/>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466" w:type="dxa"/>
            <w:gridSpan w:val="2"/>
            <w:tcBorders>
              <w:top w:val="nil"/>
              <w:left w:val="nil"/>
              <w:bottom w:val="nil"/>
              <w:right w:val="nil"/>
            </w:tcBorders>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6912" w:type="dxa"/>
            <w:gridSpan w:val="4"/>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 xml:space="preserve">** позиције од 5 до 28 које се исказују у новчаним јединицама приказати у бруто износу </w:t>
            </w:r>
          </w:p>
        </w:tc>
        <w:tc>
          <w:tcPr>
            <w:tcW w:w="1670"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c>
          <w:tcPr>
            <w:tcW w:w="1697" w:type="dxa"/>
            <w:gridSpan w:val="2"/>
            <w:tcBorders>
              <w:top w:val="nil"/>
              <w:left w:val="nil"/>
              <w:bottom w:val="nil"/>
              <w:right w:val="nil"/>
            </w:tcBorders>
            <w:shd w:val="clear" w:color="auto" w:fill="auto"/>
            <w:vAlign w:val="center"/>
            <w:hideMark/>
          </w:tcPr>
          <w:p w:rsidR="00492BCB" w:rsidRPr="00F36EBD" w:rsidRDefault="00492BCB" w:rsidP="00FE0266">
            <w:pPr>
              <w:spacing w:line="240" w:lineRule="auto"/>
              <w:rPr>
                <w:rFonts w:ascii="Times New Roman" w:eastAsia="Times New Roman" w:hAnsi="Times New Roman"/>
                <w:sz w:val="20"/>
                <w:szCs w:val="20"/>
                <w:lang w:val="sr-Latn-RS" w:eastAsia="sr-Latn-RS"/>
              </w:rPr>
            </w:pPr>
          </w:p>
        </w:tc>
      </w:tr>
      <w:tr w:rsidR="006D5994" w:rsidRPr="00F36EBD" w:rsidTr="00572D9D">
        <w:trPr>
          <w:gridAfter w:val="1"/>
          <w:wAfter w:w="29" w:type="dxa"/>
          <w:trHeight w:val="340"/>
          <w:jc w:val="center"/>
        </w:trPr>
        <w:tc>
          <w:tcPr>
            <w:tcW w:w="567" w:type="dxa"/>
            <w:tcBorders>
              <w:top w:val="nil"/>
              <w:left w:val="nil"/>
              <w:bottom w:val="nil"/>
              <w:right w:val="nil"/>
            </w:tcBorders>
            <w:shd w:val="clear" w:color="auto" w:fill="auto"/>
            <w:noWrap/>
            <w:vAlign w:val="center"/>
            <w:hideMark/>
          </w:tcPr>
          <w:p w:rsidR="006D5994" w:rsidRPr="00F36EBD" w:rsidRDefault="006D5994" w:rsidP="00FE0266">
            <w:pPr>
              <w:spacing w:line="240" w:lineRule="auto"/>
              <w:rPr>
                <w:rFonts w:ascii="Times New Roman" w:eastAsia="Times New Roman" w:hAnsi="Times New Roman"/>
                <w:sz w:val="20"/>
                <w:szCs w:val="20"/>
                <w:lang w:val="sr-Latn-RS" w:eastAsia="sr-Latn-RS"/>
              </w:rPr>
            </w:pPr>
          </w:p>
        </w:tc>
        <w:tc>
          <w:tcPr>
            <w:tcW w:w="15139" w:type="dxa"/>
            <w:gridSpan w:val="14"/>
            <w:tcBorders>
              <w:top w:val="nil"/>
              <w:left w:val="nil"/>
              <w:bottom w:val="nil"/>
              <w:right w:val="nil"/>
            </w:tcBorders>
          </w:tcPr>
          <w:p w:rsidR="006D5994" w:rsidRPr="00F36EBD" w:rsidRDefault="006D5994"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Накнаде члановима Надзорног одбора планиране су у складу са Закључком Скупштине града Београда број 120-1044/14-С од 18. септембра 2014. године којим се предвиђа следеће: нето накнада за рад председника Надзорног одбора износи 25.000,00 динара месечно, а нето накнада чланова Надзорног одбора износи 20.000,00 динара месечно. Планирани трошак по основу накнада члановима НО износи 1.234 хиљада динара.</w:t>
            </w:r>
          </w:p>
        </w:tc>
      </w:tr>
      <w:tr w:rsidR="006D5994" w:rsidRPr="00F36EBD" w:rsidTr="00572D9D">
        <w:trPr>
          <w:gridAfter w:val="1"/>
          <w:wAfter w:w="29" w:type="dxa"/>
          <w:trHeight w:val="340"/>
          <w:jc w:val="center"/>
        </w:trPr>
        <w:tc>
          <w:tcPr>
            <w:tcW w:w="567" w:type="dxa"/>
            <w:tcBorders>
              <w:top w:val="nil"/>
              <w:left w:val="nil"/>
              <w:bottom w:val="nil"/>
              <w:right w:val="nil"/>
            </w:tcBorders>
            <w:shd w:val="clear" w:color="auto" w:fill="auto"/>
            <w:noWrap/>
            <w:vAlign w:val="center"/>
            <w:hideMark/>
          </w:tcPr>
          <w:p w:rsidR="006D5994" w:rsidRPr="00F36EBD" w:rsidRDefault="006D5994" w:rsidP="00FE0266">
            <w:pPr>
              <w:spacing w:line="240" w:lineRule="auto"/>
              <w:rPr>
                <w:rFonts w:ascii="Times New Roman" w:eastAsia="Times New Roman" w:hAnsi="Times New Roman"/>
                <w:sz w:val="20"/>
                <w:szCs w:val="20"/>
                <w:lang w:val="sr-Latn-RS" w:eastAsia="sr-Latn-RS"/>
              </w:rPr>
            </w:pPr>
          </w:p>
        </w:tc>
        <w:tc>
          <w:tcPr>
            <w:tcW w:w="15139" w:type="dxa"/>
            <w:gridSpan w:val="14"/>
            <w:tcBorders>
              <w:top w:val="nil"/>
              <w:left w:val="nil"/>
              <w:bottom w:val="nil"/>
              <w:right w:val="nil"/>
            </w:tcBorders>
          </w:tcPr>
          <w:p w:rsidR="006D5994" w:rsidRPr="00F36EBD" w:rsidRDefault="006D5994"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Планирана средства за јубиларне награде у 2020. години износе 2.954 хиљада динара. Предузеће ће у 2020. години исплатити 1 јубиларну награду за 40 година рада у предузећу, 5 јубиларних награда за 20 година рада у предузећу и 17 јубиларних награда за 10 година рада у предузећу.</w:t>
            </w:r>
          </w:p>
        </w:tc>
      </w:tr>
      <w:tr w:rsidR="006D5994" w:rsidRPr="00F36EBD" w:rsidTr="00572D9D">
        <w:trPr>
          <w:gridAfter w:val="1"/>
          <w:wAfter w:w="29" w:type="dxa"/>
          <w:trHeight w:val="340"/>
          <w:jc w:val="center"/>
        </w:trPr>
        <w:tc>
          <w:tcPr>
            <w:tcW w:w="567" w:type="dxa"/>
            <w:tcBorders>
              <w:top w:val="nil"/>
              <w:left w:val="nil"/>
              <w:bottom w:val="nil"/>
              <w:right w:val="nil"/>
            </w:tcBorders>
            <w:shd w:val="clear" w:color="auto" w:fill="auto"/>
            <w:noWrap/>
            <w:vAlign w:val="center"/>
            <w:hideMark/>
          </w:tcPr>
          <w:p w:rsidR="006D5994" w:rsidRPr="00F36EBD" w:rsidRDefault="006D5994" w:rsidP="00FE0266">
            <w:pPr>
              <w:spacing w:line="240" w:lineRule="auto"/>
              <w:rPr>
                <w:rFonts w:ascii="Times New Roman" w:eastAsia="Times New Roman" w:hAnsi="Times New Roman"/>
                <w:sz w:val="20"/>
                <w:szCs w:val="20"/>
                <w:lang w:val="sr-Latn-RS" w:eastAsia="sr-Latn-RS"/>
              </w:rPr>
            </w:pPr>
          </w:p>
        </w:tc>
        <w:tc>
          <w:tcPr>
            <w:tcW w:w="15139" w:type="dxa"/>
            <w:gridSpan w:val="14"/>
            <w:tcBorders>
              <w:top w:val="nil"/>
              <w:left w:val="nil"/>
              <w:bottom w:val="nil"/>
              <w:right w:val="nil"/>
            </w:tcBorders>
          </w:tcPr>
          <w:p w:rsidR="006D5994" w:rsidRPr="00F36EBD" w:rsidRDefault="006D5994"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Програмом пословања предузеће је планирало исплату пакетића за децу запослених за Нову годину и божићне празнике. Планирани трошак осталих накнада запосленима по Програму пословања за 2020. годину износи 2.400 хиљада динара и обухвата и трошкове учешћа и организацију семинара радника водопривреде који традиционално организују предузећа из области водопривреде.</w:t>
            </w:r>
          </w:p>
        </w:tc>
      </w:tr>
      <w:tr w:rsidR="006D5994" w:rsidRPr="00F36EBD" w:rsidTr="00572D9D">
        <w:trPr>
          <w:gridAfter w:val="1"/>
          <w:wAfter w:w="29" w:type="dxa"/>
          <w:trHeight w:val="340"/>
          <w:jc w:val="center"/>
        </w:trPr>
        <w:tc>
          <w:tcPr>
            <w:tcW w:w="567" w:type="dxa"/>
            <w:tcBorders>
              <w:top w:val="nil"/>
              <w:left w:val="nil"/>
              <w:bottom w:val="nil"/>
              <w:right w:val="nil"/>
            </w:tcBorders>
            <w:shd w:val="clear" w:color="auto" w:fill="auto"/>
            <w:noWrap/>
            <w:vAlign w:val="center"/>
            <w:hideMark/>
          </w:tcPr>
          <w:p w:rsidR="006D5994" w:rsidRPr="00F36EBD" w:rsidRDefault="006D5994" w:rsidP="00FE0266">
            <w:pPr>
              <w:spacing w:line="240" w:lineRule="auto"/>
              <w:rPr>
                <w:rFonts w:ascii="Times New Roman" w:eastAsia="Times New Roman" w:hAnsi="Times New Roman"/>
                <w:sz w:val="20"/>
                <w:szCs w:val="20"/>
                <w:lang w:val="sr-Latn-RS" w:eastAsia="sr-Latn-RS"/>
              </w:rPr>
            </w:pPr>
          </w:p>
        </w:tc>
        <w:tc>
          <w:tcPr>
            <w:tcW w:w="15139" w:type="dxa"/>
            <w:gridSpan w:val="14"/>
            <w:tcBorders>
              <w:top w:val="nil"/>
              <w:left w:val="nil"/>
              <w:bottom w:val="nil"/>
              <w:right w:val="nil"/>
            </w:tcBorders>
          </w:tcPr>
          <w:p w:rsidR="006D5994" w:rsidRPr="00F36EBD" w:rsidRDefault="006D5994" w:rsidP="00FE0266">
            <w:pPr>
              <w:spacing w:line="240" w:lineRule="auto"/>
              <w:rPr>
                <w:rFonts w:ascii="Times New Roman" w:eastAsia="Times New Roman" w:hAnsi="Times New Roman"/>
                <w:sz w:val="20"/>
                <w:szCs w:val="20"/>
                <w:lang w:val="sr-Latn-RS" w:eastAsia="sr-Latn-RS"/>
              </w:rPr>
            </w:pPr>
            <w:r w:rsidRPr="00F36EBD">
              <w:rPr>
                <w:rFonts w:ascii="Times New Roman" w:eastAsia="Times New Roman" w:hAnsi="Times New Roman"/>
                <w:sz w:val="20"/>
                <w:szCs w:val="20"/>
                <w:lang w:val="sr-Latn-RS" w:eastAsia="sr-Latn-RS"/>
              </w:rPr>
              <w:t>Критеријуми за коришћење средстава за помоћ и спортске активности уређени су у складу са одредбама Колективног уговора ЈВП „Београдводе“. У складу са одредбама Колективног уговора и Правилника о додели солидарне помоћи предузеће исплаћује солидарне помоћи за случај дуже или теже болести, здравствене рехабилитације или инвалидности запосленог или члана уже породице, за случај теже болести запосленог или члана уже породице која захтева оперативне захвате или  лечење, за набавку ортопедских помагала, за смрт родитеља, за ублажавање последица због оштећења или уништења имовине услед елементарних непогода или ванредних догађаја , за рођење детета запосленог, као и за исплату солидарне помоћи за ублажавање неповољног материјалног положаја запослених.</w:t>
            </w:r>
          </w:p>
        </w:tc>
      </w:tr>
    </w:tbl>
    <w:p w:rsidR="00492BCB" w:rsidRDefault="00492BCB" w:rsidP="00E13929">
      <w:pPr>
        <w:spacing w:line="240" w:lineRule="auto"/>
        <w:jc w:val="both"/>
        <w:rPr>
          <w:rFonts w:ascii="Times New Roman" w:eastAsiaTheme="minorHAnsi" w:hAnsi="Times New Roman"/>
          <w:b/>
          <w:sz w:val="24"/>
          <w:szCs w:val="24"/>
          <w:lang w:val="sr-Cyrl-RS"/>
        </w:rPr>
        <w:sectPr w:rsidR="00492BCB" w:rsidSect="00F36EBD">
          <w:pgSz w:w="16840" w:h="11907" w:orient="landscape" w:code="9"/>
          <w:pgMar w:top="1134" w:right="567" w:bottom="567" w:left="567" w:header="624" w:footer="232" w:gutter="0"/>
          <w:cols w:space="720"/>
          <w:docGrid w:linePitch="360"/>
        </w:sectPr>
      </w:pPr>
    </w:p>
    <w:tbl>
      <w:tblPr>
        <w:tblW w:w="0" w:type="auto"/>
        <w:jc w:val="center"/>
        <w:tblLook w:val="04A0" w:firstRow="1" w:lastRow="0" w:firstColumn="1" w:lastColumn="0" w:noHBand="0" w:noVBand="1"/>
      </w:tblPr>
      <w:tblGrid>
        <w:gridCol w:w="1430"/>
        <w:gridCol w:w="2133"/>
        <w:gridCol w:w="1546"/>
        <w:gridCol w:w="2268"/>
        <w:gridCol w:w="1591"/>
        <w:gridCol w:w="1183"/>
        <w:gridCol w:w="2069"/>
        <w:gridCol w:w="1795"/>
        <w:gridCol w:w="1691"/>
      </w:tblGrid>
      <w:tr w:rsidR="006D5994" w:rsidRPr="006D5994" w:rsidTr="003775D7">
        <w:trPr>
          <w:trHeight w:val="340"/>
          <w:jc w:val="center"/>
        </w:trPr>
        <w:tc>
          <w:tcPr>
            <w:tcW w:w="0" w:type="auto"/>
            <w:gridSpan w:val="9"/>
            <w:tcBorders>
              <w:top w:val="nil"/>
              <w:left w:val="nil"/>
              <w:bottom w:val="nil"/>
              <w:right w:val="nil"/>
            </w:tcBorders>
            <w:shd w:val="clear" w:color="auto" w:fill="auto"/>
            <w:noWrap/>
            <w:vAlign w:val="bottom"/>
            <w:hideMark/>
          </w:tcPr>
          <w:p w:rsidR="006D5994" w:rsidRPr="00111D84" w:rsidRDefault="002810E4" w:rsidP="00111D84">
            <w:pPr>
              <w:spacing w:line="240" w:lineRule="auto"/>
              <w:rPr>
                <w:rFonts w:ascii="Times New Roman" w:eastAsia="Times New Roman" w:hAnsi="Times New Roman"/>
                <w:b/>
                <w:bCs/>
                <w:sz w:val="24"/>
                <w:szCs w:val="24"/>
                <w:lang w:val="sr-Latn-RS" w:eastAsia="sr-Latn-RS"/>
              </w:rPr>
            </w:pPr>
            <w:r w:rsidRPr="00111D84">
              <w:rPr>
                <w:rFonts w:ascii="Times New Roman" w:eastAsia="Times New Roman" w:hAnsi="Times New Roman"/>
                <w:b/>
                <w:bCs/>
                <w:sz w:val="24"/>
                <w:szCs w:val="24"/>
                <w:lang w:val="sr-Latn-RS" w:eastAsia="sr-Latn-RS"/>
              </w:rPr>
              <w:lastRenderedPageBreak/>
              <w:t>5.</w:t>
            </w:r>
            <w:r w:rsidR="007E550F">
              <w:rPr>
                <w:rFonts w:ascii="Times New Roman" w:eastAsia="Times New Roman" w:hAnsi="Times New Roman"/>
                <w:b/>
                <w:bCs/>
                <w:sz w:val="24"/>
                <w:szCs w:val="24"/>
                <w:lang w:val="sr-Latn-RS" w:eastAsia="sr-Latn-RS"/>
              </w:rPr>
              <w:t>ПЛАНИРАНИ НАЧИН РАСПОДЕЛЕ ДОБИТИ</w:t>
            </w:r>
          </w:p>
        </w:tc>
      </w:tr>
      <w:tr w:rsidR="00061FA1" w:rsidRPr="006D5994" w:rsidTr="006D5994">
        <w:trPr>
          <w:trHeight w:val="340"/>
          <w:jc w:val="center"/>
        </w:trPr>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jc w:val="right"/>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у 000 динара</w:t>
            </w:r>
          </w:p>
        </w:tc>
      </w:tr>
      <w:tr w:rsidR="00061FA1" w:rsidRPr="006D5994" w:rsidTr="00660696">
        <w:trPr>
          <w:trHeight w:val="340"/>
          <w:jc w:val="center"/>
        </w:trPr>
        <w:tc>
          <w:tcPr>
            <w:tcW w:w="0" w:type="auto"/>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Пословна година</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Укупна остварена                 нето добит</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Година уплате у буџет</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Износ уплаћен у буџет по основу добити из претходне године</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Правни основ (број одлуке Владе)</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Датум уплате</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Износ уплаћен у буџет по основу добити из претходних година</w:t>
            </w:r>
          </w:p>
        </w:tc>
        <w:tc>
          <w:tcPr>
            <w:tcW w:w="0" w:type="auto"/>
            <w:tcBorders>
              <w:top w:val="single" w:sz="8" w:space="0" w:color="000000"/>
              <w:left w:val="nil"/>
              <w:bottom w:val="single" w:sz="8"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Правни основ уплате из претходних година³</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xml:space="preserve">Укупно уплаћено у буџет </w:t>
            </w:r>
          </w:p>
        </w:tc>
      </w:tr>
      <w:tr w:rsidR="00061FA1" w:rsidRPr="006D5994" w:rsidTr="00660696">
        <w:trPr>
          <w:trHeight w:val="340"/>
          <w:jc w:val="center"/>
        </w:trPr>
        <w:tc>
          <w:tcPr>
            <w:tcW w:w="0" w:type="auto"/>
            <w:tcBorders>
              <w:top w:val="single" w:sz="8" w:space="0" w:color="000000"/>
              <w:left w:val="single" w:sz="4" w:space="0" w:color="auto"/>
              <w:bottom w:val="nil"/>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1</w:t>
            </w:r>
          </w:p>
        </w:tc>
        <w:tc>
          <w:tcPr>
            <w:tcW w:w="0" w:type="auto"/>
            <w:tcBorders>
              <w:top w:val="nil"/>
              <w:left w:val="nil"/>
              <w:bottom w:val="nil"/>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w:t>
            </w:r>
          </w:p>
        </w:tc>
        <w:tc>
          <w:tcPr>
            <w:tcW w:w="0" w:type="auto"/>
            <w:tcBorders>
              <w:top w:val="nil"/>
              <w:left w:val="nil"/>
              <w:bottom w:val="nil"/>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3</w:t>
            </w:r>
          </w:p>
        </w:tc>
        <w:tc>
          <w:tcPr>
            <w:tcW w:w="0" w:type="auto"/>
            <w:tcBorders>
              <w:top w:val="nil"/>
              <w:left w:val="nil"/>
              <w:bottom w:val="nil"/>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4</w:t>
            </w:r>
          </w:p>
        </w:tc>
        <w:tc>
          <w:tcPr>
            <w:tcW w:w="0" w:type="auto"/>
            <w:tcBorders>
              <w:top w:val="nil"/>
              <w:left w:val="nil"/>
              <w:bottom w:val="nil"/>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5</w:t>
            </w:r>
          </w:p>
        </w:tc>
        <w:tc>
          <w:tcPr>
            <w:tcW w:w="0" w:type="auto"/>
            <w:tcBorders>
              <w:top w:val="nil"/>
              <w:left w:val="nil"/>
              <w:bottom w:val="nil"/>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6</w:t>
            </w:r>
          </w:p>
        </w:tc>
        <w:tc>
          <w:tcPr>
            <w:tcW w:w="0" w:type="auto"/>
            <w:tcBorders>
              <w:top w:val="nil"/>
              <w:left w:val="nil"/>
              <w:bottom w:val="nil"/>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7</w:t>
            </w:r>
          </w:p>
        </w:tc>
        <w:tc>
          <w:tcPr>
            <w:tcW w:w="0" w:type="auto"/>
            <w:tcBorders>
              <w:top w:val="nil"/>
              <w:left w:val="nil"/>
              <w:bottom w:val="nil"/>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8</w:t>
            </w:r>
          </w:p>
        </w:tc>
        <w:tc>
          <w:tcPr>
            <w:tcW w:w="0" w:type="auto"/>
            <w:tcBorders>
              <w:top w:val="nil"/>
              <w:left w:val="nil"/>
              <w:bottom w:val="nil"/>
              <w:right w:val="single" w:sz="8"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9=4+7</w:t>
            </w:r>
          </w:p>
        </w:tc>
      </w:tr>
      <w:tr w:rsidR="00061FA1" w:rsidRPr="006D5994" w:rsidTr="006D5994">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2014*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13.251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r>
      <w:tr w:rsidR="00061FA1" w:rsidRPr="006D5994" w:rsidTr="006D5994">
        <w:trPr>
          <w:trHeight w:val="3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2015**</w:t>
            </w:r>
          </w:p>
        </w:tc>
        <w:tc>
          <w:tcPr>
            <w:tcW w:w="0" w:type="auto"/>
            <w:tcBorders>
              <w:top w:val="nil"/>
              <w:left w:val="nil"/>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39.248</w:t>
            </w:r>
          </w:p>
        </w:tc>
        <w:tc>
          <w:tcPr>
            <w:tcW w:w="0" w:type="auto"/>
            <w:tcBorders>
              <w:top w:val="nil"/>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r>
      <w:tr w:rsidR="00061FA1" w:rsidRPr="006D5994" w:rsidTr="00660696">
        <w:trPr>
          <w:trHeight w:val="340"/>
          <w:jc w:val="center"/>
        </w:trPr>
        <w:tc>
          <w:tcPr>
            <w:tcW w:w="0" w:type="auto"/>
            <w:tcBorders>
              <w:top w:val="nil"/>
              <w:left w:val="single" w:sz="4" w:space="0" w:color="auto"/>
              <w:bottom w:val="single" w:sz="4"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2016***</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141.960</w:t>
            </w:r>
          </w:p>
        </w:tc>
        <w:tc>
          <w:tcPr>
            <w:tcW w:w="0" w:type="auto"/>
            <w:tcBorders>
              <w:top w:val="nil"/>
              <w:left w:val="nil"/>
              <w:bottom w:val="single" w:sz="4" w:space="0" w:color="000000"/>
              <w:right w:val="single" w:sz="4" w:space="0" w:color="000000"/>
            </w:tcBorders>
            <w:shd w:val="clear" w:color="auto" w:fill="auto"/>
            <w:vAlign w:val="center"/>
            <w:hideMark/>
          </w:tcPr>
          <w:p w:rsidR="00FE0266" w:rsidRPr="006D5994" w:rsidRDefault="00FE0266" w:rsidP="00FE0266">
            <w:pPr>
              <w:spacing w:line="240" w:lineRule="auto"/>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8" w:space="0" w:color="000000"/>
            </w:tcBorders>
            <w:shd w:val="clear" w:color="auto" w:fill="auto"/>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r>
      <w:tr w:rsidR="00061FA1" w:rsidRPr="006D5994" w:rsidTr="00660696">
        <w:trPr>
          <w:trHeight w:val="340"/>
          <w:jc w:val="center"/>
        </w:trPr>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2017****</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29.716</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single" w:sz="4"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single" w:sz="4" w:space="0" w:color="000000"/>
              <w:right w:val="single" w:sz="8"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r>
      <w:tr w:rsidR="00061FA1" w:rsidRPr="006D5994" w:rsidTr="00660696">
        <w:trPr>
          <w:trHeight w:val="340"/>
          <w:jc w:val="center"/>
        </w:trPr>
        <w:tc>
          <w:tcPr>
            <w:tcW w:w="0" w:type="auto"/>
            <w:tcBorders>
              <w:top w:val="nil"/>
              <w:left w:val="single" w:sz="4" w:space="0" w:color="auto"/>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2018*****</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22.005</w:t>
            </w:r>
          </w:p>
        </w:tc>
        <w:tc>
          <w:tcPr>
            <w:tcW w:w="0" w:type="auto"/>
            <w:tcBorders>
              <w:top w:val="nil"/>
              <w:left w:val="nil"/>
              <w:bottom w:val="single" w:sz="4"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nil"/>
              <w:left w:val="nil"/>
              <w:bottom w:val="nil"/>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nil"/>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nil"/>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nil"/>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nil"/>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nil"/>
              <w:left w:val="nil"/>
              <w:bottom w:val="nil"/>
              <w:right w:val="single" w:sz="8"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r>
      <w:tr w:rsidR="00061FA1" w:rsidRPr="006D5994" w:rsidTr="00660696">
        <w:trPr>
          <w:trHeight w:val="340"/>
          <w:jc w:val="center"/>
        </w:trPr>
        <w:tc>
          <w:tcPr>
            <w:tcW w:w="0" w:type="auto"/>
            <w:tcBorders>
              <w:top w:val="nil"/>
              <w:left w:val="single" w:sz="4" w:space="0" w:color="auto"/>
              <w:bottom w:val="single" w:sz="8" w:space="0" w:color="000000"/>
              <w:right w:val="single" w:sz="4" w:space="0" w:color="000000"/>
            </w:tcBorders>
            <w:shd w:val="clear" w:color="auto" w:fill="auto"/>
            <w:noWrap/>
            <w:vAlign w:val="center"/>
            <w:hideMark/>
          </w:tcPr>
          <w:p w:rsidR="00FE0266" w:rsidRPr="006D5994" w:rsidRDefault="007C5E67" w:rsidP="00FE0266">
            <w:pPr>
              <w:spacing w:line="240" w:lineRule="auto"/>
              <w:jc w:val="center"/>
              <w:rPr>
                <w:rFonts w:ascii="Times New Roman" w:eastAsia="Times New Roman" w:hAnsi="Times New Roman"/>
                <w:b/>
                <w:bCs/>
                <w:sz w:val="20"/>
                <w:szCs w:val="20"/>
                <w:lang w:val="sr-Latn-RS" w:eastAsia="sr-Latn-RS"/>
              </w:rPr>
            </w:pPr>
            <w:r>
              <w:rPr>
                <w:rFonts w:ascii="Times New Roman" w:eastAsia="Times New Roman" w:hAnsi="Times New Roman"/>
                <w:b/>
                <w:bCs/>
                <w:sz w:val="20"/>
                <w:szCs w:val="20"/>
                <w:lang w:val="sr-Cyrl-RS" w:eastAsia="sr-Latn-RS"/>
              </w:rPr>
              <w:t>2019******</w:t>
            </w:r>
            <w:r w:rsidR="00FE0266" w:rsidRPr="006D5994">
              <w:rPr>
                <w:rFonts w:ascii="Times New Roman" w:eastAsia="Times New Roman" w:hAnsi="Times New Roman"/>
                <w:b/>
                <w:bCs/>
                <w:sz w:val="20"/>
                <w:szCs w:val="20"/>
                <w:lang w:val="sr-Latn-RS" w:eastAsia="sr-Latn-RS"/>
              </w:rPr>
              <w:t> </w:t>
            </w:r>
          </w:p>
        </w:tc>
        <w:tc>
          <w:tcPr>
            <w:tcW w:w="0" w:type="auto"/>
            <w:tcBorders>
              <w:top w:val="nil"/>
              <w:left w:val="nil"/>
              <w:bottom w:val="single" w:sz="8" w:space="0" w:color="000000"/>
              <w:right w:val="single" w:sz="4" w:space="0" w:color="000000"/>
            </w:tcBorders>
            <w:shd w:val="clear" w:color="auto" w:fill="auto"/>
            <w:noWrap/>
            <w:vAlign w:val="center"/>
            <w:hideMark/>
          </w:tcPr>
          <w:p w:rsidR="00FE0266" w:rsidRPr="007C5E67" w:rsidRDefault="00FE0266" w:rsidP="00FE0266">
            <w:pPr>
              <w:spacing w:line="240" w:lineRule="auto"/>
              <w:jc w:val="center"/>
              <w:rPr>
                <w:rFonts w:ascii="Times New Roman" w:eastAsia="Times New Roman" w:hAnsi="Times New Roman"/>
                <w:b/>
                <w:bCs/>
                <w:sz w:val="20"/>
                <w:szCs w:val="20"/>
                <w:lang w:val="sr-Cyrl-RS" w:eastAsia="sr-Latn-RS"/>
              </w:rPr>
            </w:pPr>
            <w:r w:rsidRPr="006D5994">
              <w:rPr>
                <w:rFonts w:ascii="Times New Roman" w:eastAsia="Times New Roman" w:hAnsi="Times New Roman"/>
                <w:b/>
                <w:bCs/>
                <w:sz w:val="20"/>
                <w:szCs w:val="20"/>
                <w:lang w:val="sr-Latn-RS" w:eastAsia="sr-Latn-RS"/>
              </w:rPr>
              <w:t> </w:t>
            </w:r>
            <w:r w:rsidR="007C5E67">
              <w:rPr>
                <w:rFonts w:ascii="Times New Roman" w:eastAsia="Times New Roman" w:hAnsi="Times New Roman"/>
                <w:b/>
                <w:bCs/>
                <w:sz w:val="20"/>
                <w:szCs w:val="20"/>
                <w:lang w:val="sr-Cyrl-RS" w:eastAsia="sr-Latn-RS"/>
              </w:rPr>
              <w:t>4.327</w:t>
            </w:r>
          </w:p>
        </w:tc>
        <w:tc>
          <w:tcPr>
            <w:tcW w:w="0" w:type="auto"/>
            <w:tcBorders>
              <w:top w:val="nil"/>
              <w:left w:val="nil"/>
              <w:bottom w:val="single" w:sz="8" w:space="0" w:color="000000"/>
              <w:right w:val="single" w:sz="4" w:space="0" w:color="000000"/>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b/>
                <w:bCs/>
                <w:sz w:val="20"/>
                <w:szCs w:val="20"/>
                <w:lang w:val="sr-Latn-RS" w:eastAsia="sr-Latn-RS"/>
              </w:rPr>
            </w:pPr>
            <w:r w:rsidRPr="006D5994">
              <w:rPr>
                <w:rFonts w:ascii="Times New Roman" w:eastAsia="Times New Roman" w:hAnsi="Times New Roman"/>
                <w:b/>
                <w:bCs/>
                <w:sz w:val="20"/>
                <w:szCs w:val="20"/>
                <w:lang w:val="sr-Latn-RS" w:eastAsia="sr-Latn-RS"/>
              </w:rPr>
              <w:t> </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single" w:sz="4" w:space="0" w:color="000000"/>
              <w:left w:val="nil"/>
              <w:bottom w:val="single" w:sz="8" w:space="0" w:color="000000"/>
              <w:right w:val="single" w:sz="4"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c>
          <w:tcPr>
            <w:tcW w:w="0" w:type="auto"/>
            <w:tcBorders>
              <w:top w:val="single" w:sz="4" w:space="0" w:color="000000"/>
              <w:left w:val="nil"/>
              <w:bottom w:val="single" w:sz="8" w:space="0" w:color="auto"/>
              <w:right w:val="single" w:sz="8" w:space="0" w:color="000000"/>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w:t>
            </w:r>
          </w:p>
        </w:tc>
      </w:tr>
      <w:tr w:rsidR="00061FA1" w:rsidRPr="006D5994" w:rsidTr="006D5994">
        <w:trPr>
          <w:trHeight w:val="340"/>
          <w:jc w:val="center"/>
        </w:trPr>
        <w:tc>
          <w:tcPr>
            <w:tcW w:w="0" w:type="auto"/>
            <w:tcBorders>
              <w:top w:val="nil"/>
              <w:left w:val="nil"/>
              <w:bottom w:val="nil"/>
              <w:right w:val="nil"/>
            </w:tcBorders>
            <w:shd w:val="clear" w:color="auto" w:fill="auto"/>
            <w:noWrap/>
            <w:vAlign w:val="center"/>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FE0266" w:rsidRPr="006D5994" w:rsidRDefault="00FE0266" w:rsidP="00FE0266">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p>
        </w:tc>
      </w:tr>
      <w:tr w:rsidR="00FE0266" w:rsidRPr="006D5994" w:rsidTr="006D5994">
        <w:trPr>
          <w:trHeight w:val="340"/>
          <w:jc w:val="center"/>
        </w:trPr>
        <w:tc>
          <w:tcPr>
            <w:tcW w:w="0" w:type="auto"/>
            <w:gridSpan w:val="9"/>
            <w:tcBorders>
              <w:top w:val="nil"/>
              <w:left w:val="nil"/>
              <w:bottom w:val="nil"/>
              <w:right w:val="nil"/>
            </w:tcBorders>
            <w:shd w:val="clear" w:color="auto" w:fill="auto"/>
            <w:noWrap/>
            <w:vAlign w:val="center"/>
            <w:hideMark/>
          </w:tcPr>
          <w:p w:rsidR="00FE0266" w:rsidRPr="006D5994" w:rsidRDefault="00FE0266" w:rsidP="00FE0266">
            <w:pPr>
              <w:spacing w:line="240" w:lineRule="auto"/>
              <w:rPr>
                <w:rFonts w:ascii="Times New Roman" w:eastAsia="Times New Roman" w:hAnsi="Times New Roman"/>
                <w:b/>
                <w:bCs/>
                <w:color w:val="FF0000"/>
                <w:sz w:val="20"/>
                <w:szCs w:val="20"/>
                <w:lang w:val="sr-Latn-RS" w:eastAsia="sr-Latn-RS"/>
              </w:rPr>
            </w:pPr>
            <w:r w:rsidRPr="00061FA1">
              <w:rPr>
                <w:rFonts w:ascii="Times New Roman" w:eastAsia="Times New Roman" w:hAnsi="Times New Roman"/>
                <w:b/>
                <w:bCs/>
                <w:sz w:val="20"/>
                <w:szCs w:val="20"/>
                <w:lang w:val="sr-Latn-RS" w:eastAsia="sr-Latn-RS"/>
              </w:rPr>
              <w:t xml:space="preserve">* </w:t>
            </w:r>
            <w:r w:rsidRPr="00061FA1">
              <w:rPr>
                <w:rFonts w:ascii="Times New Roman" w:eastAsia="Times New Roman" w:hAnsi="Times New Roman"/>
                <w:sz w:val="20"/>
                <w:szCs w:val="20"/>
                <w:lang w:val="sr-Latn-RS" w:eastAsia="sr-Latn-RS"/>
              </w:rPr>
              <w:t>добит из 2014. године је искоришћена за покриће губитка из ранијих година Одлуком Надзорног одбора  број</w:t>
            </w:r>
            <w:r w:rsidR="00AA10A0" w:rsidRPr="00061FA1">
              <w:rPr>
                <w:rFonts w:ascii="Times New Roman" w:eastAsia="Times New Roman" w:hAnsi="Times New Roman"/>
                <w:sz w:val="20"/>
                <w:szCs w:val="20"/>
                <w:lang w:val="sr-Cyrl-RS" w:eastAsia="sr-Latn-RS"/>
              </w:rPr>
              <w:t xml:space="preserve"> 2779/4 од 16.06.2015.године, а на коју је Оснивач</w:t>
            </w:r>
            <w:r w:rsidR="00061FA1" w:rsidRPr="00061FA1">
              <w:rPr>
                <w:rFonts w:ascii="Times New Roman" w:eastAsia="Times New Roman" w:hAnsi="Times New Roman"/>
                <w:sz w:val="20"/>
                <w:szCs w:val="20"/>
                <w:lang w:val="sr-Cyrl-RS" w:eastAsia="sr-Latn-RS"/>
              </w:rPr>
              <w:t xml:space="preserve"> дао сагласност Решењем број 4-1033/15-С од 30.11.2015. године</w:t>
            </w:r>
            <w:r w:rsidRPr="00061FA1">
              <w:rPr>
                <w:rFonts w:ascii="Times New Roman" w:eastAsia="Times New Roman" w:hAnsi="Times New Roman"/>
                <w:sz w:val="20"/>
                <w:szCs w:val="20"/>
                <w:lang w:val="sr-Latn-RS" w:eastAsia="sr-Latn-RS"/>
              </w:rPr>
              <w:t xml:space="preserve"> </w:t>
            </w:r>
          </w:p>
        </w:tc>
      </w:tr>
      <w:tr w:rsidR="00FE0266" w:rsidRPr="006D5994" w:rsidTr="006D5994">
        <w:trPr>
          <w:trHeight w:val="340"/>
          <w:jc w:val="center"/>
        </w:trPr>
        <w:tc>
          <w:tcPr>
            <w:tcW w:w="0" w:type="auto"/>
            <w:gridSpan w:val="9"/>
            <w:tcBorders>
              <w:top w:val="nil"/>
              <w:left w:val="nil"/>
              <w:bottom w:val="nil"/>
              <w:right w:val="nil"/>
            </w:tcBorders>
            <w:shd w:val="clear" w:color="auto" w:fill="auto"/>
            <w:vAlign w:val="bottom"/>
            <w:hideMark/>
          </w:tcPr>
          <w:p w:rsidR="00FE0266" w:rsidRPr="006D5994" w:rsidRDefault="00FE0266" w:rsidP="006F23BC">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добит из 2015.године је искоришћена за покриће губитка из ранијих година Одлуком Надзорног одбора број 1863/2 од 15.04.2019. године, а на коју је Оснивач дао сагласност Решењем број 4-247/16-С од 28.04.2016. године.</w:t>
            </w:r>
          </w:p>
        </w:tc>
      </w:tr>
      <w:tr w:rsidR="00FE0266" w:rsidRPr="006D5994" w:rsidTr="006D5994">
        <w:trPr>
          <w:trHeight w:val="340"/>
          <w:jc w:val="center"/>
        </w:trPr>
        <w:tc>
          <w:tcPr>
            <w:tcW w:w="0" w:type="auto"/>
            <w:gridSpan w:val="9"/>
            <w:tcBorders>
              <w:top w:val="nil"/>
              <w:left w:val="nil"/>
              <w:bottom w:val="nil"/>
              <w:right w:val="nil"/>
            </w:tcBorders>
            <w:shd w:val="clear" w:color="auto" w:fill="auto"/>
            <w:vAlign w:val="center"/>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добит из 2016. године је искоришћена за покриће губитка из ранијих година Одлуком Надзорног одбора број 2126/4 од 29.05.2017. године, а на коју је Оснивач                    дао сагласност Решењем број 3-458/17-С од 29.06.2017. године</w:t>
            </w:r>
          </w:p>
        </w:tc>
      </w:tr>
      <w:tr w:rsidR="00FE0266" w:rsidRPr="006D5994" w:rsidTr="006D5994">
        <w:trPr>
          <w:trHeight w:val="340"/>
          <w:jc w:val="center"/>
        </w:trPr>
        <w:tc>
          <w:tcPr>
            <w:tcW w:w="0" w:type="auto"/>
            <w:gridSpan w:val="9"/>
            <w:tcBorders>
              <w:top w:val="nil"/>
              <w:left w:val="nil"/>
              <w:bottom w:val="nil"/>
              <w:right w:val="nil"/>
            </w:tcBorders>
            <w:shd w:val="clear" w:color="auto" w:fill="auto"/>
            <w:vAlign w:val="bottom"/>
            <w:hideMark/>
          </w:tcPr>
          <w:p w:rsidR="00FE0266" w:rsidRPr="006D5994" w:rsidRDefault="00FE0266" w:rsidP="00FE0266">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****добит из 2017. године је искоришћена за покриће губитка из ранијих година Одлуком Надзорног одбора број 2502/4 од 11.06.2018. године, а на коју је Оснивач дао сагласност Решењем број 3-644/18-С од 25.09.2018. године</w:t>
            </w:r>
          </w:p>
        </w:tc>
      </w:tr>
      <w:tr w:rsidR="00FE0266" w:rsidRPr="006D5994" w:rsidTr="00276A6F">
        <w:trPr>
          <w:trHeight w:val="797"/>
          <w:jc w:val="center"/>
        </w:trPr>
        <w:tc>
          <w:tcPr>
            <w:tcW w:w="0" w:type="auto"/>
            <w:gridSpan w:val="9"/>
            <w:tcBorders>
              <w:top w:val="nil"/>
              <w:left w:val="nil"/>
              <w:bottom w:val="nil"/>
              <w:right w:val="nil"/>
            </w:tcBorders>
            <w:shd w:val="clear" w:color="auto" w:fill="auto"/>
            <w:vAlign w:val="bottom"/>
            <w:hideMark/>
          </w:tcPr>
          <w:p w:rsidR="00FE0266" w:rsidRPr="006D5994" w:rsidRDefault="00FE0266" w:rsidP="006F23BC">
            <w:pPr>
              <w:spacing w:line="240" w:lineRule="auto"/>
              <w:rPr>
                <w:rFonts w:ascii="Times New Roman" w:eastAsia="Times New Roman" w:hAnsi="Times New Roman"/>
                <w:sz w:val="20"/>
                <w:szCs w:val="20"/>
                <w:lang w:val="sr-Latn-RS" w:eastAsia="sr-Latn-RS"/>
              </w:rPr>
            </w:pPr>
            <w:r w:rsidRPr="006D5994">
              <w:rPr>
                <w:rFonts w:ascii="Times New Roman" w:eastAsia="Times New Roman" w:hAnsi="Times New Roman"/>
                <w:sz w:val="20"/>
                <w:szCs w:val="20"/>
                <w:lang w:val="sr-Latn-RS" w:eastAsia="sr-Latn-RS"/>
              </w:rPr>
              <w:t>***** добит из 2018. године је искоришћена за инвестиције у опрему за обављање основне делатности Одлуком Надзорног одбора број 1848/4 од 10.05.2019. године, а на коју је Оснивач дао сагласност Решењем број 3-597/19-С од 27.09.2019. године.(</w:t>
            </w:r>
            <w:r w:rsidRPr="00920FE7">
              <w:rPr>
                <w:rFonts w:ascii="Times New Roman" w:eastAsia="Times New Roman" w:hAnsi="Times New Roman"/>
                <w:b/>
                <w:sz w:val="20"/>
                <w:szCs w:val="20"/>
                <w:lang w:val="sr-Latn-RS" w:eastAsia="sr-Latn-RS"/>
              </w:rPr>
              <w:t>Набављена су следећа средства: два доставна возила, вибро плоча, ротациона косачица,шумски мулчер за багер, тракторска рука са косачицом и трактор).</w:t>
            </w:r>
          </w:p>
        </w:tc>
      </w:tr>
    </w:tbl>
    <w:p w:rsidR="00276A6F" w:rsidRPr="00276A6F" w:rsidRDefault="009347A5" w:rsidP="00276A6F">
      <w:pPr>
        <w:rPr>
          <w:rFonts w:ascii="Times New Roman" w:eastAsiaTheme="minorHAnsi" w:hAnsi="Times New Roman"/>
          <w:sz w:val="18"/>
          <w:szCs w:val="18"/>
          <w:lang w:val="sr-Cyrl-RS"/>
        </w:rPr>
      </w:pPr>
      <w:r>
        <w:rPr>
          <w:rFonts w:ascii="Times New Roman" w:eastAsiaTheme="minorHAnsi" w:hAnsi="Times New Roman"/>
          <w:sz w:val="18"/>
          <w:szCs w:val="18"/>
          <w:lang w:val="sr-Cyrl-RS"/>
        </w:rPr>
        <w:t xml:space="preserve">  ******</w:t>
      </w:r>
      <w:r w:rsidR="00400E60">
        <w:rPr>
          <w:rFonts w:ascii="Times New Roman" w:eastAsiaTheme="minorHAnsi" w:hAnsi="Times New Roman"/>
          <w:sz w:val="18"/>
          <w:szCs w:val="18"/>
          <w:lang w:val="sr-Cyrl-RS"/>
        </w:rPr>
        <w:t>* добит из 2019. године биће распоређена у складу са Буџетом града Београда.</w:t>
      </w:r>
      <w:bookmarkStart w:id="3" w:name="_GoBack"/>
      <w:bookmarkEnd w:id="3"/>
    </w:p>
    <w:p w:rsidR="00276A6F" w:rsidRDefault="00276A6F" w:rsidP="00276A6F">
      <w:pPr>
        <w:rPr>
          <w:rFonts w:ascii="Times New Roman" w:eastAsiaTheme="minorHAnsi" w:hAnsi="Times New Roman"/>
          <w:sz w:val="24"/>
          <w:szCs w:val="24"/>
          <w:lang w:val="sr-Cyrl-RS"/>
        </w:rPr>
      </w:pPr>
    </w:p>
    <w:p w:rsidR="00492BCB" w:rsidRPr="00276A6F" w:rsidRDefault="00492BCB" w:rsidP="00276A6F">
      <w:pPr>
        <w:rPr>
          <w:rFonts w:ascii="Times New Roman" w:eastAsiaTheme="minorHAnsi" w:hAnsi="Times New Roman"/>
          <w:sz w:val="24"/>
          <w:szCs w:val="24"/>
          <w:lang w:val="sr-Cyrl-RS"/>
        </w:rPr>
        <w:sectPr w:rsidR="00492BCB" w:rsidRPr="00276A6F" w:rsidSect="006D5994">
          <w:pgSz w:w="16840" w:h="11907" w:orient="landscape" w:code="9"/>
          <w:pgMar w:top="1134" w:right="567" w:bottom="567" w:left="567" w:header="624" w:footer="232" w:gutter="0"/>
          <w:cols w:space="720"/>
          <w:docGrid w:linePitch="360"/>
        </w:sectPr>
      </w:pPr>
    </w:p>
    <w:p w:rsidR="00F93C04" w:rsidRDefault="00F93C04" w:rsidP="00E13929">
      <w:pPr>
        <w:spacing w:line="240" w:lineRule="auto"/>
        <w:jc w:val="both"/>
        <w:rPr>
          <w:rFonts w:ascii="Times New Roman" w:eastAsiaTheme="minorHAnsi" w:hAnsi="Times New Roman"/>
          <w:b/>
          <w:sz w:val="24"/>
          <w:szCs w:val="24"/>
          <w:lang w:val="sr-Cyrl-RS"/>
        </w:rPr>
      </w:pPr>
    </w:p>
    <w:tbl>
      <w:tblPr>
        <w:tblW w:w="0" w:type="auto"/>
        <w:jc w:val="center"/>
        <w:tblLook w:val="04A0" w:firstRow="1" w:lastRow="0" w:firstColumn="1" w:lastColumn="0" w:noHBand="0" w:noVBand="1"/>
      </w:tblPr>
      <w:tblGrid>
        <w:gridCol w:w="1055"/>
        <w:gridCol w:w="2943"/>
        <w:gridCol w:w="2694"/>
        <w:gridCol w:w="1575"/>
        <w:gridCol w:w="2669"/>
        <w:gridCol w:w="2437"/>
        <w:gridCol w:w="2333"/>
      </w:tblGrid>
      <w:tr w:rsidR="00105D04" w:rsidRPr="001C3965" w:rsidTr="00105D04">
        <w:trPr>
          <w:trHeight w:val="315"/>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jc w:val="right"/>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Прилог 6.</w:t>
            </w:r>
          </w:p>
        </w:tc>
      </w:tr>
      <w:tr w:rsidR="001C3965" w:rsidRPr="001C3965" w:rsidTr="001C3965">
        <w:trPr>
          <w:trHeight w:val="300"/>
          <w:jc w:val="center"/>
        </w:trPr>
        <w:tc>
          <w:tcPr>
            <w:tcW w:w="0" w:type="auto"/>
            <w:gridSpan w:val="7"/>
            <w:tcBorders>
              <w:top w:val="nil"/>
              <w:left w:val="nil"/>
              <w:bottom w:val="nil"/>
              <w:right w:val="nil"/>
            </w:tcBorders>
            <w:shd w:val="clear" w:color="auto" w:fill="auto"/>
            <w:noWrap/>
            <w:vAlign w:val="center"/>
            <w:hideMark/>
          </w:tcPr>
          <w:p w:rsidR="001C3965" w:rsidRDefault="001C3965" w:rsidP="005B17F5">
            <w:pPr>
              <w:spacing w:line="240" w:lineRule="auto"/>
              <w:rPr>
                <w:rFonts w:ascii="Times New Roman" w:eastAsia="Times New Roman" w:hAnsi="Times New Roman"/>
                <w:b/>
                <w:bCs/>
                <w:color w:val="000000"/>
                <w:sz w:val="24"/>
                <w:szCs w:val="24"/>
                <w:lang w:val="sr-Latn-RS" w:eastAsia="sr-Latn-RS"/>
              </w:rPr>
            </w:pPr>
            <w:r w:rsidRPr="005B17F5">
              <w:rPr>
                <w:rFonts w:ascii="Times New Roman" w:eastAsia="Times New Roman" w:hAnsi="Times New Roman"/>
                <w:b/>
                <w:bCs/>
                <w:color w:val="000000"/>
                <w:sz w:val="24"/>
                <w:szCs w:val="24"/>
                <w:lang w:val="sr-Latn-RS" w:eastAsia="sr-Latn-RS"/>
              </w:rPr>
              <w:t>6.ПЛАН ЗАРАДА И ЗАПОШЉАВАЊА У 2020.ГОДИНИ</w:t>
            </w:r>
          </w:p>
          <w:p w:rsidR="005B17F5" w:rsidRPr="005B17F5" w:rsidRDefault="005B17F5" w:rsidP="005B17F5">
            <w:pPr>
              <w:spacing w:line="240" w:lineRule="auto"/>
              <w:rPr>
                <w:rFonts w:ascii="Times New Roman" w:eastAsia="Times New Roman" w:hAnsi="Times New Roman"/>
                <w:sz w:val="24"/>
                <w:szCs w:val="24"/>
                <w:lang w:val="sr-Latn-RS" w:eastAsia="sr-Latn-RS"/>
              </w:rPr>
            </w:pPr>
          </w:p>
        </w:tc>
      </w:tr>
      <w:tr w:rsidR="00105D04" w:rsidRPr="001C3965" w:rsidTr="00105D04">
        <w:trPr>
          <w:trHeight w:val="375"/>
          <w:jc w:val="center"/>
        </w:trPr>
        <w:tc>
          <w:tcPr>
            <w:tcW w:w="0" w:type="auto"/>
            <w:gridSpan w:val="7"/>
            <w:vMerge w:val="restart"/>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color w:val="FF0000"/>
                <w:sz w:val="20"/>
                <w:szCs w:val="20"/>
                <w:lang w:val="sr-Latn-RS" w:eastAsia="sr-Latn-RS"/>
              </w:rPr>
            </w:pPr>
            <w:r w:rsidRPr="000067CA">
              <w:rPr>
                <w:rFonts w:ascii="Times New Roman" w:eastAsia="Times New Roman" w:hAnsi="Times New Roman"/>
                <w:b/>
                <w:bCs/>
                <w:sz w:val="20"/>
                <w:szCs w:val="20"/>
                <w:lang w:val="sr-Latn-RS" w:eastAsia="sr-Latn-RS"/>
              </w:rPr>
              <w:t>Број запослених по секторима / организационим јединицама на дан 31.12.2019. године</w:t>
            </w:r>
          </w:p>
        </w:tc>
      </w:tr>
      <w:tr w:rsidR="00105D04" w:rsidRPr="001C3965" w:rsidTr="00105D04">
        <w:trPr>
          <w:trHeight w:val="375"/>
          <w:jc w:val="center"/>
        </w:trPr>
        <w:tc>
          <w:tcPr>
            <w:tcW w:w="0" w:type="auto"/>
            <w:gridSpan w:val="7"/>
            <w:vMerge/>
            <w:tcBorders>
              <w:top w:val="nil"/>
              <w:left w:val="nil"/>
              <w:bottom w:val="nil"/>
              <w:right w:val="nil"/>
            </w:tcBorders>
            <w:vAlign w:val="center"/>
            <w:hideMark/>
          </w:tcPr>
          <w:p w:rsidR="00105D04" w:rsidRPr="001C3965" w:rsidRDefault="00105D04" w:rsidP="00105D04">
            <w:pPr>
              <w:spacing w:line="240" w:lineRule="auto"/>
              <w:rPr>
                <w:rFonts w:ascii="Times New Roman" w:eastAsia="Times New Roman" w:hAnsi="Times New Roman"/>
                <w:b/>
                <w:bCs/>
                <w:color w:val="FF0000"/>
                <w:sz w:val="20"/>
                <w:szCs w:val="20"/>
                <w:lang w:val="sr-Latn-RS" w:eastAsia="sr-Latn-RS"/>
              </w:rPr>
            </w:pPr>
          </w:p>
        </w:tc>
      </w:tr>
      <w:tr w:rsidR="00105D04" w:rsidRPr="001C3965" w:rsidTr="00105D04">
        <w:trPr>
          <w:trHeight w:val="270"/>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b/>
                <w:bCs/>
                <w:color w:val="FF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105D04">
        <w:trPr>
          <w:trHeight w:val="276"/>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Редни број</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Сектор / Организациона јединица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Број систематизованих радних места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Број извршилаца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 xml:space="preserve"> Број запослених по кадровској евиденцији</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 xml:space="preserve">Број запослених на неодређено време </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Број запослених на одређено време</w:t>
            </w:r>
          </w:p>
        </w:tc>
      </w:tr>
      <w:tr w:rsidR="00105D04" w:rsidRPr="001C3965" w:rsidTr="00105D04">
        <w:trPr>
          <w:trHeight w:val="63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color w:val="000000"/>
                <w:sz w:val="20"/>
                <w:szCs w:val="20"/>
                <w:lang w:val="sr-Latn-RS" w:eastAsia="sr-Latn-RS"/>
              </w:rPr>
            </w:pPr>
          </w:p>
        </w:tc>
      </w:tr>
      <w:tr w:rsidR="00105D04" w:rsidRPr="001C3965"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Пословодство</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1</w:t>
            </w:r>
          </w:p>
        </w:tc>
      </w:tr>
      <w:tr w:rsidR="00105D04" w:rsidRPr="001C3965" w:rsidTr="00105D04">
        <w:trPr>
          <w:trHeight w:val="73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2</w:t>
            </w:r>
          </w:p>
        </w:tc>
        <w:tc>
          <w:tcPr>
            <w:tcW w:w="0" w:type="auto"/>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Сектор за екон.-фин.,правне и опште послове</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33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36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D11040" w:rsidP="00105D04">
            <w:pPr>
              <w:spacing w:line="240" w:lineRule="auto"/>
              <w:jc w:val="center"/>
              <w:rPr>
                <w:rFonts w:ascii="Times New Roman" w:eastAsia="Times New Roman" w:hAnsi="Times New Roman"/>
                <w:color w:val="000000"/>
                <w:sz w:val="20"/>
                <w:szCs w:val="20"/>
                <w:lang w:val="sr-Latn-RS" w:eastAsia="sr-Latn-RS"/>
              </w:rPr>
            </w:pPr>
            <w:r>
              <w:rPr>
                <w:rFonts w:ascii="Times New Roman" w:eastAsia="Times New Roman" w:hAnsi="Times New Roman"/>
                <w:color w:val="000000"/>
                <w:sz w:val="20"/>
                <w:szCs w:val="20"/>
                <w:lang w:val="sr-Latn-RS" w:eastAsia="sr-Latn-RS"/>
              </w:rPr>
              <w:t>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D11040" w:rsidP="00105D04">
            <w:pPr>
              <w:spacing w:line="240" w:lineRule="auto"/>
              <w:jc w:val="center"/>
              <w:rPr>
                <w:rFonts w:ascii="Times New Roman" w:eastAsia="Times New Roman" w:hAnsi="Times New Roman"/>
                <w:color w:val="000000"/>
                <w:sz w:val="20"/>
                <w:szCs w:val="20"/>
                <w:lang w:val="sr-Latn-RS" w:eastAsia="sr-Latn-RS"/>
              </w:rPr>
            </w:pPr>
            <w:r>
              <w:rPr>
                <w:rFonts w:ascii="Times New Roman" w:eastAsia="Times New Roman" w:hAnsi="Times New Roman"/>
                <w:color w:val="000000"/>
                <w:sz w:val="20"/>
                <w:szCs w:val="20"/>
                <w:lang w:val="sr-Latn-RS" w:eastAsia="sr-Latn-RS"/>
              </w:rPr>
              <w:t>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0</w:t>
            </w:r>
          </w:p>
        </w:tc>
      </w:tr>
      <w:tr w:rsidR="00105D04" w:rsidRPr="001C3965" w:rsidTr="00105D04">
        <w:trPr>
          <w:trHeight w:val="57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3</w:t>
            </w:r>
          </w:p>
        </w:tc>
        <w:tc>
          <w:tcPr>
            <w:tcW w:w="0" w:type="auto"/>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Сектор за инжењеринг и оперативу</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58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0</w:t>
            </w:r>
          </w:p>
        </w:tc>
      </w:tr>
      <w:tr w:rsidR="00105D04" w:rsidRPr="001C3965" w:rsidTr="00105D04">
        <w:trPr>
          <w:trHeight w:val="300"/>
          <w:jc w:val="center"/>
        </w:trPr>
        <w:tc>
          <w:tcPr>
            <w:tcW w:w="0" w:type="auto"/>
            <w:gridSpan w:val="2"/>
            <w:tcBorders>
              <w:top w:val="single" w:sz="8" w:space="0" w:color="auto"/>
              <w:left w:val="single" w:sz="8" w:space="0" w:color="auto"/>
              <w:bottom w:val="single" w:sz="8" w:space="0" w:color="auto"/>
              <w:right w:val="single" w:sz="4" w:space="0" w:color="000000"/>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УКУПНО:</w:t>
            </w:r>
          </w:p>
        </w:tc>
        <w:tc>
          <w:tcPr>
            <w:tcW w:w="0" w:type="auto"/>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96</w:t>
            </w:r>
          </w:p>
        </w:tc>
        <w:tc>
          <w:tcPr>
            <w:tcW w:w="0" w:type="auto"/>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172</w:t>
            </w:r>
          </w:p>
        </w:tc>
        <w:tc>
          <w:tcPr>
            <w:tcW w:w="0" w:type="auto"/>
            <w:tcBorders>
              <w:top w:val="nil"/>
              <w:left w:val="nil"/>
              <w:bottom w:val="single" w:sz="8" w:space="0" w:color="auto"/>
              <w:right w:val="single" w:sz="4" w:space="0" w:color="auto"/>
            </w:tcBorders>
            <w:shd w:val="clear" w:color="000000" w:fill="F2F2F2"/>
            <w:noWrap/>
            <w:vAlign w:val="center"/>
            <w:hideMark/>
          </w:tcPr>
          <w:p w:rsidR="00105D04" w:rsidRPr="001C3965" w:rsidRDefault="00D11040" w:rsidP="00105D04">
            <w:pPr>
              <w:spacing w:line="240" w:lineRule="auto"/>
              <w:jc w:val="center"/>
              <w:rPr>
                <w:rFonts w:ascii="Times New Roman" w:eastAsia="Times New Roman" w:hAnsi="Times New Roman"/>
                <w:color w:val="000000"/>
                <w:sz w:val="20"/>
                <w:szCs w:val="20"/>
                <w:lang w:val="sr-Latn-RS" w:eastAsia="sr-Latn-RS"/>
              </w:rPr>
            </w:pPr>
            <w:r>
              <w:rPr>
                <w:rFonts w:ascii="Times New Roman" w:eastAsia="Times New Roman" w:hAnsi="Times New Roman"/>
                <w:color w:val="000000"/>
                <w:sz w:val="20"/>
                <w:szCs w:val="20"/>
                <w:lang w:val="sr-Latn-RS" w:eastAsia="sr-Latn-RS"/>
              </w:rPr>
              <w:t>131</w:t>
            </w:r>
          </w:p>
        </w:tc>
        <w:tc>
          <w:tcPr>
            <w:tcW w:w="0" w:type="auto"/>
            <w:tcBorders>
              <w:top w:val="nil"/>
              <w:left w:val="nil"/>
              <w:bottom w:val="single" w:sz="8" w:space="0" w:color="auto"/>
              <w:right w:val="single" w:sz="4" w:space="0" w:color="auto"/>
            </w:tcBorders>
            <w:shd w:val="clear" w:color="000000" w:fill="F2F2F2"/>
            <w:noWrap/>
            <w:vAlign w:val="center"/>
            <w:hideMark/>
          </w:tcPr>
          <w:p w:rsidR="00105D04" w:rsidRPr="001C3965" w:rsidRDefault="00D11040" w:rsidP="00105D04">
            <w:pPr>
              <w:spacing w:line="240" w:lineRule="auto"/>
              <w:jc w:val="center"/>
              <w:rPr>
                <w:rFonts w:ascii="Times New Roman" w:eastAsia="Times New Roman" w:hAnsi="Times New Roman"/>
                <w:color w:val="000000"/>
                <w:sz w:val="20"/>
                <w:szCs w:val="20"/>
                <w:lang w:val="sr-Latn-RS" w:eastAsia="sr-Latn-RS"/>
              </w:rPr>
            </w:pPr>
            <w:r>
              <w:rPr>
                <w:rFonts w:ascii="Times New Roman" w:eastAsia="Times New Roman" w:hAnsi="Times New Roman"/>
                <w:color w:val="000000"/>
                <w:sz w:val="20"/>
                <w:szCs w:val="20"/>
                <w:lang w:val="sr-Latn-RS" w:eastAsia="sr-Latn-RS"/>
              </w:rPr>
              <w:t>130</w:t>
            </w:r>
            <w:r w:rsidR="009A1C93">
              <w:rPr>
                <w:rFonts w:ascii="Times New Roman" w:eastAsia="Times New Roman" w:hAnsi="Times New Roman"/>
                <w:color w:val="000000"/>
                <w:sz w:val="20"/>
                <w:szCs w:val="20"/>
                <w:lang w:val="sr-Latn-RS" w:eastAsia="sr-Latn-RS"/>
              </w:rPr>
              <w:t xml:space="preserve">  </w:t>
            </w:r>
          </w:p>
        </w:tc>
        <w:tc>
          <w:tcPr>
            <w:tcW w:w="0" w:type="auto"/>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r w:rsidRPr="001C3965">
              <w:rPr>
                <w:rFonts w:ascii="Times New Roman" w:eastAsia="Times New Roman" w:hAnsi="Times New Roman"/>
                <w:color w:val="000000"/>
                <w:sz w:val="20"/>
                <w:szCs w:val="20"/>
                <w:lang w:val="sr-Latn-RS" w:eastAsia="sr-Latn-RS"/>
              </w:rPr>
              <w:t>1</w:t>
            </w:r>
          </w:p>
        </w:tc>
      </w:tr>
      <w:tr w:rsidR="00105D04" w:rsidRPr="001C3965" w:rsidTr="00105D04">
        <w:trPr>
          <w:trHeight w:val="255"/>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105D04">
        <w:trPr>
          <w:trHeight w:val="255"/>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105D04">
        <w:trPr>
          <w:trHeight w:val="315"/>
          <w:jc w:val="center"/>
        </w:trPr>
        <w:tc>
          <w:tcPr>
            <w:tcW w:w="0" w:type="auto"/>
            <w:gridSpan w:val="7"/>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Као што је и приказано у организационој шеми предузеће је организовано у два сектора и то: Сектор за економско-финансијске, правне и опште послове у оквиру ког се налазе служба за јавне набавке, служба правних и општих послова, служба за економско- финансијске послове и служба накнада и Сектор за инжењеринг и оперативу у оквиру ког се налазе служба припреме, служба аналитике, служба за бујичне водотоке и кооридацију са градским секретаријатима, као и радне јединице механизације, Макиш и Гроцка, Обреновац, Лазаревац.</w:t>
            </w:r>
          </w:p>
        </w:tc>
      </w:tr>
      <w:tr w:rsidR="00105D04" w:rsidRPr="001C3965" w:rsidTr="00105D04">
        <w:trPr>
          <w:trHeight w:val="315"/>
          <w:jc w:val="center"/>
        </w:trPr>
        <w:tc>
          <w:tcPr>
            <w:tcW w:w="0" w:type="auto"/>
            <w:gridSpan w:val="7"/>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У наредној табели је приказана тренутна и планирана квалификациона структура по секторима.</w:t>
            </w:r>
          </w:p>
        </w:tc>
      </w:tr>
    </w:tbl>
    <w:p w:rsidR="00492BCB" w:rsidRDefault="00492BCB" w:rsidP="00014A46">
      <w:pPr>
        <w:jc w:val="both"/>
        <w:rPr>
          <w:rFonts w:ascii="Times New Roman" w:eastAsia="Times New Roman" w:hAnsi="Times New Roman"/>
          <w:b/>
          <w:bCs/>
          <w:lang w:val="sr-Cyrl-RS"/>
        </w:rPr>
        <w:sectPr w:rsidR="00492BCB" w:rsidSect="001C3965">
          <w:pgSz w:w="16840" w:h="11907" w:orient="landscape" w:code="9"/>
          <w:pgMar w:top="1134" w:right="567" w:bottom="567" w:left="567" w:header="624" w:footer="232" w:gutter="0"/>
          <w:cols w:space="720"/>
          <w:docGrid w:linePitch="360"/>
        </w:sectPr>
      </w:pPr>
    </w:p>
    <w:tbl>
      <w:tblPr>
        <w:tblW w:w="10348" w:type="dxa"/>
        <w:jc w:val="center"/>
        <w:tblLayout w:type="fixed"/>
        <w:tblLook w:val="04A0" w:firstRow="1" w:lastRow="0" w:firstColumn="1" w:lastColumn="0" w:noHBand="0" w:noVBand="1"/>
      </w:tblPr>
      <w:tblGrid>
        <w:gridCol w:w="709"/>
        <w:gridCol w:w="723"/>
        <w:gridCol w:w="1120"/>
        <w:gridCol w:w="1276"/>
        <w:gridCol w:w="1275"/>
        <w:gridCol w:w="1134"/>
        <w:gridCol w:w="284"/>
        <w:gridCol w:w="709"/>
        <w:gridCol w:w="1134"/>
        <w:gridCol w:w="850"/>
        <w:gridCol w:w="1134"/>
      </w:tblGrid>
      <w:tr w:rsidR="00105D04" w:rsidRPr="001C3965" w:rsidTr="00AB4A9F">
        <w:trPr>
          <w:trHeight w:val="340"/>
          <w:jc w:val="center"/>
        </w:trPr>
        <w:tc>
          <w:tcPr>
            <w:tcW w:w="8364" w:type="dxa"/>
            <w:gridSpan w:val="9"/>
            <w:tcBorders>
              <w:top w:val="nil"/>
              <w:left w:val="nil"/>
              <w:bottom w:val="nil"/>
              <w:right w:val="nil"/>
            </w:tcBorders>
            <w:shd w:val="clear" w:color="auto" w:fill="auto"/>
            <w:noWrap/>
            <w:vAlign w:val="bottom"/>
            <w:hideMark/>
          </w:tcPr>
          <w:p w:rsidR="00105D04" w:rsidRPr="00B90E01" w:rsidRDefault="00105D04" w:rsidP="00105D04">
            <w:pPr>
              <w:spacing w:line="240" w:lineRule="auto"/>
              <w:rPr>
                <w:rFonts w:ascii="Times New Roman" w:eastAsia="Times New Roman" w:hAnsi="Times New Roman"/>
                <w:b/>
                <w:sz w:val="24"/>
                <w:szCs w:val="24"/>
                <w:lang w:val="sr-Latn-RS" w:eastAsia="sr-Latn-RS"/>
              </w:rPr>
            </w:pPr>
            <w:r w:rsidRPr="00B90E01">
              <w:rPr>
                <w:rFonts w:ascii="Times New Roman" w:eastAsia="Times New Roman" w:hAnsi="Times New Roman"/>
                <w:b/>
                <w:sz w:val="24"/>
                <w:szCs w:val="24"/>
                <w:lang w:val="sr-Latn-RS" w:eastAsia="sr-Latn-RS"/>
              </w:rPr>
              <w:lastRenderedPageBreak/>
              <w:t>6.1. Квалификациона, старосна, полна структура и структура по времену у радном односу за 2020. годину.</w:t>
            </w:r>
          </w:p>
        </w:tc>
        <w:tc>
          <w:tcPr>
            <w:tcW w:w="850" w:type="dxa"/>
            <w:tcBorders>
              <w:top w:val="nil"/>
              <w:left w:val="nil"/>
              <w:bottom w:val="nil"/>
              <w:right w:val="nil"/>
            </w:tcBorders>
            <w:shd w:val="clear" w:color="auto" w:fill="auto"/>
            <w:noWrap/>
            <w:vAlign w:val="bottom"/>
            <w:hideMark/>
          </w:tcPr>
          <w:p w:rsidR="00105D04" w:rsidRPr="00AB4A9F" w:rsidRDefault="00AB4A9F" w:rsidP="00105D04">
            <w:pPr>
              <w:spacing w:line="240" w:lineRule="auto"/>
              <w:rPr>
                <w:rFonts w:ascii="Times New Roman" w:eastAsia="Times New Roman" w:hAnsi="Times New Roman"/>
                <w:sz w:val="20"/>
                <w:szCs w:val="20"/>
                <w:lang w:val="sr-Cyrl-RS" w:eastAsia="sr-Latn-RS"/>
              </w:rPr>
            </w:pPr>
            <w:r>
              <w:rPr>
                <w:rFonts w:ascii="Times New Roman" w:eastAsia="Times New Roman" w:hAnsi="Times New Roman"/>
                <w:sz w:val="20"/>
                <w:szCs w:val="20"/>
                <w:lang w:val="sr-Cyrl-RS" w:eastAsia="sr-Latn-RS"/>
              </w:rPr>
              <w:t xml:space="preserve">        </w:t>
            </w:r>
          </w:p>
        </w:tc>
        <w:tc>
          <w:tcPr>
            <w:tcW w:w="1134" w:type="dxa"/>
            <w:tcBorders>
              <w:top w:val="nil"/>
              <w:left w:val="nil"/>
              <w:bottom w:val="nil"/>
              <w:right w:val="nil"/>
            </w:tcBorders>
            <w:shd w:val="clear" w:color="auto" w:fill="auto"/>
            <w:noWrap/>
            <w:vAlign w:val="bottom"/>
            <w:hideMark/>
          </w:tcPr>
          <w:p w:rsidR="00105D04" w:rsidRPr="00AB4A9F" w:rsidRDefault="00AB4A9F" w:rsidP="00AB4A9F">
            <w:pPr>
              <w:spacing w:line="240" w:lineRule="auto"/>
              <w:rPr>
                <w:rFonts w:ascii="Times New Roman" w:eastAsia="Times New Roman" w:hAnsi="Times New Roman"/>
                <w:b/>
                <w:bCs/>
                <w:sz w:val="20"/>
                <w:szCs w:val="20"/>
                <w:lang w:val="sr-Cyrl-RS" w:eastAsia="sr-Latn-RS"/>
              </w:rPr>
            </w:pPr>
            <w:r>
              <w:rPr>
                <w:rFonts w:ascii="Times New Roman" w:eastAsia="Times New Roman" w:hAnsi="Times New Roman"/>
                <w:b/>
                <w:bCs/>
                <w:sz w:val="20"/>
                <w:szCs w:val="20"/>
                <w:lang w:val="sr-Latn-RS" w:eastAsia="sr-Latn-RS"/>
              </w:rPr>
              <w:t xml:space="preserve">Прилог </w:t>
            </w:r>
            <w:r>
              <w:rPr>
                <w:rFonts w:ascii="Times New Roman" w:eastAsia="Times New Roman" w:hAnsi="Times New Roman"/>
                <w:b/>
                <w:bCs/>
                <w:sz w:val="20"/>
                <w:szCs w:val="20"/>
                <w:lang w:val="sr-Cyrl-RS" w:eastAsia="sr-Latn-RS"/>
              </w:rPr>
              <w:t>7</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3358E7" w:rsidRDefault="00105D04" w:rsidP="00105D04">
            <w:pPr>
              <w:spacing w:line="240" w:lineRule="auto"/>
              <w:jc w:val="right"/>
              <w:rPr>
                <w:rFonts w:ascii="Times New Roman" w:eastAsia="Times New Roman" w:hAnsi="Times New Roman"/>
                <w:b/>
                <w:bCs/>
                <w:sz w:val="24"/>
                <w:szCs w:val="24"/>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05D04" w:rsidRPr="00B90E01" w:rsidRDefault="00105D04" w:rsidP="00105D04">
            <w:pPr>
              <w:spacing w:line="240" w:lineRule="auto"/>
              <w:rPr>
                <w:rFonts w:ascii="Times New Roman" w:eastAsia="Times New Roman" w:hAnsi="Times New Roman"/>
                <w:b/>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85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85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AB4A9F">
        <w:trPr>
          <w:trHeight w:val="340"/>
          <w:jc w:val="center"/>
        </w:trPr>
        <w:tc>
          <w:tcPr>
            <w:tcW w:w="6237" w:type="dxa"/>
            <w:gridSpan w:val="6"/>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xml:space="preserve">Квалификациона структура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p>
        </w:tc>
        <w:tc>
          <w:tcPr>
            <w:tcW w:w="3827" w:type="dxa"/>
            <w:gridSpan w:val="4"/>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Старосна структура</w:t>
            </w:r>
          </w:p>
        </w:tc>
      </w:tr>
      <w:tr w:rsidR="00BE2045" w:rsidRPr="001C3965" w:rsidTr="00AB4A9F">
        <w:trPr>
          <w:trHeight w:val="340"/>
          <w:jc w:val="center"/>
        </w:trPr>
        <w:tc>
          <w:tcPr>
            <w:tcW w:w="709"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p>
        </w:tc>
        <w:tc>
          <w:tcPr>
            <w:tcW w:w="723"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1276"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1275"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709" w:type="dxa"/>
            <w:tcBorders>
              <w:top w:val="nil"/>
              <w:left w:val="nil"/>
              <w:bottom w:val="single" w:sz="8" w:space="0" w:color="auto"/>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1134" w:type="dxa"/>
            <w:tcBorders>
              <w:top w:val="nil"/>
              <w:left w:val="nil"/>
              <w:bottom w:val="single" w:sz="8" w:space="0" w:color="auto"/>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850" w:type="dxa"/>
            <w:tcBorders>
              <w:top w:val="nil"/>
              <w:left w:val="nil"/>
              <w:bottom w:val="single" w:sz="8" w:space="0" w:color="auto"/>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1134" w:type="dxa"/>
            <w:tcBorders>
              <w:top w:val="nil"/>
              <w:left w:val="nil"/>
              <w:bottom w:val="single" w:sz="8" w:space="0" w:color="auto"/>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r>
      <w:tr w:rsidR="00BE2045" w:rsidRPr="001C3965" w:rsidTr="00AB4A9F">
        <w:trPr>
          <w:trHeight w:val="340"/>
          <w:jc w:val="center"/>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Редни број</w:t>
            </w:r>
          </w:p>
        </w:tc>
        <w:tc>
          <w:tcPr>
            <w:tcW w:w="723" w:type="dxa"/>
            <w:vMerge w:val="restart"/>
            <w:tcBorders>
              <w:top w:val="single" w:sz="8" w:space="0" w:color="auto"/>
              <w:left w:val="nil"/>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Опис</w:t>
            </w:r>
          </w:p>
        </w:tc>
        <w:tc>
          <w:tcPr>
            <w:tcW w:w="2396" w:type="dxa"/>
            <w:gridSpan w:val="2"/>
            <w:tcBorders>
              <w:top w:val="single" w:sz="8" w:space="0" w:color="auto"/>
              <w:left w:val="nil"/>
              <w:bottom w:val="single" w:sz="8" w:space="0" w:color="auto"/>
              <w:right w:val="nil"/>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Запослени</w:t>
            </w:r>
          </w:p>
        </w:tc>
        <w:tc>
          <w:tcPr>
            <w:tcW w:w="240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Надзорни одбор/Скупштина</w:t>
            </w:r>
          </w:p>
        </w:tc>
        <w:tc>
          <w:tcPr>
            <w:tcW w:w="284" w:type="dxa"/>
            <w:tcBorders>
              <w:top w:val="nil"/>
              <w:left w:val="nil"/>
              <w:bottom w:val="nil"/>
              <w:right w:val="single" w:sz="8"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709" w:type="dxa"/>
            <w:vMerge w:val="restart"/>
            <w:tcBorders>
              <w:top w:val="nil"/>
              <w:left w:val="single" w:sz="8"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Редни број</w:t>
            </w:r>
          </w:p>
        </w:tc>
        <w:tc>
          <w:tcPr>
            <w:tcW w:w="1134" w:type="dxa"/>
            <w:vMerge w:val="restart"/>
            <w:tcBorders>
              <w:top w:val="nil"/>
              <w:left w:val="nil"/>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Опис</w:t>
            </w:r>
          </w:p>
        </w:tc>
        <w:tc>
          <w:tcPr>
            <w:tcW w:w="850" w:type="dxa"/>
            <w:vMerge w:val="restart"/>
            <w:tcBorders>
              <w:top w:val="nil"/>
              <w:left w:val="nil"/>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запослених 31.12.2019.</w:t>
            </w:r>
          </w:p>
        </w:tc>
        <w:tc>
          <w:tcPr>
            <w:tcW w:w="1134" w:type="dxa"/>
            <w:vMerge w:val="restart"/>
            <w:tcBorders>
              <w:top w:val="nil"/>
              <w:left w:val="nil"/>
              <w:bottom w:val="single" w:sz="8" w:space="0" w:color="000000"/>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запослених 31.12.2020.</w:t>
            </w:r>
          </w:p>
        </w:tc>
      </w:tr>
      <w:tr w:rsidR="00BE2045" w:rsidRPr="001C3965" w:rsidTr="00AB4A9F">
        <w:trPr>
          <w:trHeight w:val="340"/>
          <w:jc w:val="center"/>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23" w:type="dxa"/>
            <w:vMerge/>
            <w:tcBorders>
              <w:top w:val="single" w:sz="8" w:space="0" w:color="auto"/>
              <w:left w:val="nil"/>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single" w:sz="8"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31.12.2019.</w:t>
            </w:r>
          </w:p>
        </w:tc>
        <w:tc>
          <w:tcPr>
            <w:tcW w:w="1276" w:type="dxa"/>
            <w:tcBorders>
              <w:top w:val="nil"/>
              <w:left w:val="nil"/>
              <w:bottom w:val="single" w:sz="8" w:space="0" w:color="auto"/>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31.12.2020.</w:t>
            </w:r>
          </w:p>
        </w:tc>
        <w:tc>
          <w:tcPr>
            <w:tcW w:w="1275" w:type="dxa"/>
            <w:tcBorders>
              <w:top w:val="nil"/>
              <w:left w:val="single" w:sz="4" w:space="0" w:color="auto"/>
              <w:bottom w:val="single" w:sz="8"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31.12.2019.</w:t>
            </w:r>
          </w:p>
        </w:tc>
        <w:tc>
          <w:tcPr>
            <w:tcW w:w="1134" w:type="dxa"/>
            <w:tcBorders>
              <w:top w:val="nil"/>
              <w:left w:val="nil"/>
              <w:bottom w:val="single" w:sz="8" w:space="0" w:color="auto"/>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31.12.2020.</w:t>
            </w:r>
          </w:p>
        </w:tc>
        <w:tc>
          <w:tcPr>
            <w:tcW w:w="284" w:type="dxa"/>
            <w:tcBorders>
              <w:top w:val="nil"/>
              <w:left w:val="nil"/>
              <w:bottom w:val="nil"/>
              <w:right w:val="single" w:sz="8"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709" w:type="dxa"/>
            <w:vMerge/>
            <w:tcBorders>
              <w:top w:val="nil"/>
              <w:left w:val="single" w:sz="8"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vMerge/>
            <w:tcBorders>
              <w:top w:val="nil"/>
              <w:left w:val="nil"/>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850" w:type="dxa"/>
            <w:vMerge/>
            <w:tcBorders>
              <w:top w:val="nil"/>
              <w:left w:val="nil"/>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vMerge/>
            <w:tcBorders>
              <w:top w:val="nil"/>
              <w:left w:val="nil"/>
              <w:bottom w:val="single" w:sz="8" w:space="0" w:color="000000"/>
              <w:right w:val="single" w:sz="8"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r>
      <w:tr w:rsidR="00BE2045"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ВСС</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28</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28</w:t>
            </w:r>
          </w:p>
        </w:tc>
        <w:tc>
          <w:tcPr>
            <w:tcW w:w="1275" w:type="dxa"/>
            <w:tcBorders>
              <w:top w:val="nil"/>
              <w:left w:val="nil"/>
              <w:bottom w:val="nil"/>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284" w:type="dxa"/>
            <w:tcBorders>
              <w:top w:val="nil"/>
              <w:left w:val="nil"/>
              <w:bottom w:val="nil"/>
              <w:right w:val="single" w:sz="8"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709"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 xml:space="preserve">До 30 година </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10</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20</w:t>
            </w:r>
          </w:p>
        </w:tc>
      </w:tr>
      <w:tr w:rsidR="00BE2045"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ВС</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nil"/>
              <w:left w:val="nil"/>
              <w:bottom w:val="nil"/>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 xml:space="preserve">30 до 40  </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28</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38</w:t>
            </w:r>
          </w:p>
        </w:tc>
      </w:tr>
      <w:tr w:rsidR="00BE2045"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ВКВ</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w:t>
            </w:r>
          </w:p>
        </w:tc>
        <w:tc>
          <w:tcPr>
            <w:tcW w:w="1275" w:type="dxa"/>
            <w:tcBorders>
              <w:top w:val="nil"/>
              <w:left w:val="nil"/>
              <w:bottom w:val="nil"/>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 xml:space="preserve">40 до 50 </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34</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34</w:t>
            </w:r>
          </w:p>
        </w:tc>
      </w:tr>
      <w:tr w:rsidR="00BE2045"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ССС</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50</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 xml:space="preserve">50 до 60 </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47</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47</w:t>
            </w:r>
          </w:p>
        </w:tc>
      </w:tr>
      <w:tr w:rsidR="00BE2045"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5</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КВ</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29</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29</w:t>
            </w:r>
          </w:p>
        </w:tc>
        <w:tc>
          <w:tcPr>
            <w:tcW w:w="1275"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nil"/>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5</w:t>
            </w:r>
          </w:p>
        </w:tc>
        <w:tc>
          <w:tcPr>
            <w:tcW w:w="1134" w:type="dxa"/>
            <w:tcBorders>
              <w:top w:val="nil"/>
              <w:left w:val="nil"/>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 xml:space="preserve">Преко 60 </w:t>
            </w:r>
          </w:p>
        </w:tc>
        <w:tc>
          <w:tcPr>
            <w:tcW w:w="850" w:type="dxa"/>
            <w:tcBorders>
              <w:top w:val="nil"/>
              <w:left w:val="nil"/>
              <w:bottom w:val="nil"/>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11</w:t>
            </w:r>
          </w:p>
        </w:tc>
        <w:tc>
          <w:tcPr>
            <w:tcW w:w="1134" w:type="dxa"/>
            <w:tcBorders>
              <w:top w:val="nil"/>
              <w:left w:val="nil"/>
              <w:bottom w:val="nil"/>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7</w:t>
            </w:r>
          </w:p>
        </w:tc>
      </w:tr>
      <w:tr w:rsidR="00105D04"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ПК</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w:t>
            </w:r>
          </w:p>
        </w:tc>
        <w:tc>
          <w:tcPr>
            <w:tcW w:w="1275"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843" w:type="dxa"/>
            <w:gridSpan w:val="2"/>
            <w:tcBorders>
              <w:top w:val="single" w:sz="8" w:space="0" w:color="auto"/>
              <w:left w:val="single" w:sz="8" w:space="0" w:color="auto"/>
              <w:bottom w:val="single" w:sz="4" w:space="0" w:color="auto"/>
              <w:right w:val="single" w:sz="4" w:space="0" w:color="000000"/>
            </w:tcBorders>
            <w:shd w:val="clear" w:color="000000" w:fill="F2F2F2"/>
            <w:vAlign w:val="center"/>
            <w:hideMark/>
          </w:tcPr>
          <w:p w:rsidR="00105D04" w:rsidRPr="001C3965" w:rsidRDefault="00105D04" w:rsidP="00105D04">
            <w:pPr>
              <w:spacing w:line="240" w:lineRule="auto"/>
              <w:jc w:val="right"/>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УКУПНО</w:t>
            </w:r>
          </w:p>
        </w:tc>
        <w:tc>
          <w:tcPr>
            <w:tcW w:w="850" w:type="dxa"/>
            <w:tcBorders>
              <w:top w:val="single" w:sz="8" w:space="0" w:color="auto"/>
              <w:left w:val="nil"/>
              <w:bottom w:val="single" w:sz="4"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130</w:t>
            </w:r>
          </w:p>
        </w:tc>
        <w:tc>
          <w:tcPr>
            <w:tcW w:w="1134" w:type="dxa"/>
            <w:tcBorders>
              <w:top w:val="single" w:sz="8" w:space="0" w:color="auto"/>
              <w:left w:val="nil"/>
              <w:bottom w:val="single" w:sz="4"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146</w:t>
            </w:r>
          </w:p>
        </w:tc>
      </w:tr>
      <w:tr w:rsidR="00105D04" w:rsidRPr="001C3965" w:rsidTr="00AB4A9F">
        <w:trPr>
          <w:trHeight w:val="340"/>
          <w:jc w:val="center"/>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7</w:t>
            </w:r>
          </w:p>
        </w:tc>
        <w:tc>
          <w:tcPr>
            <w:tcW w:w="723" w:type="dxa"/>
            <w:tcBorders>
              <w:top w:val="nil"/>
              <w:left w:val="nil"/>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НК</w:t>
            </w:r>
          </w:p>
        </w:tc>
        <w:tc>
          <w:tcPr>
            <w:tcW w:w="1120" w:type="dxa"/>
            <w:tcBorders>
              <w:top w:val="nil"/>
              <w:left w:val="nil"/>
              <w:bottom w:val="single" w:sz="8"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10</w:t>
            </w:r>
          </w:p>
        </w:tc>
        <w:tc>
          <w:tcPr>
            <w:tcW w:w="1276" w:type="dxa"/>
            <w:tcBorders>
              <w:top w:val="nil"/>
              <w:left w:val="nil"/>
              <w:bottom w:val="single" w:sz="8"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10</w:t>
            </w:r>
          </w:p>
        </w:tc>
        <w:tc>
          <w:tcPr>
            <w:tcW w:w="1275" w:type="dxa"/>
            <w:tcBorders>
              <w:top w:val="nil"/>
              <w:left w:val="nil"/>
              <w:bottom w:val="single" w:sz="8"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843" w:type="dxa"/>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rsidR="00105D04" w:rsidRPr="001C3965" w:rsidRDefault="00105D04" w:rsidP="00105D04">
            <w:pPr>
              <w:spacing w:line="240" w:lineRule="auto"/>
              <w:jc w:val="right"/>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Просечна старост</w:t>
            </w:r>
          </w:p>
        </w:tc>
        <w:tc>
          <w:tcPr>
            <w:tcW w:w="850" w:type="dxa"/>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47,00</w:t>
            </w:r>
          </w:p>
        </w:tc>
        <w:tc>
          <w:tcPr>
            <w:tcW w:w="1134" w:type="dxa"/>
            <w:tcBorders>
              <w:top w:val="nil"/>
              <w:left w:val="nil"/>
              <w:bottom w:val="single" w:sz="8"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48,67</w:t>
            </w:r>
          </w:p>
        </w:tc>
      </w:tr>
      <w:tr w:rsidR="00BE2045" w:rsidRPr="001C3965" w:rsidTr="00AB4A9F">
        <w:trPr>
          <w:trHeight w:val="340"/>
          <w:jc w:val="center"/>
        </w:trPr>
        <w:tc>
          <w:tcPr>
            <w:tcW w:w="1432"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105D04" w:rsidRPr="001C3965" w:rsidRDefault="00105D04" w:rsidP="00105D04">
            <w:pPr>
              <w:spacing w:line="240" w:lineRule="auto"/>
              <w:jc w:val="right"/>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УКУПНО</w:t>
            </w:r>
          </w:p>
        </w:tc>
        <w:tc>
          <w:tcPr>
            <w:tcW w:w="1120" w:type="dxa"/>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130</w:t>
            </w:r>
          </w:p>
        </w:tc>
        <w:tc>
          <w:tcPr>
            <w:tcW w:w="1276" w:type="dxa"/>
            <w:tcBorders>
              <w:top w:val="nil"/>
              <w:left w:val="nil"/>
              <w:bottom w:val="single" w:sz="8"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146</w:t>
            </w:r>
          </w:p>
        </w:tc>
        <w:tc>
          <w:tcPr>
            <w:tcW w:w="1275" w:type="dxa"/>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1134" w:type="dxa"/>
            <w:tcBorders>
              <w:top w:val="nil"/>
              <w:left w:val="nil"/>
              <w:bottom w:val="single" w:sz="8"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nil"/>
              <w:bottom w:val="nil"/>
              <w:right w:val="nil"/>
            </w:tcBorders>
            <w:shd w:val="clear" w:color="auto" w:fill="auto"/>
            <w:noWrap/>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850"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r>
      <w:tr w:rsidR="00BE2045" w:rsidRPr="001C3965" w:rsidTr="00AB4A9F">
        <w:trPr>
          <w:trHeight w:val="340"/>
          <w:jc w:val="center"/>
        </w:trPr>
        <w:tc>
          <w:tcPr>
            <w:tcW w:w="709" w:type="dxa"/>
            <w:tcBorders>
              <w:top w:val="nil"/>
              <w:left w:val="nil"/>
              <w:bottom w:val="nil"/>
              <w:right w:val="nil"/>
            </w:tcBorders>
            <w:shd w:val="clear" w:color="auto" w:fill="auto"/>
            <w:noWrap/>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850"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850"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r>
      <w:tr w:rsidR="00105D04" w:rsidRPr="001C3965" w:rsidTr="00AB4A9F">
        <w:trPr>
          <w:trHeight w:val="340"/>
          <w:jc w:val="center"/>
        </w:trPr>
        <w:tc>
          <w:tcPr>
            <w:tcW w:w="6237" w:type="dxa"/>
            <w:gridSpan w:val="6"/>
            <w:tcBorders>
              <w:top w:val="nil"/>
              <w:left w:val="nil"/>
              <w:bottom w:val="nil"/>
              <w:right w:val="nil"/>
            </w:tcBorders>
            <w:shd w:val="clear" w:color="auto" w:fill="auto"/>
            <w:vAlign w:val="bottom"/>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Структура по полу</w:t>
            </w:r>
          </w:p>
        </w:tc>
        <w:tc>
          <w:tcPr>
            <w:tcW w:w="284" w:type="dxa"/>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p>
        </w:tc>
        <w:tc>
          <w:tcPr>
            <w:tcW w:w="3827" w:type="dxa"/>
            <w:gridSpan w:val="4"/>
            <w:tcBorders>
              <w:top w:val="nil"/>
              <w:left w:val="nil"/>
              <w:bottom w:val="nil"/>
              <w:right w:val="nil"/>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Структура по времену у радном односу</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85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r>
      <w:tr w:rsidR="00BE2045" w:rsidRPr="001C3965" w:rsidTr="00AB4A9F">
        <w:trPr>
          <w:trHeight w:val="340"/>
          <w:jc w:val="center"/>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Редни број</w:t>
            </w:r>
          </w:p>
        </w:tc>
        <w:tc>
          <w:tcPr>
            <w:tcW w:w="723" w:type="dxa"/>
            <w:vMerge w:val="restart"/>
            <w:tcBorders>
              <w:top w:val="single" w:sz="8" w:space="0" w:color="auto"/>
              <w:left w:val="nil"/>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Опис</w:t>
            </w:r>
          </w:p>
        </w:tc>
        <w:tc>
          <w:tcPr>
            <w:tcW w:w="2396" w:type="dxa"/>
            <w:gridSpan w:val="2"/>
            <w:tcBorders>
              <w:top w:val="single" w:sz="8" w:space="0" w:color="auto"/>
              <w:left w:val="nil"/>
              <w:bottom w:val="single" w:sz="8" w:space="0" w:color="auto"/>
              <w:right w:val="nil"/>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Запослени</w:t>
            </w:r>
          </w:p>
        </w:tc>
        <w:tc>
          <w:tcPr>
            <w:tcW w:w="240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Надзорни одбор/Скупштина</w:t>
            </w: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Редни број</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Опис</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запослених 31.12.2019.</w:t>
            </w:r>
          </w:p>
        </w:tc>
        <w:tc>
          <w:tcPr>
            <w:tcW w:w="1134" w:type="dxa"/>
            <w:vMerge w:val="restart"/>
            <w:tcBorders>
              <w:top w:val="single" w:sz="8" w:space="0" w:color="auto"/>
              <w:left w:val="nil"/>
              <w:bottom w:val="single" w:sz="8" w:space="0" w:color="000000"/>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запослених 31.12.2020.</w:t>
            </w:r>
          </w:p>
        </w:tc>
      </w:tr>
      <w:tr w:rsidR="00BE2045" w:rsidRPr="001C3965" w:rsidTr="00AB4A9F">
        <w:trPr>
          <w:trHeight w:val="340"/>
          <w:jc w:val="center"/>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23" w:type="dxa"/>
            <w:vMerge/>
            <w:tcBorders>
              <w:top w:val="single" w:sz="8" w:space="0" w:color="auto"/>
              <w:left w:val="nil"/>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single" w:sz="8"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31.12.2019.</w:t>
            </w:r>
          </w:p>
        </w:tc>
        <w:tc>
          <w:tcPr>
            <w:tcW w:w="1276" w:type="dxa"/>
            <w:tcBorders>
              <w:top w:val="nil"/>
              <w:left w:val="nil"/>
              <w:bottom w:val="single" w:sz="8" w:space="0" w:color="auto"/>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31.12.2020.</w:t>
            </w:r>
          </w:p>
        </w:tc>
        <w:tc>
          <w:tcPr>
            <w:tcW w:w="1275" w:type="dxa"/>
            <w:tcBorders>
              <w:top w:val="nil"/>
              <w:left w:val="nil"/>
              <w:bottom w:val="single" w:sz="8" w:space="0" w:color="auto"/>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31.12.2019.</w:t>
            </w:r>
          </w:p>
        </w:tc>
        <w:tc>
          <w:tcPr>
            <w:tcW w:w="1134" w:type="dxa"/>
            <w:tcBorders>
              <w:top w:val="nil"/>
              <w:left w:val="nil"/>
              <w:bottom w:val="single" w:sz="8" w:space="0" w:color="auto"/>
              <w:right w:val="single" w:sz="8"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Број на дан 31.12.2020.</w:t>
            </w: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vMerge/>
            <w:tcBorders>
              <w:top w:val="single" w:sz="8" w:space="0" w:color="auto"/>
              <w:left w:val="nil"/>
              <w:bottom w:val="single" w:sz="8" w:space="0" w:color="000000"/>
              <w:right w:val="single" w:sz="8" w:space="0" w:color="auto"/>
            </w:tcBorders>
            <w:vAlign w:val="center"/>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r>
      <w:tr w:rsidR="00BE2045" w:rsidRPr="001C3965" w:rsidTr="00AB4A9F">
        <w:trPr>
          <w:trHeight w:val="340"/>
          <w:jc w:val="center"/>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w:t>
            </w:r>
          </w:p>
        </w:tc>
        <w:tc>
          <w:tcPr>
            <w:tcW w:w="723"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Мушки</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104</w:t>
            </w:r>
          </w:p>
        </w:tc>
        <w:tc>
          <w:tcPr>
            <w:tcW w:w="1276"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118</w:t>
            </w:r>
          </w:p>
        </w:tc>
        <w:tc>
          <w:tcPr>
            <w:tcW w:w="1275" w:type="dxa"/>
            <w:tcBorders>
              <w:top w:val="nil"/>
              <w:left w:val="nil"/>
              <w:bottom w:val="nil"/>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1134" w:type="dxa"/>
            <w:tcBorders>
              <w:top w:val="nil"/>
              <w:left w:val="nil"/>
              <w:bottom w:val="nil"/>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До 5 година</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15</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25</w:t>
            </w:r>
          </w:p>
        </w:tc>
      </w:tr>
      <w:tr w:rsidR="00BE2045" w:rsidRPr="001C3965" w:rsidTr="00AB4A9F">
        <w:trPr>
          <w:trHeight w:val="340"/>
          <w:jc w:val="center"/>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w:t>
            </w:r>
          </w:p>
        </w:tc>
        <w:tc>
          <w:tcPr>
            <w:tcW w:w="723" w:type="dxa"/>
            <w:tcBorders>
              <w:top w:val="nil"/>
              <w:left w:val="nil"/>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Женски</w:t>
            </w:r>
          </w:p>
        </w:tc>
        <w:tc>
          <w:tcPr>
            <w:tcW w:w="1120" w:type="dxa"/>
            <w:tcBorders>
              <w:top w:val="nil"/>
              <w:left w:val="nil"/>
              <w:bottom w:val="single" w:sz="8"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26</w:t>
            </w:r>
          </w:p>
        </w:tc>
        <w:tc>
          <w:tcPr>
            <w:tcW w:w="1276" w:type="dxa"/>
            <w:tcBorders>
              <w:top w:val="nil"/>
              <w:left w:val="nil"/>
              <w:bottom w:val="single" w:sz="8"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28</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5 до 10</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11</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16</w:t>
            </w:r>
          </w:p>
        </w:tc>
      </w:tr>
      <w:tr w:rsidR="00BE2045" w:rsidRPr="001C3965" w:rsidTr="00AB4A9F">
        <w:trPr>
          <w:trHeight w:val="340"/>
          <w:jc w:val="center"/>
        </w:trPr>
        <w:tc>
          <w:tcPr>
            <w:tcW w:w="1432"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105D04" w:rsidRPr="001C3965" w:rsidRDefault="00105D04" w:rsidP="00105D04">
            <w:pPr>
              <w:spacing w:line="240" w:lineRule="auto"/>
              <w:jc w:val="right"/>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УКУПНО</w:t>
            </w:r>
          </w:p>
        </w:tc>
        <w:tc>
          <w:tcPr>
            <w:tcW w:w="1120" w:type="dxa"/>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130</w:t>
            </w:r>
          </w:p>
        </w:tc>
        <w:tc>
          <w:tcPr>
            <w:tcW w:w="1276" w:type="dxa"/>
            <w:tcBorders>
              <w:top w:val="nil"/>
              <w:left w:val="nil"/>
              <w:bottom w:val="single" w:sz="8"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146</w:t>
            </w:r>
          </w:p>
        </w:tc>
        <w:tc>
          <w:tcPr>
            <w:tcW w:w="1275" w:type="dxa"/>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1134" w:type="dxa"/>
            <w:tcBorders>
              <w:top w:val="nil"/>
              <w:left w:val="nil"/>
              <w:bottom w:val="single" w:sz="8"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3</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10 до 15</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18</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23</w:t>
            </w:r>
          </w:p>
        </w:tc>
      </w:tr>
      <w:tr w:rsidR="00BE2045" w:rsidRPr="001C3965" w:rsidTr="00AB4A9F">
        <w:trPr>
          <w:trHeight w:val="340"/>
          <w:jc w:val="center"/>
        </w:trPr>
        <w:tc>
          <w:tcPr>
            <w:tcW w:w="709" w:type="dxa"/>
            <w:tcBorders>
              <w:top w:val="nil"/>
              <w:left w:val="nil"/>
              <w:bottom w:val="nil"/>
              <w:right w:val="nil"/>
            </w:tcBorders>
            <w:shd w:val="clear" w:color="auto" w:fill="auto"/>
            <w:noWrap/>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4</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15 до 20</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18</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18</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5</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20 до 25</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16</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16</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25 до 30</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19</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19</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09" w:type="dxa"/>
            <w:tcBorders>
              <w:top w:val="nil"/>
              <w:left w:val="single" w:sz="8"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7</w:t>
            </w:r>
          </w:p>
        </w:tc>
        <w:tc>
          <w:tcPr>
            <w:tcW w:w="1134" w:type="dxa"/>
            <w:tcBorders>
              <w:top w:val="nil"/>
              <w:left w:val="nil"/>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30 до 35</w:t>
            </w:r>
          </w:p>
        </w:tc>
        <w:tc>
          <w:tcPr>
            <w:tcW w:w="850" w:type="dxa"/>
            <w:tcBorders>
              <w:top w:val="nil"/>
              <w:left w:val="nil"/>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20</w:t>
            </w:r>
          </w:p>
        </w:tc>
        <w:tc>
          <w:tcPr>
            <w:tcW w:w="1134" w:type="dxa"/>
            <w:tcBorders>
              <w:top w:val="nil"/>
              <w:left w:val="nil"/>
              <w:bottom w:val="single" w:sz="4"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20</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09" w:type="dxa"/>
            <w:tcBorders>
              <w:top w:val="nil"/>
              <w:left w:val="single" w:sz="8" w:space="0" w:color="auto"/>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8</w:t>
            </w:r>
          </w:p>
        </w:tc>
        <w:tc>
          <w:tcPr>
            <w:tcW w:w="1134" w:type="dxa"/>
            <w:tcBorders>
              <w:top w:val="nil"/>
              <w:left w:val="nil"/>
              <w:bottom w:val="single" w:sz="8"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Преко 35</w:t>
            </w:r>
          </w:p>
        </w:tc>
        <w:tc>
          <w:tcPr>
            <w:tcW w:w="850" w:type="dxa"/>
            <w:tcBorders>
              <w:top w:val="nil"/>
              <w:left w:val="nil"/>
              <w:bottom w:val="single" w:sz="8"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13</w:t>
            </w:r>
          </w:p>
        </w:tc>
        <w:tc>
          <w:tcPr>
            <w:tcW w:w="1134" w:type="dxa"/>
            <w:tcBorders>
              <w:top w:val="nil"/>
              <w:left w:val="nil"/>
              <w:bottom w:val="single" w:sz="8" w:space="0" w:color="auto"/>
              <w:right w:val="single" w:sz="8"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9</w:t>
            </w:r>
          </w:p>
        </w:tc>
      </w:tr>
      <w:tr w:rsidR="00BE2045" w:rsidRPr="001C3965" w:rsidTr="00AB4A9F">
        <w:trPr>
          <w:trHeight w:val="340"/>
          <w:jc w:val="center"/>
        </w:trPr>
        <w:tc>
          <w:tcPr>
            <w:tcW w:w="709" w:type="dxa"/>
            <w:tcBorders>
              <w:top w:val="nil"/>
              <w:left w:val="nil"/>
              <w:bottom w:val="nil"/>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p>
        </w:tc>
        <w:tc>
          <w:tcPr>
            <w:tcW w:w="723"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20"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6"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275"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113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284" w:type="dxa"/>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18"/>
                <w:szCs w:val="18"/>
                <w:lang w:val="sr-Latn-RS" w:eastAsia="sr-Latn-RS"/>
              </w:rPr>
            </w:pPr>
          </w:p>
        </w:tc>
        <w:tc>
          <w:tcPr>
            <w:tcW w:w="709" w:type="dxa"/>
            <w:tcBorders>
              <w:top w:val="nil"/>
              <w:left w:val="single" w:sz="8" w:space="0" w:color="auto"/>
              <w:bottom w:val="single" w:sz="8" w:space="0" w:color="auto"/>
              <w:right w:val="nil"/>
            </w:tcBorders>
            <w:shd w:val="clear" w:color="000000" w:fill="F2F2F2"/>
            <w:vAlign w:val="center"/>
            <w:hideMark/>
          </w:tcPr>
          <w:p w:rsidR="00105D04" w:rsidRPr="001C3965" w:rsidRDefault="00105D04" w:rsidP="00105D04">
            <w:pPr>
              <w:spacing w:line="240" w:lineRule="auto"/>
              <w:jc w:val="right"/>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 </w:t>
            </w:r>
          </w:p>
        </w:tc>
        <w:tc>
          <w:tcPr>
            <w:tcW w:w="1134" w:type="dxa"/>
            <w:tcBorders>
              <w:top w:val="nil"/>
              <w:left w:val="nil"/>
              <w:bottom w:val="single" w:sz="8" w:space="0" w:color="auto"/>
              <w:right w:val="single" w:sz="4" w:space="0" w:color="auto"/>
            </w:tcBorders>
            <w:shd w:val="clear" w:color="000000" w:fill="F2F2F2"/>
            <w:vAlign w:val="center"/>
            <w:hideMark/>
          </w:tcPr>
          <w:p w:rsidR="00105D04" w:rsidRPr="001C3965" w:rsidRDefault="00105D04" w:rsidP="001240DD">
            <w:pPr>
              <w:spacing w:line="240" w:lineRule="auto"/>
              <w:rPr>
                <w:rFonts w:ascii="Times New Roman" w:eastAsia="Times New Roman" w:hAnsi="Times New Roman"/>
                <w:b/>
                <w:bCs/>
                <w:sz w:val="18"/>
                <w:szCs w:val="18"/>
                <w:lang w:val="sr-Latn-RS" w:eastAsia="sr-Latn-RS"/>
              </w:rPr>
            </w:pPr>
            <w:r w:rsidRPr="001C3965">
              <w:rPr>
                <w:rFonts w:ascii="Times New Roman" w:eastAsia="Times New Roman" w:hAnsi="Times New Roman"/>
                <w:b/>
                <w:bCs/>
                <w:sz w:val="18"/>
                <w:szCs w:val="18"/>
                <w:lang w:val="sr-Latn-RS" w:eastAsia="sr-Latn-RS"/>
              </w:rPr>
              <w:t>УКУПНО</w:t>
            </w:r>
          </w:p>
        </w:tc>
        <w:tc>
          <w:tcPr>
            <w:tcW w:w="850" w:type="dxa"/>
            <w:tcBorders>
              <w:top w:val="nil"/>
              <w:left w:val="nil"/>
              <w:bottom w:val="single" w:sz="8"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130</w:t>
            </w:r>
          </w:p>
        </w:tc>
        <w:tc>
          <w:tcPr>
            <w:tcW w:w="1134" w:type="dxa"/>
            <w:tcBorders>
              <w:top w:val="nil"/>
              <w:left w:val="nil"/>
              <w:bottom w:val="single" w:sz="8" w:space="0" w:color="auto"/>
              <w:right w:val="single" w:sz="8"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sz w:val="18"/>
                <w:szCs w:val="18"/>
                <w:lang w:val="sr-Latn-RS" w:eastAsia="sr-Latn-RS"/>
              </w:rPr>
            </w:pPr>
            <w:r w:rsidRPr="001C3965">
              <w:rPr>
                <w:rFonts w:ascii="Times New Roman" w:eastAsia="Times New Roman" w:hAnsi="Times New Roman"/>
                <w:sz w:val="18"/>
                <w:szCs w:val="18"/>
                <w:lang w:val="sr-Latn-RS" w:eastAsia="sr-Latn-RS"/>
              </w:rPr>
              <w:t>146</w:t>
            </w:r>
          </w:p>
        </w:tc>
      </w:tr>
    </w:tbl>
    <w:p w:rsidR="00492BCB" w:rsidRDefault="00492BCB" w:rsidP="00014A46">
      <w:pPr>
        <w:jc w:val="both"/>
        <w:rPr>
          <w:rFonts w:ascii="Times New Roman" w:eastAsia="Times New Roman" w:hAnsi="Times New Roman"/>
          <w:b/>
          <w:bCs/>
          <w:lang w:val="sr-Cyrl-RS"/>
        </w:rPr>
        <w:sectPr w:rsidR="00492BCB" w:rsidSect="001C3965">
          <w:pgSz w:w="11907" w:h="16840" w:code="9"/>
          <w:pgMar w:top="567" w:right="567" w:bottom="567" w:left="1134" w:header="624" w:footer="232" w:gutter="0"/>
          <w:cols w:space="720"/>
          <w:docGrid w:linePitch="360"/>
        </w:sectPr>
      </w:pPr>
    </w:p>
    <w:tbl>
      <w:tblPr>
        <w:tblW w:w="0" w:type="auto"/>
        <w:jc w:val="center"/>
        <w:tblLook w:val="04A0" w:firstRow="1" w:lastRow="0" w:firstColumn="1" w:lastColumn="0" w:noHBand="0" w:noVBand="1"/>
      </w:tblPr>
      <w:tblGrid>
        <w:gridCol w:w="603"/>
        <w:gridCol w:w="2877"/>
        <w:gridCol w:w="1490"/>
        <w:gridCol w:w="266"/>
        <w:gridCol w:w="603"/>
        <w:gridCol w:w="2877"/>
        <w:gridCol w:w="1490"/>
      </w:tblGrid>
      <w:tr w:rsidR="00105D04" w:rsidRPr="001C3965" w:rsidTr="003775D7">
        <w:trPr>
          <w:trHeight w:val="454"/>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jc w:val="right"/>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Прилог 8</w:t>
            </w:r>
          </w:p>
        </w:tc>
      </w:tr>
      <w:tr w:rsidR="00105D04" w:rsidRPr="001C3965" w:rsidTr="003775D7">
        <w:trPr>
          <w:trHeight w:val="454"/>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jc w:val="right"/>
              <w:rPr>
                <w:rFonts w:ascii="Times New Roman" w:eastAsia="Times New Roman" w:hAnsi="Times New Roman"/>
                <w:b/>
                <w:bCs/>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3775D7">
        <w:trPr>
          <w:trHeight w:val="454"/>
          <w:jc w:val="center"/>
        </w:trPr>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3775D7">
        <w:trPr>
          <w:trHeight w:val="454"/>
          <w:jc w:val="center"/>
        </w:trPr>
        <w:tc>
          <w:tcPr>
            <w:tcW w:w="0" w:type="auto"/>
            <w:gridSpan w:val="7"/>
            <w:tcBorders>
              <w:top w:val="nil"/>
              <w:left w:val="nil"/>
              <w:bottom w:val="nil"/>
              <w:right w:val="nil"/>
            </w:tcBorders>
            <w:shd w:val="clear" w:color="auto" w:fill="auto"/>
            <w:noWrap/>
            <w:vAlign w:val="bottom"/>
            <w:hideMark/>
          </w:tcPr>
          <w:p w:rsidR="00105D04" w:rsidRPr="0074472F" w:rsidRDefault="0074472F" w:rsidP="00105D04">
            <w:pPr>
              <w:spacing w:line="240" w:lineRule="auto"/>
              <w:jc w:val="center"/>
              <w:rPr>
                <w:rFonts w:ascii="Times New Roman" w:eastAsia="Times New Roman" w:hAnsi="Times New Roman"/>
                <w:b/>
                <w:bCs/>
                <w:sz w:val="24"/>
                <w:szCs w:val="24"/>
                <w:lang w:val="sr-Latn-RS" w:eastAsia="sr-Latn-RS"/>
              </w:rPr>
            </w:pPr>
            <w:r w:rsidRPr="0074472F">
              <w:rPr>
                <w:rFonts w:ascii="Times New Roman" w:eastAsia="Times New Roman" w:hAnsi="Times New Roman"/>
                <w:b/>
                <w:bCs/>
                <w:sz w:val="24"/>
                <w:szCs w:val="24"/>
                <w:lang w:val="sr-Cyrl-RS" w:eastAsia="sr-Latn-RS"/>
              </w:rPr>
              <w:t>6.2.</w:t>
            </w:r>
            <w:r w:rsidR="00105D04" w:rsidRPr="0074472F">
              <w:rPr>
                <w:rFonts w:ascii="Times New Roman" w:eastAsia="Times New Roman" w:hAnsi="Times New Roman"/>
                <w:b/>
                <w:bCs/>
                <w:sz w:val="24"/>
                <w:szCs w:val="24"/>
                <w:lang w:val="sr-Latn-RS" w:eastAsia="sr-Latn-RS"/>
              </w:rPr>
              <w:t>ДИНАМИКА ЗАПОШЉАВАЊА</w:t>
            </w:r>
          </w:p>
        </w:tc>
      </w:tr>
      <w:tr w:rsidR="00105D04" w:rsidRPr="001C3965" w:rsidTr="003775D7">
        <w:trPr>
          <w:trHeight w:val="454"/>
          <w:jc w:val="center"/>
        </w:trPr>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p>
        </w:tc>
      </w:tr>
      <w:tr w:rsidR="00105D04" w:rsidRPr="001C3965" w:rsidTr="003775D7">
        <w:trPr>
          <w:trHeight w:val="45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 бр.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Основ одлива/пријема кадрова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Број запослених</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 бр.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Основ одлива/пријема кадрова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Број запослених</w:t>
            </w:r>
          </w:p>
        </w:tc>
      </w:tr>
      <w:tr w:rsidR="00105D04" w:rsidRPr="001C3965" w:rsidTr="003775D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31.12.2019. године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130</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30.06.2020. године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149</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xml:space="preserve">Одлив кадрова у периоду </w:t>
            </w:r>
            <w:r w:rsidRPr="001C3965">
              <w:rPr>
                <w:rFonts w:ascii="Times New Roman" w:eastAsia="Times New Roman" w:hAnsi="Times New Roman"/>
                <w:b/>
                <w:bCs/>
                <w:sz w:val="20"/>
                <w:szCs w:val="20"/>
                <w:lang w:val="sr-Latn-RS" w:eastAsia="sr-Latn-RS"/>
              </w:rPr>
              <w:br/>
              <w:t>01.01.-31.03.2020.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F851A6">
            <w:pPr>
              <w:spacing w:line="240" w:lineRule="auto"/>
              <w:rPr>
                <w:rFonts w:ascii="Arial" w:eastAsia="Times New Roman" w:hAnsi="Arial" w:cs="Arial"/>
                <w:sz w:val="20"/>
                <w:szCs w:val="20"/>
                <w:lang w:val="sr-Latn-RS" w:eastAsia="sr-Latn-RS"/>
              </w:rPr>
            </w:pPr>
            <w:r w:rsidRPr="001C3965">
              <w:rPr>
                <w:rFonts w:ascii="Arial" w:eastAsia="Times New Roman" w:hAnsi="Arial" w:cs="Arial"/>
                <w:noProof/>
                <w:sz w:val="20"/>
                <w:szCs w:val="20"/>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1447800</wp:posOffset>
                      </wp:positionH>
                      <wp:positionV relativeFrom="paragraph">
                        <wp:posOffset>352425</wp:posOffset>
                      </wp:positionV>
                      <wp:extent cx="66675" cy="219075"/>
                      <wp:effectExtent l="38100" t="0" r="28575" b="9525"/>
                      <wp:wrapNone/>
                      <wp:docPr id="47222" name="Okvir za tekst 47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7A83AF9" id="_x0000_t202" coordsize="21600,21600" o:spt="202" path="m,l,21600r21600,l21600,xe">
                      <v:stroke joinstyle="miter"/>
                      <v:path gradientshapeok="t" o:connecttype="rect"/>
                    </v:shapetype>
                    <v:shape id="Okvir za tekst 47222" o:spid="_x0000_s1026" type="#_x0000_t202" style="position:absolute;margin-left:114pt;margin-top:27.75pt;width:5.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" filled="f" stroked="f"/>
                  </w:pict>
                </mc:Fallback>
              </mc:AlternateContent>
            </w:r>
            <w:r w:rsidR="003775D7" w:rsidRPr="001C3965">
              <w:rPr>
                <w:rFonts w:ascii="Times New Roman" w:eastAsia="Times New Roman" w:hAnsi="Times New Roman"/>
                <w:b/>
                <w:bCs/>
                <w:sz w:val="20"/>
                <w:szCs w:val="20"/>
                <w:lang w:val="sr-Latn-RS" w:eastAsia="sr-Latn-RS"/>
              </w:rPr>
              <w:t xml:space="preserve">Одлив кадрова у периоду </w:t>
            </w:r>
            <w:r w:rsidR="003775D7" w:rsidRPr="001C3965">
              <w:rPr>
                <w:rFonts w:ascii="Times New Roman" w:eastAsia="Times New Roman" w:hAnsi="Times New Roman"/>
                <w:b/>
                <w:bCs/>
                <w:sz w:val="20"/>
                <w:szCs w:val="20"/>
                <w:lang w:val="sr-Latn-RS" w:eastAsia="sr-Latn-RS"/>
              </w:rPr>
              <w:br/>
              <w:t>01.07.-30.09.2020.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i/>
                <w:iCs/>
                <w:sz w:val="20"/>
                <w:szCs w:val="20"/>
                <w:lang w:val="sr-Latn-RS" w:eastAsia="sr-Latn-RS"/>
              </w:rPr>
            </w:pPr>
            <w:r w:rsidRPr="001C3965">
              <w:rPr>
                <w:rFonts w:ascii="Times New Roman" w:eastAsia="Times New Roman" w:hAnsi="Times New Roman"/>
                <w:i/>
                <w:i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Редован одлазак у пензију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xml:space="preserve">Пријем кадрова у периоду </w:t>
            </w:r>
            <w:r w:rsidRPr="001C3965">
              <w:rPr>
                <w:rFonts w:ascii="Times New Roman" w:eastAsia="Times New Roman" w:hAnsi="Times New Roman"/>
                <w:b/>
                <w:bCs/>
                <w:sz w:val="20"/>
                <w:szCs w:val="20"/>
                <w:lang w:val="sr-Latn-RS" w:eastAsia="sr-Latn-RS"/>
              </w:rPr>
              <w:br/>
              <w:t>01.01.-31.03.2020.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xml:space="preserve">Пријем кадрова у периоду </w:t>
            </w:r>
            <w:r w:rsidRPr="001C3965">
              <w:rPr>
                <w:rFonts w:ascii="Times New Roman" w:eastAsia="Times New Roman" w:hAnsi="Times New Roman"/>
                <w:b/>
                <w:bCs/>
                <w:sz w:val="20"/>
                <w:szCs w:val="20"/>
                <w:lang w:val="sr-Latn-RS" w:eastAsia="sr-Latn-RS"/>
              </w:rPr>
              <w:br/>
              <w:t>01.07.-30.09.2020.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Уговор о раду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i/>
                <w:iCs/>
                <w:sz w:val="20"/>
                <w:szCs w:val="20"/>
                <w:lang w:val="sr-Latn-RS" w:eastAsia="sr-Latn-RS"/>
              </w:rPr>
            </w:pPr>
            <w:r w:rsidRPr="001C3965">
              <w:rPr>
                <w:rFonts w:ascii="Times New Roman" w:eastAsia="Times New Roman" w:hAnsi="Times New Roman"/>
                <w:i/>
                <w:i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31.03.2020. године</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30.09.2020. године</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148</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 бр.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Основ одлива/пријема кадрова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Број запослених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 бр.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Основ одлива/пријема кадрова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Број запослених</w:t>
            </w:r>
          </w:p>
        </w:tc>
      </w:tr>
      <w:tr w:rsidR="00105D04" w:rsidRPr="001C3965" w:rsidTr="003775D7">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31.03.2020. године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150</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30.09.2020. године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148</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3775D7">
            <w:pPr>
              <w:spacing w:line="240" w:lineRule="auto"/>
              <w:rPr>
                <w:rFonts w:ascii="Arial" w:eastAsia="Times New Roman" w:hAnsi="Arial" w:cs="Arial"/>
                <w:sz w:val="20"/>
                <w:szCs w:val="20"/>
                <w:lang w:val="sr-Latn-RS" w:eastAsia="sr-Latn-RS"/>
              </w:rPr>
            </w:pPr>
            <w:r w:rsidRPr="001C3965">
              <w:rPr>
                <w:rFonts w:ascii="Arial" w:eastAsia="Times New Roman" w:hAnsi="Arial" w:cs="Arial"/>
                <w:noProof/>
                <w:sz w:val="20"/>
                <w:szCs w:val="20"/>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361950</wp:posOffset>
                      </wp:positionV>
                      <wp:extent cx="66675" cy="219075"/>
                      <wp:effectExtent l="38100" t="0" r="28575" b="9525"/>
                      <wp:wrapNone/>
                      <wp:docPr id="47221" name="Okvir za tekst 47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358B20" id="Okvir za tekst 47221" o:spid="_x0000_s1026" type="#_x0000_t202" style="position:absolute;margin-left:114pt;margin-top:28.5pt;width:5.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" filled="f" stroked="f"/>
                  </w:pict>
                </mc:Fallback>
              </mc:AlternateContent>
            </w:r>
            <w:r w:rsidR="003775D7" w:rsidRPr="001C3965">
              <w:rPr>
                <w:rFonts w:ascii="Times New Roman" w:eastAsia="Times New Roman" w:hAnsi="Times New Roman"/>
                <w:b/>
                <w:bCs/>
                <w:sz w:val="20"/>
                <w:szCs w:val="20"/>
                <w:lang w:val="sr-Latn-RS" w:eastAsia="sr-Latn-RS"/>
              </w:rPr>
              <w:t xml:space="preserve">Одлив кадрова у периоду </w:t>
            </w:r>
            <w:r w:rsidR="003775D7" w:rsidRPr="001C3965">
              <w:rPr>
                <w:rFonts w:ascii="Times New Roman" w:eastAsia="Times New Roman" w:hAnsi="Times New Roman"/>
                <w:b/>
                <w:bCs/>
                <w:sz w:val="20"/>
                <w:szCs w:val="20"/>
                <w:lang w:val="sr-Latn-RS" w:eastAsia="sr-Latn-RS"/>
              </w:rPr>
              <w:br/>
              <w:t>01.04.-30.06.2020.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05D04" w:rsidRPr="001C3965" w:rsidRDefault="00105D04" w:rsidP="003775D7">
            <w:pPr>
              <w:spacing w:line="240" w:lineRule="auto"/>
              <w:rPr>
                <w:rFonts w:ascii="Arial" w:eastAsia="Times New Roman" w:hAnsi="Arial" w:cs="Arial"/>
                <w:sz w:val="20"/>
                <w:szCs w:val="20"/>
                <w:lang w:val="sr-Latn-RS" w:eastAsia="sr-Latn-RS"/>
              </w:rPr>
            </w:pPr>
            <w:r w:rsidRPr="001C3965">
              <w:rPr>
                <w:rFonts w:ascii="Arial" w:eastAsia="Times New Roman" w:hAnsi="Arial" w:cs="Arial"/>
                <w:noProof/>
                <w:sz w:val="20"/>
                <w:szCs w:val="20"/>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1447800</wp:posOffset>
                      </wp:positionH>
                      <wp:positionV relativeFrom="paragraph">
                        <wp:posOffset>361950</wp:posOffset>
                      </wp:positionV>
                      <wp:extent cx="66675" cy="219075"/>
                      <wp:effectExtent l="38100" t="0" r="28575" b="9525"/>
                      <wp:wrapNone/>
                      <wp:docPr id="47223" name="Okvir za tekst 47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12C43E" id="Okvir za tekst 47223" o:spid="_x0000_s1026" type="#_x0000_t202" style="position:absolute;margin-left:114pt;margin-top:28.5pt;width:5.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" filled="f" stroked="f"/>
                  </w:pict>
                </mc:Fallback>
              </mc:AlternateContent>
            </w:r>
            <w:r w:rsidR="003775D7" w:rsidRPr="001C3965">
              <w:rPr>
                <w:rFonts w:ascii="Times New Roman" w:eastAsia="Times New Roman" w:hAnsi="Times New Roman"/>
                <w:b/>
                <w:bCs/>
                <w:sz w:val="20"/>
                <w:szCs w:val="20"/>
                <w:lang w:val="sr-Latn-RS" w:eastAsia="sr-Latn-RS"/>
              </w:rPr>
              <w:t xml:space="preserve">Одлив кадрова у периоду </w:t>
            </w:r>
            <w:r w:rsidR="003775D7" w:rsidRPr="001C3965">
              <w:rPr>
                <w:rFonts w:ascii="Times New Roman" w:eastAsia="Times New Roman" w:hAnsi="Times New Roman"/>
                <w:b/>
                <w:bCs/>
                <w:sz w:val="20"/>
                <w:szCs w:val="20"/>
                <w:lang w:val="sr-Latn-RS" w:eastAsia="sr-Latn-RS"/>
              </w:rPr>
              <w:br/>
              <w:t>01.10.-31.12.2020.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Редован одлазак у пензију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Редован одлазак у пензију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xml:space="preserve">Пријем кадрова у периоду </w:t>
            </w:r>
            <w:r w:rsidRPr="001C3965">
              <w:rPr>
                <w:rFonts w:ascii="Times New Roman" w:eastAsia="Times New Roman" w:hAnsi="Times New Roman"/>
                <w:b/>
                <w:bCs/>
                <w:sz w:val="20"/>
                <w:szCs w:val="20"/>
                <w:lang w:val="sr-Latn-RS" w:eastAsia="sr-Latn-RS"/>
              </w:rPr>
              <w:br/>
              <w:t>01.04.-30.06.2020.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xml:space="preserve">Пријем кадрова у периоду </w:t>
            </w:r>
            <w:r w:rsidRPr="001C3965">
              <w:rPr>
                <w:rFonts w:ascii="Times New Roman" w:eastAsia="Times New Roman" w:hAnsi="Times New Roman"/>
                <w:b/>
                <w:bCs/>
                <w:sz w:val="20"/>
                <w:szCs w:val="20"/>
                <w:lang w:val="sr-Latn-RS" w:eastAsia="sr-Latn-RS"/>
              </w:rPr>
              <w:br/>
              <w:t>01.10.-31.12.2020.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i/>
                <w:iCs/>
                <w:sz w:val="20"/>
                <w:szCs w:val="20"/>
                <w:lang w:val="sr-Latn-RS" w:eastAsia="sr-Latn-RS"/>
              </w:rPr>
            </w:pPr>
            <w:r w:rsidRPr="001C3965">
              <w:rPr>
                <w:rFonts w:ascii="Times New Roman" w:eastAsia="Times New Roman" w:hAnsi="Times New Roman"/>
                <w:i/>
                <w:i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i/>
                <w:iCs/>
                <w:sz w:val="20"/>
                <w:szCs w:val="20"/>
                <w:lang w:val="sr-Latn-RS" w:eastAsia="sr-Latn-RS"/>
              </w:rPr>
            </w:pPr>
            <w:r w:rsidRPr="001C3965">
              <w:rPr>
                <w:rFonts w:ascii="Times New Roman" w:eastAsia="Times New Roman" w:hAnsi="Times New Roman"/>
                <w:i/>
                <w:i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C3965" w:rsidRDefault="00105D04" w:rsidP="00105D04">
            <w:pPr>
              <w:spacing w:line="240" w:lineRule="auto"/>
              <w:jc w:val="center"/>
              <w:rPr>
                <w:rFonts w:ascii="Times New Roman" w:eastAsia="Times New Roman" w:hAnsi="Times New Roman"/>
                <w:sz w:val="20"/>
                <w:szCs w:val="20"/>
                <w:lang w:val="sr-Latn-RS" w:eastAsia="sr-Latn-RS"/>
              </w:rPr>
            </w:pPr>
            <w:r w:rsidRPr="001C3965">
              <w:rPr>
                <w:rFonts w:ascii="Times New Roman" w:eastAsia="Times New Roman" w:hAnsi="Times New Roman"/>
                <w:sz w:val="20"/>
                <w:szCs w:val="20"/>
                <w:lang w:val="sr-Latn-RS" w:eastAsia="sr-Latn-RS"/>
              </w:rPr>
              <w:t> </w:t>
            </w:r>
          </w:p>
        </w:tc>
      </w:tr>
      <w:tr w:rsidR="00105D04" w:rsidRPr="001C3965" w:rsidTr="003775D7">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30.06.2020. године</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149</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Стање на дан 31.12.2020. године</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C3965" w:rsidRDefault="00105D04" w:rsidP="00105D04">
            <w:pPr>
              <w:spacing w:line="240" w:lineRule="auto"/>
              <w:jc w:val="center"/>
              <w:rPr>
                <w:rFonts w:ascii="Times New Roman" w:eastAsia="Times New Roman" w:hAnsi="Times New Roman"/>
                <w:b/>
                <w:bCs/>
                <w:sz w:val="20"/>
                <w:szCs w:val="20"/>
                <w:lang w:val="sr-Latn-RS" w:eastAsia="sr-Latn-RS"/>
              </w:rPr>
            </w:pPr>
            <w:r w:rsidRPr="001C3965">
              <w:rPr>
                <w:rFonts w:ascii="Times New Roman" w:eastAsia="Times New Roman" w:hAnsi="Times New Roman"/>
                <w:b/>
                <w:bCs/>
                <w:sz w:val="20"/>
                <w:szCs w:val="20"/>
                <w:lang w:val="sr-Latn-RS" w:eastAsia="sr-Latn-RS"/>
              </w:rPr>
              <w:t>146</w:t>
            </w:r>
          </w:p>
        </w:tc>
      </w:tr>
    </w:tbl>
    <w:p w:rsidR="00492BCB" w:rsidRDefault="00492BCB" w:rsidP="00014A46">
      <w:pPr>
        <w:jc w:val="both"/>
        <w:rPr>
          <w:rFonts w:ascii="Times New Roman" w:eastAsia="Times New Roman" w:hAnsi="Times New Roman"/>
          <w:b/>
          <w:bCs/>
          <w:lang w:val="sr-Cyrl-RS"/>
        </w:rPr>
        <w:sectPr w:rsidR="00492BCB" w:rsidSect="001C3965">
          <w:pgSz w:w="11907" w:h="16840" w:code="9"/>
          <w:pgMar w:top="567" w:right="567" w:bottom="567" w:left="1134" w:header="624" w:footer="232" w:gutter="0"/>
          <w:cols w:space="720"/>
          <w:docGrid w:linePitch="360"/>
        </w:sectPr>
      </w:pPr>
    </w:p>
    <w:tbl>
      <w:tblPr>
        <w:tblW w:w="0" w:type="auto"/>
        <w:jc w:val="center"/>
        <w:tblLook w:val="04A0" w:firstRow="1" w:lastRow="0" w:firstColumn="1" w:lastColumn="0" w:noHBand="0" w:noVBand="1"/>
      </w:tblPr>
      <w:tblGrid>
        <w:gridCol w:w="1675"/>
        <w:gridCol w:w="1287"/>
        <w:gridCol w:w="1029"/>
        <w:gridCol w:w="956"/>
        <w:gridCol w:w="1283"/>
        <w:gridCol w:w="1117"/>
        <w:gridCol w:w="1146"/>
        <w:gridCol w:w="1267"/>
        <w:gridCol w:w="1088"/>
        <w:gridCol w:w="1215"/>
        <w:gridCol w:w="1267"/>
        <w:gridCol w:w="1045"/>
        <w:gridCol w:w="1331"/>
      </w:tblGrid>
      <w:tr w:rsidR="00105D04" w:rsidRPr="00105D04" w:rsidTr="002810E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4"/>
                <w:szCs w:val="24"/>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Прилог 9.</w:t>
            </w:r>
          </w:p>
        </w:tc>
      </w:tr>
      <w:tr w:rsidR="00105D04" w:rsidRPr="00105D04" w:rsidTr="002810E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b/>
                <w:bCs/>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105D04">
        <w:trPr>
          <w:trHeight w:val="330"/>
          <w:jc w:val="center"/>
        </w:trPr>
        <w:tc>
          <w:tcPr>
            <w:tcW w:w="0" w:type="auto"/>
            <w:gridSpan w:val="13"/>
            <w:tcBorders>
              <w:top w:val="nil"/>
              <w:left w:val="nil"/>
              <w:bottom w:val="nil"/>
              <w:right w:val="nil"/>
            </w:tcBorders>
            <w:shd w:val="clear" w:color="auto" w:fill="auto"/>
            <w:noWrap/>
            <w:vAlign w:val="center"/>
            <w:hideMark/>
          </w:tcPr>
          <w:p w:rsidR="00105D04" w:rsidRPr="00105D04" w:rsidRDefault="00F21721" w:rsidP="00105D04">
            <w:pPr>
              <w:spacing w:line="240" w:lineRule="auto"/>
              <w:jc w:val="center"/>
              <w:rPr>
                <w:rFonts w:ascii="Times New Roman" w:eastAsia="Times New Roman" w:hAnsi="Times New Roman"/>
                <w:b/>
                <w:bCs/>
                <w:sz w:val="26"/>
                <w:szCs w:val="26"/>
                <w:lang w:val="sr-Latn-RS" w:eastAsia="sr-Latn-RS"/>
              </w:rPr>
            </w:pPr>
            <w:r>
              <w:rPr>
                <w:rFonts w:ascii="Times New Roman" w:eastAsia="Times New Roman" w:hAnsi="Times New Roman"/>
                <w:b/>
                <w:bCs/>
                <w:sz w:val="26"/>
                <w:szCs w:val="26"/>
                <w:lang w:val="sr-Cyrl-RS" w:eastAsia="sr-Latn-RS"/>
              </w:rPr>
              <w:t>6.3.</w:t>
            </w:r>
            <w:r w:rsidR="00105D04" w:rsidRPr="00105D04">
              <w:rPr>
                <w:rFonts w:ascii="Times New Roman" w:eastAsia="Times New Roman" w:hAnsi="Times New Roman"/>
                <w:b/>
                <w:bCs/>
                <w:sz w:val="26"/>
                <w:szCs w:val="26"/>
                <w:lang w:val="sr-Latn-RS" w:eastAsia="sr-Latn-RS"/>
              </w:rPr>
              <w:t>Исплаћена маса за зараде, број запослених и просечна зарада по месецима за 2019. годину*- Бруто 1</w:t>
            </w:r>
          </w:p>
        </w:tc>
      </w:tr>
      <w:tr w:rsidR="00105D04" w:rsidRPr="00105D04" w:rsidTr="002810E4">
        <w:trPr>
          <w:trHeight w:val="285"/>
          <w:jc w:val="center"/>
        </w:trPr>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b/>
                <w:bCs/>
                <w:sz w:val="26"/>
                <w:szCs w:val="26"/>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у динарима</w:t>
            </w:r>
          </w:p>
        </w:tc>
      </w:tr>
      <w:tr w:rsidR="00105D04" w:rsidRPr="00105D04" w:rsidTr="00105D04">
        <w:trPr>
          <w:trHeight w:val="3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Исплата по месецима  2019.</w:t>
            </w:r>
          </w:p>
        </w:tc>
        <w:tc>
          <w:tcPr>
            <w:tcW w:w="0" w:type="auto"/>
            <w:gridSpan w:val="3"/>
            <w:tcBorders>
              <w:top w:val="single" w:sz="8" w:space="0" w:color="auto"/>
              <w:left w:val="nil"/>
              <w:bottom w:val="single" w:sz="4" w:space="0" w:color="auto"/>
              <w:right w:val="single" w:sz="8" w:space="0" w:color="000000"/>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lang w:val="sr-Latn-RS" w:eastAsia="sr-Latn-RS"/>
              </w:rPr>
            </w:pPr>
            <w:r w:rsidRPr="00105D04">
              <w:rPr>
                <w:rFonts w:ascii="Times New Roman" w:eastAsia="Times New Roman" w:hAnsi="Times New Roman"/>
                <w:b/>
                <w:bCs/>
                <w:lang w:val="sr-Latn-RS" w:eastAsia="sr-Latn-RS"/>
              </w:rPr>
              <w:t>УКУПНО</w:t>
            </w:r>
          </w:p>
        </w:tc>
        <w:tc>
          <w:tcPr>
            <w:tcW w:w="0" w:type="auto"/>
            <w:gridSpan w:val="3"/>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СТАРОЗАПОСЛЕНИ**</w:t>
            </w:r>
          </w:p>
        </w:tc>
        <w:tc>
          <w:tcPr>
            <w:tcW w:w="0" w:type="auto"/>
            <w:gridSpan w:val="3"/>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lang w:val="sr-Latn-RS" w:eastAsia="sr-Latn-RS"/>
              </w:rPr>
            </w:pPr>
            <w:r w:rsidRPr="00105D04">
              <w:rPr>
                <w:rFonts w:ascii="Times New Roman" w:eastAsia="Times New Roman" w:hAnsi="Times New Roman"/>
                <w:lang w:val="sr-Latn-RS" w:eastAsia="sr-Latn-RS"/>
              </w:rPr>
              <w:t>НОВОЗАПОСЛЕНИ</w:t>
            </w:r>
          </w:p>
        </w:tc>
        <w:tc>
          <w:tcPr>
            <w:tcW w:w="0" w:type="auto"/>
            <w:gridSpan w:val="3"/>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ПОСЛОВОДСТВО</w:t>
            </w:r>
          </w:p>
        </w:tc>
      </w:tr>
      <w:tr w:rsidR="00105D04" w:rsidRPr="00105D04" w:rsidTr="002810E4">
        <w:trPr>
          <w:trHeight w:val="25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1029" w:type="dxa"/>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929" w:type="dxa"/>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112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1149" w:type="dxa"/>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r>
      <w:tr w:rsidR="00105D04" w:rsidRPr="00105D04" w:rsidTr="002810E4">
        <w:trPr>
          <w:trHeight w:val="43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1029" w:type="dxa"/>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929" w:type="dxa"/>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1120" w:type="dxa"/>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1149" w:type="dxa"/>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10.856.519</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84.159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129</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10.114.343</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78.406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742.177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148.435</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128</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10.493.418</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81.980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128</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9.758.955</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76.242</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734.463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146.893</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134</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11.166.860</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83.335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127</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10.195.939</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80.283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224.797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32.114</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746.124</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149.225</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IV</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134</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11.424.178</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85.255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127</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10.158.974</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79.992</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525.056</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75.008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740.148</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148.030</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11.630.651</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86.153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127</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10.461.138</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82.371</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535.676</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76.525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635.538</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127.108</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11.743.961</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86.992</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127</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10.448.958</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82.275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544.530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77.790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750.472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150.094</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134</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11.537.801</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86.103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126</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10.259.090</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81.421</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531.707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75.958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747.004</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149.401</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133</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11.605.156</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87.257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125</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10.298.396</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82.387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555.234</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79.319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746.164</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149.233</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IX</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133</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11.472.949</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86.263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125</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10.200.397</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81.603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528.247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75.464</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744.305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148.861</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131</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11.711.200</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89.398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123</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10.392.000</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84.488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563.000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80.429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756.200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151.240</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11.711.200</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90.086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10.392.000</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85.180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563.000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80.429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756.200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151.240</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11.820.200</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90.925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w:t>
            </w:r>
          </w:p>
        </w:tc>
        <w:tc>
          <w:tcPr>
            <w:tcW w:w="1120"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10.501.000</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86.074</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563.000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80.429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756.200</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151.240</w:t>
            </w:r>
          </w:p>
        </w:tc>
      </w:tr>
      <w:tr w:rsidR="00105D04" w:rsidRPr="00105D04" w:rsidTr="002810E4">
        <w:trPr>
          <w:trHeight w:val="255"/>
          <w:jc w:val="center"/>
        </w:trPr>
        <w:tc>
          <w:tcPr>
            <w:tcW w:w="0" w:type="auto"/>
            <w:tcBorders>
              <w:top w:val="nil"/>
              <w:left w:val="single" w:sz="8" w:space="0" w:color="auto"/>
              <w:bottom w:val="single" w:sz="4"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6"/>
                <w:szCs w:val="16"/>
                <w:lang w:val="sr-Latn-RS" w:eastAsia="sr-Latn-RS"/>
              </w:rPr>
            </w:pPr>
            <w:r w:rsidRPr="00105D04">
              <w:rPr>
                <w:rFonts w:ascii="Times New Roman" w:eastAsia="Times New Roman" w:hAnsi="Times New Roman"/>
                <w:b/>
                <w:bCs/>
                <w:sz w:val="16"/>
                <w:szCs w:val="16"/>
                <w:lang w:val="sr-Latn-RS" w:eastAsia="sr-Latn-RS"/>
              </w:rPr>
              <w:t>УКУПНО</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1.586</w:t>
            </w:r>
          </w:p>
        </w:tc>
        <w:tc>
          <w:tcPr>
            <w:tcW w:w="1029" w:type="dxa"/>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137.174.093</w:t>
            </w:r>
          </w:p>
        </w:tc>
        <w:tc>
          <w:tcPr>
            <w:tcW w:w="92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86.491</w:t>
            </w:r>
          </w:p>
        </w:tc>
        <w:tc>
          <w:tcPr>
            <w:tcW w:w="0" w:type="auto"/>
            <w:tcBorders>
              <w:top w:val="nil"/>
              <w:left w:val="nil"/>
              <w:bottom w:val="single" w:sz="4" w:space="0" w:color="auto"/>
              <w:right w:val="single" w:sz="4" w:space="0" w:color="auto"/>
            </w:tcBorders>
            <w:shd w:val="clear" w:color="000000" w:fill="FFFFFF"/>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1.508</w:t>
            </w:r>
          </w:p>
        </w:tc>
        <w:tc>
          <w:tcPr>
            <w:tcW w:w="1120" w:type="dxa"/>
            <w:tcBorders>
              <w:top w:val="nil"/>
              <w:left w:val="nil"/>
              <w:bottom w:val="single" w:sz="4" w:space="0" w:color="auto"/>
              <w:right w:val="single" w:sz="4" w:space="0" w:color="auto"/>
            </w:tcBorders>
            <w:shd w:val="clear" w:color="000000" w:fill="FFFFFF"/>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123.181.190</w:t>
            </w:r>
          </w:p>
        </w:tc>
        <w:tc>
          <w:tcPr>
            <w:tcW w:w="1149" w:type="dxa"/>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81.685</w:t>
            </w:r>
          </w:p>
        </w:tc>
        <w:tc>
          <w:tcPr>
            <w:tcW w:w="0" w:type="auto"/>
            <w:tcBorders>
              <w:top w:val="nil"/>
              <w:left w:val="nil"/>
              <w:bottom w:val="single" w:sz="4" w:space="0" w:color="auto"/>
              <w:right w:val="single" w:sz="4" w:space="0" w:color="auto"/>
            </w:tcBorders>
            <w:shd w:val="clear" w:color="000000" w:fill="FFFFFF"/>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70</w:t>
            </w:r>
          </w:p>
        </w:tc>
        <w:tc>
          <w:tcPr>
            <w:tcW w:w="0" w:type="auto"/>
            <w:tcBorders>
              <w:top w:val="nil"/>
              <w:left w:val="nil"/>
              <w:bottom w:val="single" w:sz="4" w:space="0" w:color="auto"/>
              <w:right w:val="single" w:sz="4" w:space="0" w:color="auto"/>
            </w:tcBorders>
            <w:shd w:val="clear" w:color="000000" w:fill="FFFFFF"/>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5.134.247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73.346</w:t>
            </w:r>
          </w:p>
        </w:tc>
        <w:tc>
          <w:tcPr>
            <w:tcW w:w="0" w:type="auto"/>
            <w:tcBorders>
              <w:top w:val="nil"/>
              <w:left w:val="nil"/>
              <w:bottom w:val="single" w:sz="4" w:space="0" w:color="auto"/>
              <w:right w:val="single" w:sz="4" w:space="0" w:color="auto"/>
            </w:tcBorders>
            <w:shd w:val="clear" w:color="000000" w:fill="FFFFFF"/>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60</w:t>
            </w:r>
          </w:p>
        </w:tc>
        <w:tc>
          <w:tcPr>
            <w:tcW w:w="0" w:type="auto"/>
            <w:tcBorders>
              <w:top w:val="nil"/>
              <w:left w:val="nil"/>
              <w:bottom w:val="single" w:sz="4" w:space="0" w:color="auto"/>
              <w:right w:val="single" w:sz="4" w:space="0" w:color="auto"/>
            </w:tcBorders>
            <w:shd w:val="clear" w:color="000000" w:fill="FFFFFF"/>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8.854.995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1.770.999</w:t>
            </w:r>
          </w:p>
        </w:tc>
      </w:tr>
      <w:tr w:rsidR="00105D04" w:rsidRPr="00105D04" w:rsidTr="002810E4">
        <w:trPr>
          <w:trHeight w:val="27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6"/>
                <w:szCs w:val="16"/>
                <w:lang w:val="sr-Latn-RS" w:eastAsia="sr-Latn-RS"/>
              </w:rPr>
            </w:pPr>
            <w:r w:rsidRPr="00105D04">
              <w:rPr>
                <w:rFonts w:ascii="Times New Roman" w:eastAsia="Times New Roman" w:hAnsi="Times New Roman"/>
                <w:b/>
                <w:bCs/>
                <w:sz w:val="16"/>
                <w:szCs w:val="16"/>
                <w:lang w:val="sr-Latn-RS" w:eastAsia="sr-Latn-RS"/>
              </w:rPr>
              <w:t>ПРОСЕК</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132</w:t>
            </w:r>
          </w:p>
        </w:tc>
        <w:tc>
          <w:tcPr>
            <w:tcW w:w="1029" w:type="dxa"/>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11.431.174</w:t>
            </w:r>
          </w:p>
        </w:tc>
        <w:tc>
          <w:tcPr>
            <w:tcW w:w="929" w:type="dxa"/>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86.491</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126</w:t>
            </w:r>
          </w:p>
        </w:tc>
        <w:tc>
          <w:tcPr>
            <w:tcW w:w="1120" w:type="dxa"/>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10.265.099</w:t>
            </w:r>
          </w:p>
        </w:tc>
        <w:tc>
          <w:tcPr>
            <w:tcW w:w="1149" w:type="dxa"/>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81.685</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513.425</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73.346</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737.916</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147.583</w:t>
            </w:r>
          </w:p>
        </w:tc>
      </w:tr>
      <w:tr w:rsidR="00105D04" w:rsidRPr="00105D04" w:rsidTr="00105D04">
        <w:trPr>
          <w:trHeight w:val="255"/>
          <w:jc w:val="center"/>
        </w:trPr>
        <w:tc>
          <w:tcPr>
            <w:tcW w:w="0" w:type="auto"/>
            <w:gridSpan w:val="12"/>
            <w:tcBorders>
              <w:top w:val="nil"/>
              <w:left w:val="nil"/>
              <w:bottom w:val="nil"/>
              <w:right w:val="nil"/>
            </w:tcBorders>
            <w:shd w:val="clear" w:color="auto" w:fill="auto"/>
            <w:noWrap/>
            <w:vAlign w:val="center"/>
            <w:hideMark/>
          </w:tcPr>
          <w:p w:rsidR="00105D04" w:rsidRPr="00105D04" w:rsidRDefault="00105D04" w:rsidP="00105D04">
            <w:pPr>
              <w:spacing w:line="240" w:lineRule="auto"/>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 xml:space="preserve">* исплата са проценом до краја године </w:t>
            </w: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16"/>
                <w:szCs w:val="16"/>
                <w:lang w:val="sr-Latn-RS" w:eastAsia="sr-Latn-RS"/>
              </w:rPr>
            </w:pPr>
          </w:p>
        </w:tc>
      </w:tr>
      <w:tr w:rsidR="00105D04" w:rsidRPr="00105D04" w:rsidTr="00105D04">
        <w:trPr>
          <w:trHeight w:val="255"/>
          <w:jc w:val="center"/>
        </w:trPr>
        <w:tc>
          <w:tcPr>
            <w:tcW w:w="0" w:type="auto"/>
            <w:gridSpan w:val="7"/>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 старозапослени у 2019. години су они запослени који су били у радном односу у децембру 2018. године</w:t>
            </w: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2810E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105D04">
        <w:trPr>
          <w:trHeight w:val="255"/>
          <w:jc w:val="center"/>
        </w:trPr>
        <w:tc>
          <w:tcPr>
            <w:tcW w:w="0" w:type="auto"/>
            <w:gridSpan w:val="13"/>
            <w:tcBorders>
              <w:top w:val="nil"/>
              <w:left w:val="nil"/>
              <w:bottom w:val="nil"/>
              <w:right w:val="nil"/>
            </w:tcBorders>
            <w:shd w:val="clear" w:color="auto" w:fill="auto"/>
            <w:noWrap/>
            <w:vAlign w:val="bottom"/>
            <w:hideMark/>
          </w:tcPr>
          <w:p w:rsidR="00105D04" w:rsidRDefault="00105D04" w:rsidP="00105D04">
            <w:pPr>
              <w:spacing w:line="240" w:lineRule="auto"/>
              <w:rPr>
                <w:rFonts w:ascii="Times New Roman" w:eastAsia="Times New Roman" w:hAnsi="Times New Roman"/>
                <w:sz w:val="20"/>
                <w:szCs w:val="20"/>
                <w:lang w:val="sr-Latn-RS" w:eastAsia="sr-Latn-RS"/>
              </w:rPr>
            </w:pPr>
            <w:r w:rsidRPr="004F7EE4">
              <w:rPr>
                <w:rFonts w:ascii="Times New Roman" w:eastAsia="Times New Roman" w:hAnsi="Times New Roman"/>
                <w:sz w:val="20"/>
                <w:szCs w:val="20"/>
                <w:lang w:val="sr-Latn-RS" w:eastAsia="sr-Latn-RS"/>
              </w:rPr>
              <w:t>Напомена: Кроз табелу-Пословодство имамо једног новозапосленог-вршилац дужности директора који је ступио на дужност у мају 2019. године, па је приказан у укупном броју запослених(5) кроз пословодство.</w:t>
            </w: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Default="002810E4" w:rsidP="00105D04">
            <w:pPr>
              <w:spacing w:line="240" w:lineRule="auto"/>
              <w:rPr>
                <w:rFonts w:ascii="Times New Roman" w:eastAsia="Times New Roman" w:hAnsi="Times New Roman"/>
                <w:sz w:val="20"/>
                <w:szCs w:val="20"/>
                <w:lang w:val="sr-Latn-RS" w:eastAsia="sr-Latn-RS"/>
              </w:rPr>
            </w:pPr>
          </w:p>
          <w:p w:rsidR="002810E4" w:rsidRPr="004F7EE4" w:rsidRDefault="002810E4" w:rsidP="00105D04">
            <w:pPr>
              <w:spacing w:line="240" w:lineRule="auto"/>
              <w:rPr>
                <w:rFonts w:ascii="Times New Roman" w:eastAsia="Times New Roman" w:hAnsi="Times New Roman"/>
                <w:sz w:val="20"/>
                <w:szCs w:val="20"/>
                <w:lang w:val="sr-Latn-RS" w:eastAsia="sr-Latn-RS"/>
              </w:rPr>
            </w:pPr>
          </w:p>
        </w:tc>
      </w:tr>
      <w:tr w:rsidR="00105D04" w:rsidRPr="00105D04" w:rsidTr="002810E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FF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4F7EE4" w:rsidRDefault="00105D04" w:rsidP="00105D04">
            <w:pPr>
              <w:spacing w:line="240" w:lineRule="auto"/>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105D04">
        <w:trPr>
          <w:trHeight w:val="330"/>
          <w:jc w:val="center"/>
        </w:trPr>
        <w:tc>
          <w:tcPr>
            <w:tcW w:w="0" w:type="auto"/>
            <w:gridSpan w:val="13"/>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b/>
                <w:bCs/>
                <w:sz w:val="26"/>
                <w:szCs w:val="26"/>
                <w:lang w:val="sr-Latn-RS" w:eastAsia="sr-Latn-RS"/>
              </w:rPr>
            </w:pPr>
            <w:r w:rsidRPr="00105D04">
              <w:rPr>
                <w:rFonts w:ascii="Times New Roman" w:eastAsia="Times New Roman" w:hAnsi="Times New Roman"/>
                <w:b/>
                <w:bCs/>
                <w:sz w:val="26"/>
                <w:szCs w:val="26"/>
                <w:lang w:val="sr-Latn-RS" w:eastAsia="sr-Latn-RS"/>
              </w:rPr>
              <w:lastRenderedPageBreak/>
              <w:t xml:space="preserve">Планирана маса за зараде, број запослених и просечна зарада по месецима за 2020. годину - Бруто 1 </w:t>
            </w:r>
          </w:p>
        </w:tc>
      </w:tr>
      <w:tr w:rsidR="00105D04" w:rsidRPr="00105D04" w:rsidTr="002810E4">
        <w:trPr>
          <w:trHeight w:val="315"/>
          <w:jc w:val="center"/>
        </w:trPr>
        <w:tc>
          <w:tcPr>
            <w:tcW w:w="0" w:type="auto"/>
            <w:tcBorders>
              <w:top w:val="nil"/>
              <w:left w:val="nil"/>
              <w:bottom w:val="single" w:sz="4" w:space="0" w:color="auto"/>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b/>
                <w:bCs/>
                <w:sz w:val="26"/>
                <w:szCs w:val="26"/>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1029" w:type="dxa"/>
            <w:tcBorders>
              <w:top w:val="nil"/>
              <w:left w:val="nil"/>
              <w:bottom w:val="single" w:sz="4" w:space="0" w:color="auto"/>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929" w:type="dxa"/>
            <w:tcBorders>
              <w:top w:val="nil"/>
              <w:left w:val="nil"/>
              <w:bottom w:val="single" w:sz="4" w:space="0" w:color="auto"/>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1120" w:type="dxa"/>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1149" w:type="dxa"/>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у динарима</w:t>
            </w:r>
          </w:p>
        </w:tc>
      </w:tr>
      <w:tr w:rsidR="00105D04" w:rsidRPr="00105D04" w:rsidTr="002F11F3">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План по месецима  2020.</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lang w:val="sr-Latn-RS" w:eastAsia="sr-Latn-RS"/>
              </w:rPr>
            </w:pPr>
            <w:r w:rsidRPr="00105D04">
              <w:rPr>
                <w:rFonts w:ascii="Times New Roman" w:eastAsia="Times New Roman" w:hAnsi="Times New Roman"/>
                <w:b/>
                <w:bCs/>
                <w:lang w:val="sr-Latn-RS" w:eastAsia="sr-Latn-RS"/>
              </w:rPr>
              <w:t>УКУПНО</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СТАРОЗАПОСЛЕНИ*</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lang w:val="sr-Latn-RS" w:eastAsia="sr-Latn-RS"/>
              </w:rPr>
            </w:pPr>
            <w:r w:rsidRPr="00105D04">
              <w:rPr>
                <w:rFonts w:ascii="Times New Roman" w:eastAsia="Times New Roman" w:hAnsi="Times New Roman"/>
                <w:lang w:val="sr-Latn-RS" w:eastAsia="sr-Latn-RS"/>
              </w:rPr>
              <w:t>НОВОЗАПОСЛЕНИ</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ПОСЛОВОДСТВО</w:t>
            </w:r>
          </w:p>
        </w:tc>
      </w:tr>
      <w:tr w:rsidR="00105D04" w:rsidRPr="00105D04" w:rsidTr="002810E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92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11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r>
      <w:tr w:rsidR="00105D04" w:rsidRPr="00105D04" w:rsidTr="002810E4">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13.593.230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13.593.230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15.241.820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13.593.230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15.241.820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13.593.230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15.241.820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13.593.230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15.241.820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101.612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13.593.230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104.563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15.179.193</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13.530.603</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15.179.193</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13.530.603</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15.179.193</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13.530.603</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15.179.193</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101.874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13.530.603</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148</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15.093.549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101.983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13.444.959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105.039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148</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15.093.549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101.983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13.444.959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105.039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146</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14.969.049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102.528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13.320.459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105.718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6"/>
                <w:szCs w:val="16"/>
                <w:lang w:val="sr-Latn-RS" w:eastAsia="sr-Latn-RS"/>
              </w:rPr>
            </w:pPr>
            <w:r w:rsidRPr="00105D04">
              <w:rPr>
                <w:rFonts w:ascii="Times New Roman" w:eastAsia="Times New Roman" w:hAnsi="Times New Roman"/>
                <w:b/>
                <w:bCs/>
                <w:sz w:val="16"/>
                <w:szCs w:val="16"/>
                <w:lang w:val="sr-Latn-RS" w:eastAsia="sr-Latn-RS"/>
              </w:rPr>
              <w:t>УКУПНО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1.768</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180.433.429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1.225.002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1.548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162.298.939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1.258.166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18.134.490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906.725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11.119.596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2.223.919</w:t>
            </w:r>
          </w:p>
        </w:tc>
      </w:tr>
      <w:tr w:rsidR="00105D04" w:rsidRPr="00105D04" w:rsidTr="002810E4">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6"/>
                <w:szCs w:val="16"/>
                <w:lang w:val="sr-Latn-RS" w:eastAsia="sr-Latn-RS"/>
              </w:rPr>
            </w:pPr>
            <w:r w:rsidRPr="00105D04">
              <w:rPr>
                <w:rFonts w:ascii="Times New Roman" w:eastAsia="Times New Roman" w:hAnsi="Times New Roman"/>
                <w:b/>
                <w:bCs/>
                <w:sz w:val="16"/>
                <w:szCs w:val="16"/>
                <w:lang w:val="sr-Latn-RS" w:eastAsia="sr-Latn-RS"/>
              </w:rPr>
              <w:t>ПРОСЕК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147</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15.036.119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102.083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13.524.912</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104.847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1.648.590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82.430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926.633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185.327</w:t>
            </w:r>
          </w:p>
        </w:tc>
      </w:tr>
      <w:tr w:rsidR="00105D04" w:rsidRPr="00105D04" w:rsidTr="002F11F3">
        <w:trPr>
          <w:trHeight w:val="300"/>
          <w:jc w:val="center"/>
        </w:trPr>
        <w:tc>
          <w:tcPr>
            <w:tcW w:w="0" w:type="auto"/>
            <w:gridSpan w:val="12"/>
            <w:tcBorders>
              <w:top w:val="single" w:sz="4" w:space="0" w:color="auto"/>
              <w:left w:val="nil"/>
              <w:bottom w:val="nil"/>
              <w:right w:val="nil"/>
            </w:tcBorders>
            <w:shd w:val="clear" w:color="auto" w:fill="auto"/>
            <w:noWrap/>
            <w:vAlign w:val="center"/>
            <w:hideMark/>
          </w:tcPr>
          <w:p w:rsidR="00105D04" w:rsidRPr="00105D04" w:rsidRDefault="00105D04" w:rsidP="00105D04">
            <w:pPr>
              <w:spacing w:line="240" w:lineRule="auto"/>
              <w:rPr>
                <w:rFonts w:ascii="Times New Roman" w:eastAsia="Times New Roman" w:hAnsi="Times New Roman"/>
                <w:color w:val="000000"/>
                <w:sz w:val="16"/>
                <w:szCs w:val="16"/>
                <w:lang w:val="sr-Latn-RS" w:eastAsia="sr-Latn-RS"/>
              </w:rPr>
            </w:pPr>
            <w:r w:rsidRPr="00105D04">
              <w:rPr>
                <w:rFonts w:ascii="Times New Roman" w:eastAsia="Times New Roman" w:hAnsi="Times New Roman"/>
                <w:color w:val="000000"/>
                <w:sz w:val="16"/>
                <w:szCs w:val="16"/>
                <w:lang w:val="sr-Latn-RS" w:eastAsia="sr-Latn-RS"/>
              </w:rPr>
              <w:t>*старозапослени у 2020. години су они запослени који су били у радном односу у предузећу у децембру 2019. године</w:t>
            </w:r>
          </w:p>
        </w:tc>
        <w:tc>
          <w:tcPr>
            <w:tcW w:w="0" w:type="auto"/>
            <w:tcBorders>
              <w:top w:val="single" w:sz="4" w:space="0" w:color="auto"/>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sz w:val="16"/>
                <w:szCs w:val="16"/>
                <w:lang w:val="sr-Latn-RS" w:eastAsia="sr-Latn-RS"/>
              </w:rPr>
            </w:pPr>
          </w:p>
        </w:tc>
      </w:tr>
      <w:tr w:rsidR="00105D04" w:rsidRPr="00105D04" w:rsidTr="002810E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2810E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0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92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20"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bl>
    <w:p w:rsidR="001C3965" w:rsidRDefault="001C3965"/>
    <w:p w:rsidR="002F11F3" w:rsidRDefault="002F11F3"/>
    <w:p w:rsidR="002810E4" w:rsidRDefault="002810E4"/>
    <w:p w:rsidR="002810E4" w:rsidRDefault="002810E4"/>
    <w:p w:rsidR="002810E4" w:rsidRDefault="002810E4"/>
    <w:p w:rsidR="002810E4" w:rsidRDefault="002810E4"/>
    <w:p w:rsidR="002810E4" w:rsidRDefault="002810E4"/>
    <w:tbl>
      <w:tblPr>
        <w:tblW w:w="0" w:type="auto"/>
        <w:jc w:val="center"/>
        <w:tblLook w:val="04A0" w:firstRow="1" w:lastRow="0" w:firstColumn="1" w:lastColumn="0" w:noHBand="0" w:noVBand="1"/>
      </w:tblPr>
      <w:tblGrid>
        <w:gridCol w:w="1260"/>
        <w:gridCol w:w="1318"/>
        <w:gridCol w:w="1154"/>
        <w:gridCol w:w="1159"/>
        <w:gridCol w:w="1283"/>
        <w:gridCol w:w="1154"/>
        <w:gridCol w:w="1135"/>
        <w:gridCol w:w="1260"/>
        <w:gridCol w:w="1154"/>
        <w:gridCol w:w="1111"/>
        <w:gridCol w:w="1238"/>
        <w:gridCol w:w="1144"/>
        <w:gridCol w:w="1336"/>
      </w:tblGrid>
      <w:tr w:rsidR="00105D04" w:rsidRPr="00105D04" w:rsidTr="00105D0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105D04">
        <w:trPr>
          <w:trHeight w:val="330"/>
          <w:jc w:val="center"/>
        </w:trPr>
        <w:tc>
          <w:tcPr>
            <w:tcW w:w="0" w:type="auto"/>
            <w:gridSpan w:val="13"/>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b/>
                <w:bCs/>
                <w:sz w:val="26"/>
                <w:szCs w:val="26"/>
                <w:lang w:val="sr-Latn-RS" w:eastAsia="sr-Latn-RS"/>
              </w:rPr>
            </w:pPr>
            <w:r w:rsidRPr="00105D04">
              <w:rPr>
                <w:rFonts w:ascii="Times New Roman" w:eastAsia="Times New Roman" w:hAnsi="Times New Roman"/>
                <w:b/>
                <w:bCs/>
                <w:sz w:val="26"/>
                <w:szCs w:val="26"/>
                <w:lang w:val="sr-Latn-RS" w:eastAsia="sr-Latn-RS"/>
              </w:rPr>
              <w:lastRenderedPageBreak/>
              <w:t>Планирана маса за зараде увећана за доприносе на зараде, број запослених и просечна зара</w:t>
            </w:r>
            <w:r w:rsidR="00582A52">
              <w:rPr>
                <w:rFonts w:ascii="Times New Roman" w:eastAsia="Times New Roman" w:hAnsi="Times New Roman"/>
                <w:b/>
                <w:bCs/>
                <w:sz w:val="26"/>
                <w:szCs w:val="26"/>
                <w:lang w:val="sr-Latn-RS" w:eastAsia="sr-Latn-RS"/>
              </w:rPr>
              <w:t>да по месецима за 2020. годину-</w:t>
            </w:r>
            <w:r w:rsidRPr="00105D04">
              <w:rPr>
                <w:rFonts w:ascii="Times New Roman" w:eastAsia="Times New Roman" w:hAnsi="Times New Roman"/>
                <w:b/>
                <w:bCs/>
                <w:sz w:val="26"/>
                <w:szCs w:val="26"/>
                <w:lang w:val="sr-Latn-RS" w:eastAsia="sr-Latn-RS"/>
              </w:rPr>
              <w:t xml:space="preserve"> Бруто 2</w:t>
            </w:r>
          </w:p>
        </w:tc>
      </w:tr>
      <w:tr w:rsidR="00105D04" w:rsidRPr="00105D04" w:rsidTr="00105D04">
        <w:trPr>
          <w:trHeight w:val="315"/>
          <w:jc w:val="center"/>
        </w:trPr>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b/>
                <w:bCs/>
                <w:sz w:val="26"/>
                <w:szCs w:val="26"/>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у динарима</w:t>
            </w:r>
          </w:p>
        </w:tc>
      </w:tr>
      <w:tr w:rsidR="00105D04" w:rsidRPr="00105D04" w:rsidTr="00105D04">
        <w:trPr>
          <w:trHeight w:val="3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План по месецима  2020.</w:t>
            </w:r>
          </w:p>
        </w:tc>
        <w:tc>
          <w:tcPr>
            <w:tcW w:w="0" w:type="auto"/>
            <w:gridSpan w:val="3"/>
            <w:tcBorders>
              <w:top w:val="single" w:sz="8" w:space="0" w:color="auto"/>
              <w:left w:val="nil"/>
              <w:bottom w:val="single" w:sz="4" w:space="0" w:color="auto"/>
              <w:right w:val="single" w:sz="8" w:space="0" w:color="000000"/>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lang w:val="sr-Latn-RS" w:eastAsia="sr-Latn-RS"/>
              </w:rPr>
            </w:pPr>
            <w:r w:rsidRPr="00105D04">
              <w:rPr>
                <w:rFonts w:ascii="Times New Roman" w:eastAsia="Times New Roman" w:hAnsi="Times New Roman"/>
                <w:b/>
                <w:bCs/>
                <w:lang w:val="sr-Latn-RS" w:eastAsia="sr-Latn-RS"/>
              </w:rPr>
              <w:t>УКУПНО</w:t>
            </w:r>
          </w:p>
        </w:tc>
        <w:tc>
          <w:tcPr>
            <w:tcW w:w="0" w:type="auto"/>
            <w:gridSpan w:val="3"/>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СТАРОЗАПОСЛЕНИ*</w:t>
            </w:r>
          </w:p>
        </w:tc>
        <w:tc>
          <w:tcPr>
            <w:tcW w:w="0" w:type="auto"/>
            <w:gridSpan w:val="3"/>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lang w:val="sr-Latn-RS" w:eastAsia="sr-Latn-RS"/>
              </w:rPr>
            </w:pPr>
            <w:r w:rsidRPr="00105D04">
              <w:rPr>
                <w:rFonts w:ascii="Times New Roman" w:eastAsia="Times New Roman" w:hAnsi="Times New Roman"/>
                <w:lang w:val="sr-Latn-RS" w:eastAsia="sr-Latn-RS"/>
              </w:rPr>
              <w:t>НОВОЗАПОСЛЕНИ</w:t>
            </w:r>
          </w:p>
        </w:tc>
        <w:tc>
          <w:tcPr>
            <w:tcW w:w="0" w:type="auto"/>
            <w:gridSpan w:val="3"/>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ПОСЛОВОДСТВО</w:t>
            </w:r>
          </w:p>
        </w:tc>
      </w:tr>
      <w:tr w:rsidR="00105D04" w:rsidRPr="00105D04" w:rsidTr="00105D04">
        <w:trPr>
          <w:trHeight w:val="25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Просечна зарада</w:t>
            </w:r>
          </w:p>
        </w:tc>
      </w:tr>
      <w:tr w:rsidR="00105D04" w:rsidRPr="00105D04" w:rsidTr="00105D04">
        <w:trPr>
          <w:trHeight w:val="27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nil"/>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105D04" w:rsidRPr="00105D04" w:rsidRDefault="00105D04" w:rsidP="00105D04">
            <w:pPr>
              <w:spacing w:line="240" w:lineRule="auto"/>
              <w:rPr>
                <w:rFonts w:ascii="Times New Roman" w:eastAsia="Times New Roman" w:hAnsi="Times New Roman"/>
                <w:sz w:val="18"/>
                <w:szCs w:val="18"/>
                <w:lang w:val="sr-Latn-RS" w:eastAsia="sr-Latn-RS"/>
              </w:rPr>
            </w:pPr>
          </w:p>
        </w:tc>
      </w:tr>
      <w:tr w:rsidR="00105D04" w:rsidRPr="00105D04" w:rsidTr="00105D04">
        <w:trPr>
          <w:trHeight w:val="300"/>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15.924.469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122.496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15.924.469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122.496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17.855.792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119.039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15.924.469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122.496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III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17.855.792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119.039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15.924.469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122.496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17.855.792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119.039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15.924.469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122.496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17.855.792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119.039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15.924.469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122.496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17.782.425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119.345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15.851.101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122.877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17.782.425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119.345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15.851.101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122.877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VIII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17.782.425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119.345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15.851.101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122.877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IX</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17.782.425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119.345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15.851.101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122.877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17.682.093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119.474</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15.750.769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123.053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17.682.093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119.474</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15.750.769</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123.053</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8"/>
                <w:szCs w:val="18"/>
                <w:lang w:val="sr-Latn-RS" w:eastAsia="sr-Latn-RS"/>
              </w:rPr>
            </w:pPr>
            <w:r w:rsidRPr="00105D04">
              <w:rPr>
                <w:rFonts w:ascii="Times New Roman" w:eastAsia="Times New Roman" w:hAnsi="Times New Roman"/>
                <w:b/>
                <w:bCs/>
                <w:sz w:val="18"/>
                <w:szCs w:val="18"/>
                <w:lang w:val="sr-Latn-RS" w:eastAsia="sr-Latn-RS"/>
              </w:rPr>
              <w:t>XII</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17.536.241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120.111</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15.604.918</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123.849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255"/>
          <w:jc w:val="center"/>
        </w:trPr>
        <w:tc>
          <w:tcPr>
            <w:tcW w:w="0" w:type="auto"/>
            <w:tcBorders>
              <w:top w:val="nil"/>
              <w:left w:val="single" w:sz="8" w:space="0" w:color="auto"/>
              <w:bottom w:val="single" w:sz="4"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6"/>
                <w:szCs w:val="16"/>
                <w:lang w:val="sr-Latn-RS" w:eastAsia="sr-Latn-RS"/>
              </w:rPr>
            </w:pPr>
            <w:r w:rsidRPr="00105D04">
              <w:rPr>
                <w:rFonts w:ascii="Times New Roman" w:eastAsia="Times New Roman" w:hAnsi="Times New Roman"/>
                <w:b/>
                <w:bCs/>
                <w:sz w:val="16"/>
                <w:szCs w:val="16"/>
                <w:lang w:val="sr-Latn-RS" w:eastAsia="sr-Latn-RS"/>
              </w:rPr>
              <w:t>УКУПНО</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1.768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211.377.762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1.435.089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1.548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190.133.207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1.473.941</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220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21.244.555</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1.062.228</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13.026.607</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2.605.321</w:t>
            </w:r>
          </w:p>
        </w:tc>
      </w:tr>
      <w:tr w:rsidR="00105D04" w:rsidRPr="00105D04" w:rsidTr="00105D04">
        <w:trPr>
          <w:trHeight w:val="270"/>
          <w:jc w:val="center"/>
        </w:trPr>
        <w:tc>
          <w:tcPr>
            <w:tcW w:w="0" w:type="auto"/>
            <w:tcBorders>
              <w:top w:val="nil"/>
              <w:left w:val="single" w:sz="8" w:space="0" w:color="auto"/>
              <w:bottom w:val="single" w:sz="8" w:space="0" w:color="auto"/>
              <w:right w:val="nil"/>
            </w:tcBorders>
            <w:shd w:val="clear" w:color="000000" w:fill="F2F2F2"/>
            <w:noWrap/>
            <w:vAlign w:val="center"/>
            <w:hideMark/>
          </w:tcPr>
          <w:p w:rsidR="00105D04" w:rsidRPr="00105D04" w:rsidRDefault="00105D04" w:rsidP="00105D04">
            <w:pPr>
              <w:spacing w:line="240" w:lineRule="auto"/>
              <w:jc w:val="center"/>
              <w:rPr>
                <w:rFonts w:ascii="Times New Roman" w:eastAsia="Times New Roman" w:hAnsi="Times New Roman"/>
                <w:b/>
                <w:bCs/>
                <w:sz w:val="16"/>
                <w:szCs w:val="16"/>
                <w:lang w:val="sr-Latn-RS" w:eastAsia="sr-Latn-RS"/>
              </w:rPr>
            </w:pPr>
            <w:r w:rsidRPr="00105D04">
              <w:rPr>
                <w:rFonts w:ascii="Times New Roman" w:eastAsia="Times New Roman" w:hAnsi="Times New Roman"/>
                <w:b/>
                <w:bCs/>
                <w:sz w:val="16"/>
                <w:szCs w:val="16"/>
                <w:lang w:val="sr-Latn-RS" w:eastAsia="sr-Latn-RS"/>
              </w:rPr>
              <w:t>ПРОСЕК</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147</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17.614.814</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119.591</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129</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15.844.434</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122.828</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20</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1.931.323</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96.566</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5</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1.085.551</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217.110</w:t>
            </w:r>
          </w:p>
        </w:tc>
      </w:tr>
      <w:tr w:rsidR="00105D04" w:rsidRPr="00105D04" w:rsidTr="00105D04">
        <w:trPr>
          <w:trHeight w:val="300"/>
          <w:jc w:val="center"/>
        </w:trPr>
        <w:tc>
          <w:tcPr>
            <w:tcW w:w="0" w:type="auto"/>
            <w:gridSpan w:val="12"/>
            <w:tcBorders>
              <w:top w:val="nil"/>
              <w:left w:val="nil"/>
              <w:bottom w:val="nil"/>
              <w:right w:val="nil"/>
            </w:tcBorders>
            <w:shd w:val="clear" w:color="auto" w:fill="auto"/>
            <w:noWrap/>
            <w:vAlign w:val="center"/>
            <w:hideMark/>
          </w:tcPr>
          <w:p w:rsidR="00105D04" w:rsidRPr="00105D04" w:rsidRDefault="00105D04" w:rsidP="00105D04">
            <w:pPr>
              <w:spacing w:line="240" w:lineRule="auto"/>
              <w:rPr>
                <w:rFonts w:ascii="Times New Roman" w:eastAsia="Times New Roman" w:hAnsi="Times New Roman"/>
                <w:color w:val="000000"/>
                <w:sz w:val="16"/>
                <w:szCs w:val="16"/>
                <w:lang w:val="sr-Latn-RS" w:eastAsia="sr-Latn-RS"/>
              </w:rPr>
            </w:pPr>
            <w:r w:rsidRPr="00105D04">
              <w:rPr>
                <w:rFonts w:ascii="Times New Roman" w:eastAsia="Times New Roman" w:hAnsi="Times New Roman"/>
                <w:color w:val="000000"/>
                <w:sz w:val="16"/>
                <w:szCs w:val="16"/>
                <w:lang w:val="sr-Latn-RS" w:eastAsia="sr-Latn-RS"/>
              </w:rPr>
              <w:t>*старозапослени у 2020. години су они запослени који су били у радном односу у предузећу у децембру 2019. године</w:t>
            </w: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sz w:val="16"/>
                <w:szCs w:val="16"/>
                <w:lang w:val="sr-Latn-RS" w:eastAsia="sr-Latn-RS"/>
              </w:rPr>
            </w:pPr>
          </w:p>
        </w:tc>
      </w:tr>
    </w:tbl>
    <w:p w:rsidR="00492BCB" w:rsidRDefault="00492BCB" w:rsidP="00014A46">
      <w:pPr>
        <w:jc w:val="both"/>
        <w:rPr>
          <w:rFonts w:ascii="Times New Roman" w:eastAsia="Times New Roman" w:hAnsi="Times New Roman"/>
          <w:b/>
          <w:bCs/>
          <w:lang w:val="sr-Cyrl-RS"/>
        </w:rPr>
        <w:sectPr w:rsidR="00492BCB" w:rsidSect="001C3965">
          <w:pgSz w:w="16840" w:h="11907" w:orient="landscape" w:code="9"/>
          <w:pgMar w:top="1134" w:right="567" w:bottom="567" w:left="567" w:header="624" w:footer="232" w:gutter="0"/>
          <w:cols w:space="720"/>
          <w:docGrid w:linePitch="360"/>
        </w:sectPr>
      </w:pPr>
    </w:p>
    <w:tbl>
      <w:tblPr>
        <w:tblW w:w="0" w:type="auto"/>
        <w:jc w:val="center"/>
        <w:tblLook w:val="04A0" w:firstRow="1" w:lastRow="0" w:firstColumn="1" w:lastColumn="0" w:noHBand="0" w:noVBand="1"/>
      </w:tblPr>
      <w:tblGrid>
        <w:gridCol w:w="1066"/>
        <w:gridCol w:w="2954"/>
        <w:gridCol w:w="2842"/>
        <w:gridCol w:w="3349"/>
        <w:gridCol w:w="2165"/>
        <w:gridCol w:w="3330"/>
      </w:tblGrid>
      <w:tr w:rsidR="00105D04" w:rsidRPr="002F11F3" w:rsidTr="00105D04">
        <w:trPr>
          <w:trHeight w:val="315"/>
          <w:jc w:val="center"/>
        </w:trPr>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jc w:val="right"/>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Прилог 9а</w:t>
            </w:r>
          </w:p>
        </w:tc>
      </w:tr>
      <w:tr w:rsidR="00105D04" w:rsidRPr="002F11F3" w:rsidTr="00105D04">
        <w:trPr>
          <w:trHeight w:val="255"/>
          <w:jc w:val="center"/>
        </w:trPr>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jc w:val="right"/>
              <w:rPr>
                <w:rFonts w:ascii="Times New Roman" w:eastAsia="Times New Roman" w:hAnsi="Times New Roman"/>
                <w:b/>
                <w:bCs/>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r>
      <w:tr w:rsidR="00105D04" w:rsidRPr="002F11F3" w:rsidTr="00105D04">
        <w:trPr>
          <w:trHeight w:val="315"/>
          <w:jc w:val="center"/>
        </w:trPr>
        <w:tc>
          <w:tcPr>
            <w:tcW w:w="0" w:type="auto"/>
            <w:gridSpan w:val="6"/>
            <w:tcBorders>
              <w:top w:val="nil"/>
              <w:left w:val="nil"/>
              <w:bottom w:val="nil"/>
              <w:right w:val="nil"/>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r w:rsidRPr="002F11F3">
              <w:rPr>
                <w:rFonts w:ascii="Times New Roman" w:eastAsia="Times New Roman" w:hAnsi="Times New Roman"/>
                <w:b/>
                <w:bCs/>
                <w:color w:val="000000"/>
                <w:sz w:val="20"/>
                <w:szCs w:val="20"/>
                <w:lang w:val="sr-Latn-RS" w:eastAsia="sr-Latn-RS"/>
              </w:rPr>
              <w:t>ПЛАН ОБРАЧУНА И ИСПЛАТЕ ЗАРАДА И УПЛАТА У БУЏЕТ ЗА 2020. ГОДИНУ</w:t>
            </w:r>
          </w:p>
        </w:tc>
      </w:tr>
      <w:tr w:rsidR="00105D04" w:rsidRPr="002F11F3" w:rsidTr="002F11F3">
        <w:trPr>
          <w:trHeight w:val="330"/>
          <w:jc w:val="center"/>
        </w:trPr>
        <w:tc>
          <w:tcPr>
            <w:tcW w:w="0" w:type="auto"/>
            <w:tcBorders>
              <w:top w:val="nil"/>
              <w:left w:val="nil"/>
              <w:bottom w:val="single" w:sz="4" w:space="0" w:color="auto"/>
              <w:right w:val="nil"/>
            </w:tcBorders>
            <w:shd w:val="clear" w:color="auto" w:fill="auto"/>
            <w:noWrap/>
            <w:vAlign w:val="bottom"/>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105D04" w:rsidRPr="002F11F3" w:rsidRDefault="00105D04" w:rsidP="00105D04">
            <w:pPr>
              <w:spacing w:line="240" w:lineRule="auto"/>
              <w:jc w:val="right"/>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у динарима</w:t>
            </w:r>
          </w:p>
        </w:tc>
      </w:tr>
      <w:tr w:rsidR="00105D04" w:rsidRPr="002F11F3" w:rsidTr="002F11F3">
        <w:trPr>
          <w:trHeight w:val="135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r w:rsidRPr="002F11F3">
              <w:rPr>
                <w:rFonts w:ascii="Times New Roman" w:eastAsia="Times New Roman" w:hAnsi="Times New Roman"/>
                <w:b/>
                <w:bCs/>
                <w:color w:val="000000"/>
                <w:sz w:val="20"/>
                <w:szCs w:val="20"/>
                <w:lang w:val="sr-Latn-RS" w:eastAsia="sr-Latn-RS"/>
              </w:rPr>
              <w:t>Месец</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r w:rsidRPr="002F11F3">
              <w:rPr>
                <w:rFonts w:ascii="Times New Roman" w:eastAsia="Times New Roman" w:hAnsi="Times New Roman"/>
                <w:b/>
                <w:bCs/>
                <w:color w:val="000000"/>
                <w:sz w:val="20"/>
                <w:szCs w:val="20"/>
                <w:lang w:val="sr-Latn-RS" w:eastAsia="sr-Latn-RS"/>
              </w:rPr>
              <w:t xml:space="preserve"> Исплаћен Бруто 2 у 2019. години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 xml:space="preserve">Износ уплате у буџет у 2019. години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r w:rsidRPr="002F11F3">
              <w:rPr>
                <w:rFonts w:ascii="Times New Roman" w:eastAsia="Times New Roman" w:hAnsi="Times New Roman"/>
                <w:b/>
                <w:bCs/>
                <w:color w:val="000000"/>
                <w:sz w:val="20"/>
                <w:szCs w:val="20"/>
                <w:lang w:val="sr-Latn-RS" w:eastAsia="sr-Latn-RS"/>
              </w:rPr>
              <w:t xml:space="preserve">          Планиран Бруто 2             у 2020. години</w:t>
            </w:r>
            <w:r w:rsidRPr="002F11F3">
              <w:rPr>
                <w:rFonts w:ascii="Times New Roman" w:eastAsia="Times New Roman" w:hAnsi="Times New Roman"/>
                <w:b/>
                <w:bCs/>
                <w:color w:val="000000"/>
                <w:sz w:val="20"/>
                <w:szCs w:val="20"/>
                <w:lang w:val="sr-Latn-RS" w:eastAsia="sr-Latn-RS"/>
              </w:rPr>
              <w:br/>
              <w:t xml:space="preserve">пре примене закона </w:t>
            </w:r>
            <w:r w:rsidRPr="002F11F3">
              <w:rPr>
                <w:rFonts w:ascii="Arial" w:eastAsia="Times New Roman" w:hAnsi="Arial" w:cs="Arial"/>
                <w:b/>
                <w:bCs/>
                <w:color w:val="000000"/>
                <w:sz w:val="20"/>
                <w:szCs w:val="20"/>
                <w:lang w:val="sr-Latn-RS" w:eastAsia="sr-Latn-RS"/>
              </w:rPr>
              <w:t>⃰⃰</w:t>
            </w:r>
            <w:r w:rsidRPr="002F11F3">
              <w:rPr>
                <w:rFonts w:ascii="Times New Roman" w:eastAsia="Times New Roman" w:hAnsi="Times New Roman"/>
                <w:b/>
                <w:bCs/>
                <w:color w:val="000000"/>
                <w:sz w:val="20"/>
                <w:szCs w:val="20"/>
                <w:lang w:val="sr-Latn-RS" w:eastAsia="sr-Latn-RS"/>
              </w:rPr>
              <w:t xml:space="preserve"> </w:t>
            </w:r>
            <w:r w:rsidRPr="002F11F3">
              <w:rPr>
                <w:rFonts w:ascii="Arial" w:eastAsia="Times New Roman" w:hAnsi="Arial" w:cs="Arial"/>
                <w:b/>
                <w:bCs/>
                <w:color w:val="000000"/>
                <w:sz w:val="20"/>
                <w:szCs w:val="20"/>
                <w:lang w:val="sr-Latn-RS" w:eastAsia="sr-Latn-RS"/>
              </w:rPr>
              <w:t>⃰</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r w:rsidRPr="002F11F3">
              <w:rPr>
                <w:rFonts w:ascii="Times New Roman" w:eastAsia="Times New Roman" w:hAnsi="Times New Roman"/>
                <w:b/>
                <w:bCs/>
                <w:color w:val="000000"/>
                <w:sz w:val="20"/>
                <w:szCs w:val="20"/>
                <w:lang w:val="sr-Latn-RS" w:eastAsia="sr-Latn-RS"/>
              </w:rPr>
              <w:t xml:space="preserve">Планиран Бруто 2 </w:t>
            </w:r>
            <w:r w:rsidRPr="002F11F3">
              <w:rPr>
                <w:rFonts w:ascii="Times New Roman" w:eastAsia="Times New Roman" w:hAnsi="Times New Roman"/>
                <w:b/>
                <w:bCs/>
                <w:color w:val="000000"/>
                <w:sz w:val="20"/>
                <w:szCs w:val="20"/>
                <w:lang w:val="sr-Latn-RS" w:eastAsia="sr-Latn-RS"/>
              </w:rPr>
              <w:br/>
              <w:t xml:space="preserve">  у 2020. години </w:t>
            </w:r>
            <w:r w:rsidRPr="002F11F3">
              <w:rPr>
                <w:rFonts w:ascii="Times New Roman" w:eastAsia="Times New Roman" w:hAnsi="Times New Roman"/>
                <w:b/>
                <w:bCs/>
                <w:color w:val="000000"/>
                <w:sz w:val="20"/>
                <w:szCs w:val="20"/>
                <w:lang w:val="sr-Latn-RS" w:eastAsia="sr-Latn-RS"/>
              </w:rPr>
              <w:br/>
              <w:t xml:space="preserve">после примене закона </w:t>
            </w:r>
            <w:r w:rsidRPr="002F11F3">
              <w:rPr>
                <w:rFonts w:ascii="Arial" w:eastAsia="Times New Roman" w:hAnsi="Arial" w:cs="Arial"/>
                <w:b/>
                <w:bCs/>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b/>
                <w:bCs/>
                <w:color w:val="000000"/>
                <w:sz w:val="20"/>
                <w:szCs w:val="20"/>
                <w:lang w:val="sr-Latn-RS" w:eastAsia="sr-Latn-RS"/>
              </w:rPr>
            </w:pPr>
            <w:r w:rsidRPr="002F11F3">
              <w:rPr>
                <w:rFonts w:ascii="Times New Roman" w:eastAsia="Times New Roman" w:hAnsi="Times New Roman"/>
                <w:b/>
                <w:bCs/>
                <w:color w:val="000000"/>
                <w:sz w:val="20"/>
                <w:szCs w:val="20"/>
                <w:lang w:val="sr-Latn-RS" w:eastAsia="sr-Latn-RS"/>
              </w:rPr>
              <w:t xml:space="preserve"> Планирани износ уплате у буџет у 2020. години </w:t>
            </w:r>
          </w:p>
        </w:tc>
      </w:tr>
      <w:tr w:rsidR="00105D04" w:rsidRPr="002F11F3" w:rsidTr="002F11F3">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(3-4)</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12.718.412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362.191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15.924.469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15.404.469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12.293.039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390.411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17.855.792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17.335.792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III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13.081.976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485.939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17.855.792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17.335.792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IV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13.383.425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432.307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17.855.792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17.335.792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V</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13.625.308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429.505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17.855.792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17.335.792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VI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13.758.050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423.793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17.782.425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17.262.425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VII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13.516.534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439.897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17.782.425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17.262.425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VIII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13.595.440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421.957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17.782.425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17.262.425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13.440.560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431.863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17.782.425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17.262.425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13.719.671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445.100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17.682.093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17.162.093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XI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13.719.671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445.100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17.682.093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17.162.093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XII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13.847.364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445.100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17.536.241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17.016.241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520.000</w:t>
            </w:r>
          </w:p>
        </w:tc>
      </w:tr>
      <w:tr w:rsidR="00105D04" w:rsidRPr="002F11F3" w:rsidTr="002F11F3">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УКУПНО</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160.699.450</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5.153.163</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211.377.764</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205.137.764</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6.240.000</w:t>
            </w:r>
          </w:p>
        </w:tc>
      </w:tr>
      <w:tr w:rsidR="00105D04" w:rsidRPr="002F11F3" w:rsidTr="002F11F3">
        <w:trPr>
          <w:trHeight w:val="315"/>
          <w:jc w:val="center"/>
        </w:trPr>
        <w:tc>
          <w:tcPr>
            <w:tcW w:w="0" w:type="auto"/>
            <w:tcBorders>
              <w:top w:val="single" w:sz="4" w:space="0" w:color="auto"/>
              <w:left w:val="nil"/>
              <w:bottom w:val="nil"/>
              <w:right w:val="nil"/>
            </w:tcBorders>
            <w:shd w:val="clear" w:color="auto" w:fill="auto"/>
            <w:noWrap/>
            <w:vAlign w:val="bottom"/>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r>
      <w:tr w:rsidR="00105D04" w:rsidRPr="002F11F3" w:rsidTr="00105D04">
        <w:trPr>
          <w:trHeight w:val="315"/>
          <w:jc w:val="center"/>
        </w:trPr>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r>
      <w:tr w:rsidR="00105D04" w:rsidRPr="002F11F3" w:rsidTr="00105D04">
        <w:trPr>
          <w:trHeight w:val="300"/>
          <w:jc w:val="center"/>
        </w:trPr>
        <w:tc>
          <w:tcPr>
            <w:tcW w:w="0" w:type="auto"/>
            <w:gridSpan w:val="6"/>
            <w:tcBorders>
              <w:top w:val="nil"/>
              <w:left w:val="nil"/>
              <w:bottom w:val="nil"/>
              <w:right w:val="nil"/>
            </w:tcBorders>
            <w:shd w:val="clear" w:color="auto" w:fill="auto"/>
            <w:noWrap/>
            <w:vAlign w:val="center"/>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 Закон о привременом уређивању основица за обрачун и исплату плата, односно зарада и других сталних примања код корисника јавних средстава</w:t>
            </w:r>
          </w:p>
        </w:tc>
      </w:tr>
    </w:tbl>
    <w:p w:rsidR="00492BCB" w:rsidRDefault="00492BCB" w:rsidP="00014A46">
      <w:pPr>
        <w:jc w:val="both"/>
        <w:rPr>
          <w:rFonts w:ascii="Times New Roman" w:eastAsia="Times New Roman" w:hAnsi="Times New Roman"/>
          <w:b/>
          <w:bCs/>
          <w:lang w:val="sr-Cyrl-RS"/>
        </w:rPr>
        <w:sectPr w:rsidR="00492BCB" w:rsidSect="002F11F3">
          <w:pgSz w:w="16840" w:h="11907" w:orient="landscape" w:code="9"/>
          <w:pgMar w:top="1134" w:right="567" w:bottom="567" w:left="567" w:header="624" w:footer="232" w:gutter="0"/>
          <w:cols w:space="720"/>
          <w:docGrid w:linePitch="360"/>
        </w:sectPr>
      </w:pPr>
    </w:p>
    <w:tbl>
      <w:tblPr>
        <w:tblW w:w="0" w:type="auto"/>
        <w:jc w:val="center"/>
        <w:tblLook w:val="04A0" w:firstRow="1" w:lastRow="0" w:firstColumn="1" w:lastColumn="0" w:noHBand="0" w:noVBand="1"/>
      </w:tblPr>
      <w:tblGrid>
        <w:gridCol w:w="2625"/>
        <w:gridCol w:w="1547"/>
        <w:gridCol w:w="1338"/>
        <w:gridCol w:w="1203"/>
        <w:gridCol w:w="1080"/>
        <w:gridCol w:w="1499"/>
      </w:tblGrid>
      <w:tr w:rsidR="00105D04" w:rsidRPr="00105D04" w:rsidTr="00105D0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4"/>
                <w:szCs w:val="24"/>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bottom"/>
            <w:hideMark/>
          </w:tcPr>
          <w:p w:rsidR="00105D04" w:rsidRPr="00105D04" w:rsidRDefault="00105D04" w:rsidP="00105D04">
            <w:pPr>
              <w:spacing w:line="240" w:lineRule="auto"/>
              <w:jc w:val="right"/>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Прилог 9б</w:t>
            </w:r>
          </w:p>
        </w:tc>
      </w:tr>
      <w:tr w:rsidR="00105D04" w:rsidRPr="00105D04" w:rsidTr="00105D0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b/>
                <w:bCs/>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105D04">
        <w:trPr>
          <w:trHeight w:val="360"/>
          <w:jc w:val="center"/>
        </w:trPr>
        <w:tc>
          <w:tcPr>
            <w:tcW w:w="0" w:type="auto"/>
            <w:gridSpan w:val="6"/>
            <w:tcBorders>
              <w:top w:val="nil"/>
              <w:left w:val="nil"/>
              <w:bottom w:val="nil"/>
              <w:right w:val="nil"/>
            </w:tcBorders>
            <w:shd w:val="clear" w:color="auto" w:fill="auto"/>
            <w:vAlign w:val="bottom"/>
            <w:hideMark/>
          </w:tcPr>
          <w:p w:rsidR="00105D04" w:rsidRPr="004F7EE4" w:rsidRDefault="00105D04" w:rsidP="00105D04">
            <w:pPr>
              <w:spacing w:line="240" w:lineRule="auto"/>
              <w:jc w:val="center"/>
              <w:rPr>
                <w:rFonts w:ascii="Times New Roman" w:eastAsia="Times New Roman" w:hAnsi="Times New Roman"/>
                <w:sz w:val="28"/>
                <w:szCs w:val="28"/>
                <w:lang w:val="sr-Latn-RS" w:eastAsia="sr-Latn-RS"/>
              </w:rPr>
            </w:pPr>
            <w:r w:rsidRPr="004F7EE4">
              <w:rPr>
                <w:rFonts w:ascii="Times New Roman" w:eastAsia="Times New Roman" w:hAnsi="Times New Roman"/>
                <w:sz w:val="28"/>
                <w:szCs w:val="28"/>
                <w:lang w:val="sr-Latn-RS" w:eastAsia="sr-Latn-RS"/>
              </w:rPr>
              <w:t>Распон исплаћених и планираних зарада</w:t>
            </w:r>
          </w:p>
        </w:tc>
      </w:tr>
      <w:tr w:rsidR="00105D04" w:rsidRPr="00105D04" w:rsidTr="00105D04">
        <w:trPr>
          <w:trHeight w:val="360"/>
          <w:jc w:val="center"/>
        </w:trPr>
        <w:tc>
          <w:tcPr>
            <w:tcW w:w="0" w:type="auto"/>
            <w:tcBorders>
              <w:top w:val="nil"/>
              <w:left w:val="nil"/>
              <w:bottom w:val="single" w:sz="8" w:space="0" w:color="auto"/>
              <w:right w:val="nil"/>
            </w:tcBorders>
            <w:shd w:val="clear" w:color="auto" w:fill="auto"/>
            <w:vAlign w:val="bottom"/>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 </w:t>
            </w:r>
          </w:p>
        </w:tc>
        <w:tc>
          <w:tcPr>
            <w:tcW w:w="0" w:type="auto"/>
            <w:tcBorders>
              <w:top w:val="nil"/>
              <w:left w:val="nil"/>
              <w:bottom w:val="nil"/>
              <w:right w:val="nil"/>
            </w:tcBorders>
            <w:shd w:val="clear" w:color="auto" w:fill="auto"/>
            <w:vAlign w:val="bottom"/>
            <w:hideMark/>
          </w:tcPr>
          <w:p w:rsidR="00105D04" w:rsidRPr="004F7EE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bottom"/>
            <w:hideMark/>
          </w:tcPr>
          <w:p w:rsidR="00105D04" w:rsidRPr="004F7EE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bottom"/>
            <w:hideMark/>
          </w:tcPr>
          <w:p w:rsidR="00105D04" w:rsidRPr="004F7EE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bottom"/>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vAlign w:val="bottom"/>
            <w:hideMark/>
          </w:tcPr>
          <w:p w:rsidR="00105D04" w:rsidRPr="00105D04" w:rsidRDefault="00105D04" w:rsidP="00105D04">
            <w:pPr>
              <w:spacing w:line="240" w:lineRule="auto"/>
              <w:jc w:val="right"/>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у динарима</w:t>
            </w:r>
          </w:p>
        </w:tc>
      </w:tr>
      <w:tr w:rsidR="00105D04" w:rsidRPr="00105D04" w:rsidTr="00105D04">
        <w:trPr>
          <w:trHeight w:val="402"/>
          <w:jc w:val="center"/>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 </w:t>
            </w:r>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rsidR="00105D04" w:rsidRPr="00105D04" w:rsidRDefault="00105D04" w:rsidP="00105D04">
            <w:pPr>
              <w:spacing w:line="240" w:lineRule="auto"/>
              <w:jc w:val="center"/>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Исплаћена у 2019. години</w:t>
            </w:r>
          </w:p>
        </w:tc>
        <w:tc>
          <w:tcPr>
            <w:tcW w:w="0" w:type="auto"/>
            <w:gridSpan w:val="2"/>
            <w:tcBorders>
              <w:top w:val="single" w:sz="8" w:space="0" w:color="auto"/>
              <w:left w:val="nil"/>
              <w:bottom w:val="single" w:sz="8" w:space="0" w:color="auto"/>
              <w:right w:val="single" w:sz="8" w:space="0" w:color="000000"/>
            </w:tcBorders>
            <w:shd w:val="clear" w:color="000000" w:fill="D9D9D9"/>
            <w:vAlign w:val="center"/>
            <w:hideMark/>
          </w:tcPr>
          <w:p w:rsidR="00105D04" w:rsidRPr="00105D04" w:rsidRDefault="00105D04" w:rsidP="00105D04">
            <w:pPr>
              <w:spacing w:line="240" w:lineRule="auto"/>
              <w:jc w:val="center"/>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Планирана у 2020. години</w:t>
            </w:r>
          </w:p>
        </w:tc>
      </w:tr>
      <w:tr w:rsidR="00105D04" w:rsidRPr="00105D04" w:rsidTr="00105D04">
        <w:trPr>
          <w:trHeight w:val="402"/>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8" w:space="0" w:color="auto"/>
              <w:right w:val="single" w:sz="4" w:space="0" w:color="auto"/>
            </w:tcBorders>
            <w:shd w:val="clear" w:color="000000" w:fill="D9D9D9"/>
            <w:vAlign w:val="center"/>
            <w:hideMark/>
          </w:tcPr>
          <w:p w:rsidR="00105D04" w:rsidRPr="00105D04" w:rsidRDefault="00105D04" w:rsidP="00105D04">
            <w:pPr>
              <w:spacing w:line="240" w:lineRule="auto"/>
              <w:jc w:val="center"/>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Бруто 1</w:t>
            </w:r>
          </w:p>
        </w:tc>
        <w:tc>
          <w:tcPr>
            <w:tcW w:w="0" w:type="auto"/>
            <w:tcBorders>
              <w:top w:val="nil"/>
              <w:left w:val="nil"/>
              <w:bottom w:val="single" w:sz="8" w:space="0" w:color="auto"/>
              <w:right w:val="single" w:sz="8" w:space="0" w:color="auto"/>
            </w:tcBorders>
            <w:shd w:val="clear" w:color="000000" w:fill="D9D9D9"/>
            <w:vAlign w:val="center"/>
            <w:hideMark/>
          </w:tcPr>
          <w:p w:rsidR="00105D04" w:rsidRPr="00105D04" w:rsidRDefault="00105D04" w:rsidP="00105D04">
            <w:pPr>
              <w:spacing w:line="240" w:lineRule="auto"/>
              <w:jc w:val="center"/>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Нето</w:t>
            </w:r>
          </w:p>
        </w:tc>
        <w:tc>
          <w:tcPr>
            <w:tcW w:w="0" w:type="auto"/>
            <w:tcBorders>
              <w:top w:val="nil"/>
              <w:left w:val="nil"/>
              <w:bottom w:val="single" w:sz="8" w:space="0" w:color="auto"/>
              <w:right w:val="single" w:sz="4" w:space="0" w:color="auto"/>
            </w:tcBorders>
            <w:shd w:val="clear" w:color="000000" w:fill="D9D9D9"/>
            <w:vAlign w:val="center"/>
            <w:hideMark/>
          </w:tcPr>
          <w:p w:rsidR="00105D04" w:rsidRPr="00105D04" w:rsidRDefault="00105D04" w:rsidP="00105D04">
            <w:pPr>
              <w:spacing w:line="240" w:lineRule="auto"/>
              <w:jc w:val="center"/>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Бруто 1</w:t>
            </w:r>
          </w:p>
        </w:tc>
        <w:tc>
          <w:tcPr>
            <w:tcW w:w="0" w:type="auto"/>
            <w:tcBorders>
              <w:top w:val="nil"/>
              <w:left w:val="nil"/>
              <w:bottom w:val="single" w:sz="8" w:space="0" w:color="auto"/>
              <w:right w:val="single" w:sz="8" w:space="0" w:color="auto"/>
            </w:tcBorders>
            <w:shd w:val="clear" w:color="000000" w:fill="D9D9D9"/>
            <w:vAlign w:val="center"/>
            <w:hideMark/>
          </w:tcPr>
          <w:p w:rsidR="00105D04" w:rsidRPr="00105D04" w:rsidRDefault="00105D04" w:rsidP="00105D04">
            <w:pPr>
              <w:spacing w:line="240" w:lineRule="auto"/>
              <w:jc w:val="center"/>
              <w:rPr>
                <w:rFonts w:ascii="Times New Roman" w:eastAsia="Times New Roman" w:hAnsi="Times New Roman"/>
                <w:b/>
                <w:bCs/>
                <w:sz w:val="20"/>
                <w:szCs w:val="20"/>
                <w:lang w:val="sr-Latn-RS" w:eastAsia="sr-Latn-RS"/>
              </w:rPr>
            </w:pPr>
            <w:r w:rsidRPr="00105D04">
              <w:rPr>
                <w:rFonts w:ascii="Times New Roman" w:eastAsia="Times New Roman" w:hAnsi="Times New Roman"/>
                <w:b/>
                <w:bCs/>
                <w:sz w:val="20"/>
                <w:szCs w:val="20"/>
                <w:lang w:val="sr-Latn-RS" w:eastAsia="sr-Latn-RS"/>
              </w:rPr>
              <w:t>Нето</w:t>
            </w:r>
          </w:p>
        </w:tc>
      </w:tr>
      <w:tr w:rsidR="00105D04" w:rsidRPr="00105D04" w:rsidTr="00105D04">
        <w:trPr>
          <w:trHeight w:val="402"/>
          <w:jc w:val="center"/>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Запослени без пословодства</w:t>
            </w:r>
          </w:p>
        </w:tc>
        <w:tc>
          <w:tcPr>
            <w:tcW w:w="0" w:type="auto"/>
            <w:tcBorders>
              <w:top w:val="nil"/>
              <w:left w:val="nil"/>
              <w:bottom w:val="single" w:sz="4" w:space="0" w:color="auto"/>
              <w:right w:val="single" w:sz="8" w:space="0" w:color="auto"/>
            </w:tcBorders>
            <w:shd w:val="clear" w:color="auto" w:fill="auto"/>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Најнижа зарада</w:t>
            </w:r>
          </w:p>
        </w:tc>
        <w:tc>
          <w:tcPr>
            <w:tcW w:w="0" w:type="auto"/>
            <w:tcBorders>
              <w:top w:val="nil"/>
              <w:left w:val="nil"/>
              <w:bottom w:val="single" w:sz="4"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62953</w:t>
            </w:r>
          </w:p>
        </w:tc>
        <w:tc>
          <w:tcPr>
            <w:tcW w:w="0" w:type="auto"/>
            <w:tcBorders>
              <w:top w:val="nil"/>
              <w:left w:val="nil"/>
              <w:bottom w:val="single" w:sz="4"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45660</w:t>
            </w:r>
          </w:p>
        </w:tc>
        <w:tc>
          <w:tcPr>
            <w:tcW w:w="0" w:type="auto"/>
            <w:tcBorders>
              <w:top w:val="nil"/>
              <w:left w:val="nil"/>
              <w:bottom w:val="single" w:sz="4"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70538</w:t>
            </w:r>
          </w:p>
        </w:tc>
        <w:tc>
          <w:tcPr>
            <w:tcW w:w="0" w:type="auto"/>
            <w:tcBorders>
              <w:top w:val="nil"/>
              <w:left w:val="nil"/>
              <w:bottom w:val="single" w:sz="4"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50280</w:t>
            </w:r>
          </w:p>
        </w:tc>
      </w:tr>
      <w:tr w:rsidR="00105D04" w:rsidRPr="00105D04" w:rsidTr="00105D04">
        <w:trPr>
          <w:trHeight w:val="402"/>
          <w:jc w:val="center"/>
        </w:trPr>
        <w:tc>
          <w:tcPr>
            <w:tcW w:w="0" w:type="auto"/>
            <w:vMerge/>
            <w:tcBorders>
              <w:top w:val="nil"/>
              <w:left w:val="single" w:sz="8"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8" w:space="0" w:color="auto"/>
              <w:right w:val="single" w:sz="8" w:space="0" w:color="auto"/>
            </w:tcBorders>
            <w:shd w:val="clear" w:color="auto" w:fill="auto"/>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Највиша зарада</w:t>
            </w:r>
          </w:p>
        </w:tc>
        <w:tc>
          <w:tcPr>
            <w:tcW w:w="0" w:type="auto"/>
            <w:tcBorders>
              <w:top w:val="nil"/>
              <w:left w:val="nil"/>
              <w:bottom w:val="single" w:sz="8"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151272</w:t>
            </w:r>
          </w:p>
        </w:tc>
        <w:tc>
          <w:tcPr>
            <w:tcW w:w="0" w:type="auto"/>
            <w:tcBorders>
              <w:top w:val="nil"/>
              <w:left w:val="nil"/>
              <w:bottom w:val="single" w:sz="8"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107571</w:t>
            </w:r>
          </w:p>
        </w:tc>
        <w:tc>
          <w:tcPr>
            <w:tcW w:w="0" w:type="auto"/>
            <w:tcBorders>
              <w:top w:val="nil"/>
              <w:left w:val="nil"/>
              <w:bottom w:val="single" w:sz="8"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155452</w:t>
            </w:r>
          </w:p>
        </w:tc>
        <w:tc>
          <w:tcPr>
            <w:tcW w:w="0" w:type="auto"/>
            <w:tcBorders>
              <w:top w:val="nil"/>
              <w:left w:val="nil"/>
              <w:bottom w:val="single" w:sz="8"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112750</w:t>
            </w:r>
          </w:p>
        </w:tc>
      </w:tr>
      <w:tr w:rsidR="00105D04" w:rsidRPr="00105D04" w:rsidTr="00105D04">
        <w:trPr>
          <w:trHeight w:val="402"/>
          <w:jc w:val="center"/>
        </w:trPr>
        <w:tc>
          <w:tcPr>
            <w:tcW w:w="0" w:type="auto"/>
            <w:vMerge w:val="restart"/>
            <w:tcBorders>
              <w:top w:val="nil"/>
              <w:left w:val="single" w:sz="8" w:space="0" w:color="auto"/>
              <w:bottom w:val="single" w:sz="8" w:space="0" w:color="000000"/>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Пословодство</w:t>
            </w:r>
          </w:p>
        </w:tc>
        <w:tc>
          <w:tcPr>
            <w:tcW w:w="0" w:type="auto"/>
            <w:tcBorders>
              <w:top w:val="nil"/>
              <w:left w:val="nil"/>
              <w:bottom w:val="single" w:sz="4" w:space="0" w:color="auto"/>
              <w:right w:val="single" w:sz="8" w:space="0" w:color="auto"/>
            </w:tcBorders>
            <w:shd w:val="clear" w:color="auto" w:fill="auto"/>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Најнижа зарада</w:t>
            </w:r>
          </w:p>
        </w:tc>
        <w:tc>
          <w:tcPr>
            <w:tcW w:w="0" w:type="auto"/>
            <w:tcBorders>
              <w:top w:val="nil"/>
              <w:left w:val="nil"/>
              <w:bottom w:val="single" w:sz="4"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129752</w:t>
            </w:r>
          </w:p>
        </w:tc>
        <w:tc>
          <w:tcPr>
            <w:tcW w:w="0" w:type="auto"/>
            <w:tcBorders>
              <w:top w:val="nil"/>
              <w:left w:val="nil"/>
              <w:bottom w:val="single" w:sz="4"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92486</w:t>
            </w:r>
          </w:p>
        </w:tc>
        <w:tc>
          <w:tcPr>
            <w:tcW w:w="0" w:type="auto"/>
            <w:tcBorders>
              <w:top w:val="nil"/>
              <w:left w:val="nil"/>
              <w:bottom w:val="single" w:sz="4"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134634</w:t>
            </w:r>
          </w:p>
        </w:tc>
        <w:tc>
          <w:tcPr>
            <w:tcW w:w="0" w:type="auto"/>
            <w:tcBorders>
              <w:top w:val="nil"/>
              <w:left w:val="nil"/>
              <w:bottom w:val="single" w:sz="4"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97650</w:t>
            </w:r>
          </w:p>
        </w:tc>
      </w:tr>
      <w:tr w:rsidR="00105D04" w:rsidRPr="00105D04" w:rsidTr="00105D04">
        <w:trPr>
          <w:trHeight w:val="402"/>
          <w:jc w:val="center"/>
        </w:trPr>
        <w:tc>
          <w:tcPr>
            <w:tcW w:w="0" w:type="auto"/>
            <w:vMerge/>
            <w:tcBorders>
              <w:top w:val="nil"/>
              <w:left w:val="single" w:sz="8"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8" w:space="0" w:color="auto"/>
              <w:right w:val="single" w:sz="8" w:space="0" w:color="auto"/>
            </w:tcBorders>
            <w:shd w:val="clear" w:color="auto" w:fill="auto"/>
            <w:vAlign w:val="center"/>
            <w:hideMark/>
          </w:tcPr>
          <w:p w:rsidR="00105D04" w:rsidRPr="00105D04" w:rsidRDefault="00105D04" w:rsidP="00105D04">
            <w:pPr>
              <w:spacing w:line="240" w:lineRule="auto"/>
              <w:jc w:val="center"/>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Највиша зарада</w:t>
            </w:r>
          </w:p>
        </w:tc>
        <w:tc>
          <w:tcPr>
            <w:tcW w:w="0" w:type="auto"/>
            <w:tcBorders>
              <w:top w:val="nil"/>
              <w:left w:val="nil"/>
              <w:bottom w:val="single" w:sz="8"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209112</w:t>
            </w:r>
          </w:p>
        </w:tc>
        <w:tc>
          <w:tcPr>
            <w:tcW w:w="0" w:type="auto"/>
            <w:tcBorders>
              <w:top w:val="nil"/>
              <w:left w:val="nil"/>
              <w:bottom w:val="single" w:sz="8"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148118</w:t>
            </w:r>
          </w:p>
        </w:tc>
        <w:tc>
          <w:tcPr>
            <w:tcW w:w="0" w:type="auto"/>
            <w:tcBorders>
              <w:top w:val="nil"/>
              <w:left w:val="nil"/>
              <w:bottom w:val="single" w:sz="8" w:space="0" w:color="auto"/>
              <w:right w:val="single" w:sz="4"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209112</w:t>
            </w:r>
          </w:p>
        </w:tc>
        <w:tc>
          <w:tcPr>
            <w:tcW w:w="0" w:type="auto"/>
            <w:tcBorders>
              <w:top w:val="nil"/>
              <w:left w:val="nil"/>
              <w:bottom w:val="single" w:sz="8" w:space="0" w:color="auto"/>
              <w:right w:val="single" w:sz="8" w:space="0" w:color="auto"/>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sz w:val="20"/>
                <w:szCs w:val="20"/>
                <w:lang w:val="sr-Latn-RS" w:eastAsia="sr-Latn-RS"/>
              </w:rPr>
            </w:pPr>
            <w:r w:rsidRPr="00105D04">
              <w:rPr>
                <w:rFonts w:ascii="Times New Roman" w:eastAsia="Times New Roman" w:hAnsi="Times New Roman"/>
                <w:sz w:val="20"/>
                <w:szCs w:val="20"/>
                <w:lang w:val="sr-Latn-RS" w:eastAsia="sr-Latn-RS"/>
              </w:rPr>
              <w:t>148118</w:t>
            </w:r>
          </w:p>
        </w:tc>
      </w:tr>
    </w:tbl>
    <w:p w:rsidR="00492BCB" w:rsidRDefault="00492BCB" w:rsidP="00014A46">
      <w:pPr>
        <w:jc w:val="both"/>
        <w:rPr>
          <w:rFonts w:ascii="Times New Roman" w:eastAsia="Times New Roman" w:hAnsi="Times New Roman"/>
          <w:b/>
          <w:bCs/>
          <w:lang w:val="sr-Cyrl-RS"/>
        </w:rPr>
        <w:sectPr w:rsidR="00492BCB" w:rsidSect="002F11F3">
          <w:pgSz w:w="11907" w:h="16840" w:code="9"/>
          <w:pgMar w:top="567" w:right="567" w:bottom="567" w:left="1134" w:header="624" w:footer="232" w:gutter="0"/>
          <w:cols w:space="720"/>
          <w:docGrid w:linePitch="360"/>
        </w:sectPr>
      </w:pPr>
    </w:p>
    <w:p w:rsidR="00105D04" w:rsidRDefault="00105D04" w:rsidP="00014A46">
      <w:pPr>
        <w:jc w:val="both"/>
        <w:rPr>
          <w:rFonts w:ascii="Times New Roman" w:eastAsia="Times New Roman" w:hAnsi="Times New Roman"/>
          <w:b/>
          <w:bCs/>
          <w:lang w:val="sr-Cyrl-RS"/>
        </w:rPr>
      </w:pPr>
    </w:p>
    <w:tbl>
      <w:tblPr>
        <w:tblW w:w="0" w:type="auto"/>
        <w:jc w:val="center"/>
        <w:tblLook w:val="04A0" w:firstRow="1" w:lastRow="0" w:firstColumn="1" w:lastColumn="0" w:noHBand="0" w:noVBand="1"/>
      </w:tblPr>
      <w:tblGrid>
        <w:gridCol w:w="896"/>
        <w:gridCol w:w="1273"/>
        <w:gridCol w:w="1876"/>
        <w:gridCol w:w="1343"/>
        <w:gridCol w:w="1206"/>
        <w:gridCol w:w="1273"/>
        <w:gridCol w:w="1876"/>
        <w:gridCol w:w="1343"/>
        <w:gridCol w:w="1339"/>
      </w:tblGrid>
      <w:tr w:rsidR="002F11F3" w:rsidRPr="00105D04" w:rsidTr="00105D04">
        <w:trPr>
          <w:trHeight w:val="315"/>
          <w:jc w:val="center"/>
        </w:trPr>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4"/>
                <w:szCs w:val="24"/>
                <w:lang w:val="sr-Latn-RS" w:eastAsia="sr-Latn-RS"/>
              </w:rPr>
            </w:pPr>
            <w:bookmarkStart w:id="4" w:name="RANGE!B2:L43"/>
            <w:bookmarkEnd w:id="4"/>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r w:rsidRPr="00105D04">
              <w:rPr>
                <w:rFonts w:ascii="Times New Roman" w:eastAsia="Times New Roman" w:hAnsi="Times New Roman"/>
                <w:b/>
                <w:bCs/>
                <w:sz w:val="24"/>
                <w:szCs w:val="24"/>
                <w:lang w:val="sr-Latn-RS" w:eastAsia="sr-Latn-RS"/>
              </w:rPr>
              <w:t>Прилог 10</w:t>
            </w:r>
          </w:p>
        </w:tc>
      </w:tr>
      <w:tr w:rsidR="002F11F3" w:rsidRPr="00105D04" w:rsidTr="00105D04">
        <w:trPr>
          <w:trHeight w:val="405"/>
          <w:jc w:val="center"/>
        </w:trPr>
        <w:tc>
          <w:tcPr>
            <w:tcW w:w="0" w:type="auto"/>
            <w:gridSpan w:val="9"/>
            <w:tcBorders>
              <w:top w:val="nil"/>
              <w:left w:val="nil"/>
              <w:bottom w:val="nil"/>
              <w:right w:val="nil"/>
            </w:tcBorders>
            <w:shd w:val="clear" w:color="auto" w:fill="auto"/>
            <w:vAlign w:val="center"/>
            <w:hideMark/>
          </w:tcPr>
          <w:p w:rsidR="002F11F3" w:rsidRPr="00105D04" w:rsidRDefault="002F11F3" w:rsidP="00105D04">
            <w:pPr>
              <w:spacing w:line="240" w:lineRule="auto"/>
              <w:jc w:val="center"/>
              <w:rPr>
                <w:rFonts w:ascii="Times New Roman" w:eastAsia="Times New Roman" w:hAnsi="Times New Roman"/>
                <w:b/>
                <w:bCs/>
                <w:color w:val="000000"/>
                <w:sz w:val="28"/>
                <w:szCs w:val="28"/>
                <w:lang w:val="sr-Latn-RS" w:eastAsia="sr-Latn-RS"/>
              </w:rPr>
            </w:pPr>
            <w:r w:rsidRPr="00105D04">
              <w:rPr>
                <w:rFonts w:ascii="Times New Roman" w:eastAsia="Times New Roman" w:hAnsi="Times New Roman"/>
                <w:b/>
                <w:bCs/>
                <w:color w:val="000000"/>
                <w:sz w:val="28"/>
                <w:szCs w:val="28"/>
                <w:lang w:val="sr-Latn-RS" w:eastAsia="sr-Latn-RS"/>
              </w:rPr>
              <w:t>Накнаде Надзорног одбора / Скупштине у нето износу</w:t>
            </w:r>
          </w:p>
        </w:tc>
      </w:tr>
      <w:tr w:rsidR="002F11F3" w:rsidRPr="00105D04" w:rsidTr="00105D04">
        <w:trPr>
          <w:trHeight w:val="315"/>
          <w:jc w:val="center"/>
        </w:trPr>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jc w:val="right"/>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у динарима</w:t>
            </w:r>
          </w:p>
        </w:tc>
      </w:tr>
      <w:tr w:rsidR="002F11F3" w:rsidRPr="00105D04" w:rsidTr="00105D04">
        <w:trPr>
          <w:trHeight w:val="600"/>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Месец</w:t>
            </w:r>
          </w:p>
        </w:tc>
        <w:tc>
          <w:tcPr>
            <w:tcW w:w="0" w:type="auto"/>
            <w:gridSpan w:val="4"/>
            <w:tcBorders>
              <w:top w:val="single" w:sz="8" w:space="0" w:color="auto"/>
              <w:left w:val="nil"/>
              <w:bottom w:val="single" w:sz="4" w:space="0" w:color="auto"/>
              <w:right w:val="single" w:sz="8" w:space="0" w:color="000000"/>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Надзорни одбор / Скупштина - реализација 2019. година</w:t>
            </w:r>
          </w:p>
        </w:tc>
        <w:tc>
          <w:tcPr>
            <w:tcW w:w="0" w:type="auto"/>
            <w:gridSpan w:val="4"/>
            <w:tcBorders>
              <w:top w:val="single" w:sz="8" w:space="0" w:color="auto"/>
              <w:left w:val="nil"/>
              <w:bottom w:val="single" w:sz="4" w:space="0" w:color="auto"/>
              <w:right w:val="single" w:sz="8" w:space="0" w:color="000000"/>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Надзорни одбор / Скупштина - план 2020. година</w:t>
            </w:r>
          </w:p>
        </w:tc>
      </w:tr>
      <w:tr w:rsidR="002F11F3" w:rsidRPr="00105D04" w:rsidTr="00105D04">
        <w:trPr>
          <w:trHeight w:val="49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F11F3" w:rsidRPr="00105D04" w:rsidRDefault="002F11F3" w:rsidP="00105D04">
            <w:pPr>
              <w:spacing w:line="240" w:lineRule="auto"/>
              <w:rPr>
                <w:rFonts w:ascii="Times New Roman" w:eastAsia="Times New Roman" w:hAnsi="Times New Roman"/>
                <w:color w:val="000000"/>
                <w:lang w:val="sr-Latn-RS" w:eastAsia="sr-Latn-RS"/>
              </w:rPr>
            </w:pP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Укупан износ </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председника</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члана</w:t>
            </w:r>
          </w:p>
        </w:tc>
        <w:tc>
          <w:tcPr>
            <w:tcW w:w="0" w:type="auto"/>
            <w:tcBorders>
              <w:top w:val="nil"/>
              <w:left w:val="nil"/>
              <w:bottom w:val="single" w:sz="8" w:space="0" w:color="auto"/>
              <w:right w:val="single" w:sz="8"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чланова</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Укупан износ </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председника</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члана</w:t>
            </w:r>
          </w:p>
        </w:tc>
        <w:tc>
          <w:tcPr>
            <w:tcW w:w="0" w:type="auto"/>
            <w:tcBorders>
              <w:top w:val="nil"/>
              <w:left w:val="nil"/>
              <w:bottom w:val="single" w:sz="8" w:space="0" w:color="auto"/>
              <w:right w:val="single" w:sz="8"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чланова</w:t>
            </w:r>
          </w:p>
        </w:tc>
      </w:tr>
      <w:tr w:rsidR="002F11F3" w:rsidRPr="00105D04" w:rsidTr="00105D04">
        <w:trPr>
          <w:trHeight w:val="315"/>
          <w:jc w:val="center"/>
        </w:trPr>
        <w:tc>
          <w:tcPr>
            <w:tcW w:w="0" w:type="auto"/>
            <w:tcBorders>
              <w:top w:val="nil"/>
              <w:left w:val="single" w:sz="8" w:space="0" w:color="auto"/>
              <w:bottom w:val="single" w:sz="8" w:space="0" w:color="auto"/>
              <w:right w:val="single" w:sz="8"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1+(2*3)</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w:t>
            </w:r>
          </w:p>
        </w:tc>
        <w:tc>
          <w:tcPr>
            <w:tcW w:w="0" w:type="auto"/>
            <w:tcBorders>
              <w:top w:val="nil"/>
              <w:left w:val="nil"/>
              <w:bottom w:val="single" w:sz="8" w:space="0" w:color="auto"/>
              <w:right w:val="single" w:sz="8"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1+(2*3)</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w:t>
            </w:r>
          </w:p>
        </w:tc>
        <w:tc>
          <w:tcPr>
            <w:tcW w:w="0" w:type="auto"/>
            <w:tcBorders>
              <w:top w:val="nil"/>
              <w:left w:val="nil"/>
              <w:bottom w:val="single" w:sz="8" w:space="0" w:color="auto"/>
              <w:right w:val="single" w:sz="4"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w:t>
            </w:r>
          </w:p>
        </w:tc>
        <w:tc>
          <w:tcPr>
            <w:tcW w:w="0" w:type="auto"/>
            <w:tcBorders>
              <w:top w:val="nil"/>
              <w:left w:val="nil"/>
              <w:bottom w:val="single" w:sz="8" w:space="0" w:color="auto"/>
              <w:right w:val="single" w:sz="8" w:space="0" w:color="auto"/>
            </w:tcBorders>
            <w:shd w:val="clear" w:color="000000" w:fill="F2F2F2"/>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III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IV</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VII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VIII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IX</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X</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XI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XII</w:t>
            </w:r>
          </w:p>
        </w:tc>
        <w:tc>
          <w:tcPr>
            <w:tcW w:w="0" w:type="auto"/>
            <w:tcBorders>
              <w:top w:val="nil"/>
              <w:left w:val="nil"/>
              <w:bottom w:val="single" w:sz="4"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65.000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25.000</w:t>
            </w:r>
          </w:p>
        </w:tc>
        <w:tc>
          <w:tcPr>
            <w:tcW w:w="0" w:type="auto"/>
            <w:tcBorders>
              <w:top w:val="nil"/>
              <w:left w:val="nil"/>
              <w:bottom w:val="single" w:sz="4"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4"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УКУПНО</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780.000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300.000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240.000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24</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780.000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300.000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240.000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24</w:t>
            </w:r>
          </w:p>
        </w:tc>
      </w:tr>
      <w:tr w:rsidR="002F11F3" w:rsidRPr="00105D04" w:rsidTr="00105D04">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ПРОСЕК</w:t>
            </w:r>
          </w:p>
        </w:tc>
        <w:tc>
          <w:tcPr>
            <w:tcW w:w="0" w:type="auto"/>
            <w:tcBorders>
              <w:top w:val="nil"/>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65.000</w:t>
            </w:r>
          </w:p>
        </w:tc>
        <w:tc>
          <w:tcPr>
            <w:tcW w:w="0" w:type="auto"/>
            <w:tcBorders>
              <w:top w:val="nil"/>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25.000</w:t>
            </w:r>
          </w:p>
        </w:tc>
        <w:tc>
          <w:tcPr>
            <w:tcW w:w="0" w:type="auto"/>
            <w:tcBorders>
              <w:top w:val="nil"/>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65.000</w:t>
            </w:r>
          </w:p>
        </w:tc>
        <w:tc>
          <w:tcPr>
            <w:tcW w:w="0" w:type="auto"/>
            <w:tcBorders>
              <w:top w:val="nil"/>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25.000</w:t>
            </w:r>
          </w:p>
        </w:tc>
        <w:tc>
          <w:tcPr>
            <w:tcW w:w="0" w:type="auto"/>
            <w:tcBorders>
              <w:top w:val="nil"/>
              <w:left w:val="nil"/>
              <w:bottom w:val="single" w:sz="8" w:space="0" w:color="auto"/>
              <w:right w:val="single" w:sz="4"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20.000</w:t>
            </w:r>
          </w:p>
        </w:tc>
        <w:tc>
          <w:tcPr>
            <w:tcW w:w="0" w:type="auto"/>
            <w:tcBorders>
              <w:top w:val="nil"/>
              <w:left w:val="nil"/>
              <w:bottom w:val="single" w:sz="8" w:space="0" w:color="auto"/>
              <w:right w:val="single" w:sz="8" w:space="0" w:color="auto"/>
            </w:tcBorders>
            <w:shd w:val="clear" w:color="auto" w:fill="auto"/>
            <w:noWrap/>
            <w:vAlign w:val="center"/>
            <w:hideMark/>
          </w:tcPr>
          <w:p w:rsidR="002F11F3" w:rsidRPr="00105D04" w:rsidRDefault="002F11F3"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r>
      <w:tr w:rsidR="002F11F3" w:rsidRPr="00105D04" w:rsidTr="00105D04">
        <w:trPr>
          <w:trHeight w:val="255"/>
          <w:jc w:val="center"/>
        </w:trPr>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r>
      <w:tr w:rsidR="002F11F3" w:rsidRPr="00105D04" w:rsidTr="00105D04">
        <w:trPr>
          <w:trHeight w:val="255"/>
          <w:jc w:val="center"/>
        </w:trPr>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2F11F3" w:rsidRPr="00105D04" w:rsidRDefault="002F11F3" w:rsidP="00105D04">
            <w:pPr>
              <w:spacing w:line="240" w:lineRule="auto"/>
              <w:rPr>
                <w:rFonts w:ascii="Times New Roman" w:eastAsia="Times New Roman" w:hAnsi="Times New Roman"/>
                <w:sz w:val="20"/>
                <w:szCs w:val="20"/>
                <w:lang w:val="sr-Latn-RS" w:eastAsia="sr-Latn-RS"/>
              </w:rPr>
            </w:pPr>
          </w:p>
        </w:tc>
      </w:tr>
    </w:tbl>
    <w:p w:rsidR="002F11F3" w:rsidRDefault="002F11F3">
      <w:pPr>
        <w:sectPr w:rsidR="002F11F3" w:rsidSect="002F11F3">
          <w:pgSz w:w="16840" w:h="11907" w:orient="landscape" w:code="9"/>
          <w:pgMar w:top="1134" w:right="567" w:bottom="567" w:left="567" w:header="624" w:footer="232" w:gutter="0"/>
          <w:cols w:space="720"/>
          <w:docGrid w:linePitch="360"/>
        </w:sectPr>
      </w:pPr>
    </w:p>
    <w:p w:rsidR="002F11F3" w:rsidRDefault="002F11F3"/>
    <w:tbl>
      <w:tblPr>
        <w:tblW w:w="0" w:type="auto"/>
        <w:jc w:val="center"/>
        <w:tblLook w:val="04A0" w:firstRow="1" w:lastRow="0" w:firstColumn="1" w:lastColumn="0" w:noHBand="0" w:noVBand="1"/>
      </w:tblPr>
      <w:tblGrid>
        <w:gridCol w:w="896"/>
        <w:gridCol w:w="1273"/>
        <w:gridCol w:w="1876"/>
        <w:gridCol w:w="1343"/>
        <w:gridCol w:w="1206"/>
        <w:gridCol w:w="1385"/>
        <w:gridCol w:w="1273"/>
        <w:gridCol w:w="1876"/>
        <w:gridCol w:w="1343"/>
        <w:gridCol w:w="1206"/>
        <w:gridCol w:w="1385"/>
      </w:tblGrid>
      <w:tr w:rsidR="00105D04" w:rsidRPr="00105D04" w:rsidTr="00105D04">
        <w:trPr>
          <w:trHeight w:val="255"/>
          <w:jc w:val="center"/>
        </w:trPr>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r>
      <w:tr w:rsidR="00105D04" w:rsidRPr="00105D04" w:rsidTr="00105D04">
        <w:trPr>
          <w:trHeight w:val="405"/>
          <w:jc w:val="center"/>
        </w:trPr>
        <w:tc>
          <w:tcPr>
            <w:tcW w:w="0" w:type="auto"/>
            <w:gridSpan w:val="11"/>
            <w:tcBorders>
              <w:top w:val="nil"/>
              <w:left w:val="nil"/>
              <w:bottom w:val="nil"/>
              <w:right w:val="nil"/>
            </w:tcBorders>
            <w:shd w:val="clear" w:color="auto" w:fill="auto"/>
            <w:vAlign w:val="center"/>
            <w:hideMark/>
          </w:tcPr>
          <w:p w:rsidR="00105D04" w:rsidRPr="00105D04" w:rsidRDefault="00105D04" w:rsidP="00105D04">
            <w:pPr>
              <w:spacing w:line="240" w:lineRule="auto"/>
              <w:jc w:val="center"/>
              <w:rPr>
                <w:rFonts w:ascii="Times New Roman" w:eastAsia="Times New Roman" w:hAnsi="Times New Roman"/>
                <w:b/>
                <w:bCs/>
                <w:color w:val="000000"/>
                <w:sz w:val="28"/>
                <w:szCs w:val="28"/>
                <w:lang w:val="sr-Latn-RS" w:eastAsia="sr-Latn-RS"/>
              </w:rPr>
            </w:pPr>
            <w:r w:rsidRPr="00105D04">
              <w:rPr>
                <w:rFonts w:ascii="Times New Roman" w:eastAsia="Times New Roman" w:hAnsi="Times New Roman"/>
                <w:b/>
                <w:bCs/>
                <w:color w:val="000000"/>
                <w:sz w:val="28"/>
                <w:szCs w:val="28"/>
                <w:lang w:val="sr-Latn-RS" w:eastAsia="sr-Latn-RS"/>
              </w:rPr>
              <w:t>Накнаде Надзорног одбора / Скупштине у бруто износу</w:t>
            </w:r>
          </w:p>
        </w:tc>
      </w:tr>
      <w:tr w:rsidR="00105D04" w:rsidRPr="00105D04" w:rsidTr="00105D04">
        <w:trPr>
          <w:trHeight w:val="315"/>
          <w:jc w:val="center"/>
        </w:trPr>
        <w:tc>
          <w:tcPr>
            <w:tcW w:w="0" w:type="auto"/>
            <w:tcBorders>
              <w:top w:val="nil"/>
              <w:left w:val="nil"/>
              <w:bottom w:val="single" w:sz="8"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color w:val="00000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right"/>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у динарима</w:t>
            </w:r>
          </w:p>
        </w:tc>
      </w:tr>
      <w:tr w:rsidR="00105D04" w:rsidRPr="00105D04" w:rsidTr="00105D04">
        <w:trPr>
          <w:trHeight w:val="600"/>
          <w:jc w:val="center"/>
        </w:trPr>
        <w:tc>
          <w:tcPr>
            <w:tcW w:w="0" w:type="auto"/>
            <w:vMerge w:val="restart"/>
            <w:tcBorders>
              <w:top w:val="nil"/>
              <w:left w:val="single" w:sz="8" w:space="0" w:color="auto"/>
              <w:bottom w:val="single" w:sz="8" w:space="0" w:color="000000"/>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Месец</w:t>
            </w:r>
          </w:p>
        </w:tc>
        <w:tc>
          <w:tcPr>
            <w:tcW w:w="0" w:type="auto"/>
            <w:gridSpan w:val="5"/>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Надзорни одбор / Скупштина - реализација 2019. година</w:t>
            </w:r>
          </w:p>
        </w:tc>
        <w:tc>
          <w:tcPr>
            <w:tcW w:w="0" w:type="auto"/>
            <w:gridSpan w:val="5"/>
            <w:tcBorders>
              <w:top w:val="single" w:sz="8" w:space="0" w:color="auto"/>
              <w:left w:val="nil"/>
              <w:bottom w:val="single" w:sz="4" w:space="0" w:color="auto"/>
              <w:right w:val="single" w:sz="8" w:space="0" w:color="000000"/>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Надзорни одбор / Скупштина - план 2020. година</w:t>
            </w:r>
          </w:p>
        </w:tc>
      </w:tr>
      <w:tr w:rsidR="00105D04" w:rsidRPr="00105D04" w:rsidTr="00105D04">
        <w:trPr>
          <w:trHeight w:val="600"/>
          <w:jc w:val="center"/>
        </w:trPr>
        <w:tc>
          <w:tcPr>
            <w:tcW w:w="0" w:type="auto"/>
            <w:vMerge/>
            <w:tcBorders>
              <w:top w:val="nil"/>
              <w:left w:val="single" w:sz="8" w:space="0" w:color="auto"/>
              <w:bottom w:val="single" w:sz="8" w:space="0" w:color="000000"/>
              <w:right w:val="single" w:sz="4" w:space="0" w:color="auto"/>
            </w:tcBorders>
            <w:vAlign w:val="center"/>
            <w:hideMark/>
          </w:tcPr>
          <w:p w:rsidR="00105D04" w:rsidRPr="00105D04" w:rsidRDefault="00105D04" w:rsidP="00105D04">
            <w:pPr>
              <w:spacing w:line="240" w:lineRule="auto"/>
              <w:rPr>
                <w:rFonts w:ascii="Times New Roman" w:eastAsia="Times New Roman" w:hAnsi="Times New Roman"/>
                <w:color w:val="000000"/>
                <w:lang w:val="sr-Latn-RS" w:eastAsia="sr-Latn-RS"/>
              </w:rPr>
            </w:pP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Укупан износ </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председника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члана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чланова</w:t>
            </w:r>
          </w:p>
        </w:tc>
        <w:tc>
          <w:tcPr>
            <w:tcW w:w="0" w:type="auto"/>
            <w:tcBorders>
              <w:top w:val="nil"/>
              <w:left w:val="nil"/>
              <w:bottom w:val="single" w:sz="8" w:space="0" w:color="auto"/>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Уплата у буџет</w:t>
            </w: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 xml:space="preserve">Укупан износ </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председника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Накнада члана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Број чланова</w:t>
            </w:r>
          </w:p>
        </w:tc>
        <w:tc>
          <w:tcPr>
            <w:tcW w:w="0" w:type="auto"/>
            <w:tcBorders>
              <w:top w:val="nil"/>
              <w:left w:val="nil"/>
              <w:bottom w:val="single" w:sz="8" w:space="0" w:color="auto"/>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Уплата у буџет</w:t>
            </w:r>
          </w:p>
        </w:tc>
      </w:tr>
      <w:tr w:rsidR="00105D04" w:rsidRPr="00105D04" w:rsidTr="00105D04">
        <w:trPr>
          <w:trHeight w:val="315"/>
          <w:jc w:val="center"/>
        </w:trPr>
        <w:tc>
          <w:tcPr>
            <w:tcW w:w="0" w:type="auto"/>
            <w:tcBorders>
              <w:top w:val="nil"/>
              <w:left w:val="single" w:sz="8" w:space="0" w:color="auto"/>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 </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1+(2*3)</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w:t>
            </w:r>
          </w:p>
        </w:tc>
        <w:tc>
          <w:tcPr>
            <w:tcW w:w="0" w:type="auto"/>
            <w:tcBorders>
              <w:top w:val="nil"/>
              <w:left w:val="nil"/>
              <w:bottom w:val="single" w:sz="8" w:space="0" w:color="auto"/>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4</w:t>
            </w: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1+(2*3)</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2</w:t>
            </w:r>
          </w:p>
        </w:tc>
        <w:tc>
          <w:tcPr>
            <w:tcW w:w="0" w:type="auto"/>
            <w:tcBorders>
              <w:top w:val="nil"/>
              <w:left w:val="nil"/>
              <w:bottom w:val="single" w:sz="8" w:space="0" w:color="auto"/>
              <w:right w:val="single" w:sz="4"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w:t>
            </w:r>
          </w:p>
        </w:tc>
        <w:tc>
          <w:tcPr>
            <w:tcW w:w="0" w:type="auto"/>
            <w:tcBorders>
              <w:top w:val="nil"/>
              <w:left w:val="nil"/>
              <w:bottom w:val="single" w:sz="8" w:space="0" w:color="auto"/>
              <w:right w:val="single" w:sz="8" w:space="0" w:color="auto"/>
            </w:tcBorders>
            <w:shd w:val="clear" w:color="000000" w:fill="F2F2F2"/>
            <w:vAlign w:val="center"/>
            <w:hideMark/>
          </w:tcPr>
          <w:p w:rsidR="00105D04" w:rsidRPr="00105D04" w:rsidRDefault="00105D04" w:rsidP="00105D04">
            <w:pPr>
              <w:spacing w:line="240" w:lineRule="auto"/>
              <w:jc w:val="center"/>
              <w:rPr>
                <w:rFonts w:ascii="Times New Roman" w:eastAsia="Times New Roman" w:hAnsi="Times New Roman"/>
                <w:color w:val="000000"/>
                <w:sz w:val="18"/>
                <w:szCs w:val="18"/>
                <w:lang w:val="sr-Latn-RS" w:eastAsia="sr-Latn-RS"/>
              </w:rPr>
            </w:pPr>
            <w:r w:rsidRPr="00105D04">
              <w:rPr>
                <w:rFonts w:ascii="Times New Roman" w:eastAsia="Times New Roman" w:hAnsi="Times New Roman"/>
                <w:color w:val="000000"/>
                <w:sz w:val="18"/>
                <w:szCs w:val="18"/>
                <w:lang w:val="sr-Latn-RS" w:eastAsia="sr-Latn-RS"/>
              </w:rPr>
              <w:t>4</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nil"/>
              <w:right w:val="nil"/>
            </w:tcBorders>
            <w:shd w:val="clear" w:color="auto" w:fill="auto"/>
            <w:noWrap/>
            <w:vAlign w:val="bottom"/>
            <w:hideMark/>
          </w:tcPr>
          <w:p w:rsidR="00105D04" w:rsidRPr="00105D04" w:rsidRDefault="00105D04" w:rsidP="00105D04">
            <w:pPr>
              <w:spacing w:line="240" w:lineRule="auto"/>
              <w:jc w:val="center"/>
              <w:rPr>
                <w:rFonts w:ascii="Arial" w:eastAsia="Times New Roman" w:hAnsi="Arial" w:cs="Arial"/>
                <w:sz w:val="20"/>
                <w:szCs w:val="20"/>
                <w:lang w:val="sr-Latn-RS" w:eastAsia="sr-Latn-RS"/>
              </w:rPr>
            </w:pPr>
            <w:r w:rsidRPr="00105D04">
              <w:rPr>
                <w:rFonts w:ascii="Arial" w:eastAsia="Times New Roman" w:hAnsi="Arial" w:cs="Arial"/>
                <w:sz w:val="20"/>
                <w:szCs w:val="20"/>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IV</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VIII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IX</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X</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XI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XII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102.849</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39.557</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УКУПНО</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1.234.188</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474.684</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379.752</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8"/>
                <w:szCs w:val="18"/>
                <w:lang w:val="sr-Latn-RS" w:eastAsia="sr-Latn-RS"/>
              </w:rPr>
            </w:pPr>
            <w:r w:rsidRPr="00105D04">
              <w:rPr>
                <w:rFonts w:ascii="Times New Roman" w:eastAsia="Times New Roman" w:hAnsi="Times New Roman"/>
                <w:sz w:val="18"/>
                <w:szCs w:val="18"/>
                <w:lang w:val="sr-Latn-RS" w:eastAsia="sr-Latn-RS"/>
              </w:rPr>
              <w:t>1.234.188</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474.684</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379.752</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24</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r w:rsidR="00105D04" w:rsidRPr="00105D04" w:rsidTr="00105D04">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ПРОСЕК</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102.849</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39.557</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102.849</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sz w:val="16"/>
                <w:szCs w:val="16"/>
                <w:lang w:val="sr-Latn-RS" w:eastAsia="sr-Latn-RS"/>
              </w:rPr>
            </w:pPr>
            <w:r w:rsidRPr="00105D04">
              <w:rPr>
                <w:rFonts w:ascii="Times New Roman" w:eastAsia="Times New Roman" w:hAnsi="Times New Roman"/>
                <w:sz w:val="16"/>
                <w:szCs w:val="16"/>
                <w:lang w:val="sr-Latn-RS" w:eastAsia="sr-Latn-RS"/>
              </w:rPr>
              <w:t>39.557</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31.646</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2</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105D04" w:rsidRDefault="00105D04" w:rsidP="00105D04">
            <w:pPr>
              <w:spacing w:line="240" w:lineRule="auto"/>
              <w:jc w:val="center"/>
              <w:rPr>
                <w:rFonts w:ascii="Times New Roman" w:eastAsia="Times New Roman" w:hAnsi="Times New Roman"/>
                <w:color w:val="000000"/>
                <w:lang w:val="sr-Latn-RS" w:eastAsia="sr-Latn-RS"/>
              </w:rPr>
            </w:pPr>
            <w:r w:rsidRPr="00105D04">
              <w:rPr>
                <w:rFonts w:ascii="Times New Roman" w:eastAsia="Times New Roman" w:hAnsi="Times New Roman"/>
                <w:color w:val="000000"/>
                <w:lang w:val="sr-Latn-RS" w:eastAsia="sr-Latn-RS"/>
              </w:rPr>
              <w:t>0</w:t>
            </w:r>
          </w:p>
        </w:tc>
      </w:tr>
    </w:tbl>
    <w:p w:rsidR="00492BCB" w:rsidRDefault="00492BCB" w:rsidP="00014A46">
      <w:pPr>
        <w:jc w:val="both"/>
        <w:rPr>
          <w:rFonts w:ascii="Times New Roman" w:eastAsia="Times New Roman" w:hAnsi="Times New Roman"/>
          <w:b/>
          <w:bCs/>
          <w:lang w:val="sr-Cyrl-RS"/>
        </w:rPr>
        <w:sectPr w:rsidR="00492BCB" w:rsidSect="002F11F3">
          <w:pgSz w:w="16840" w:h="11907" w:orient="landscape" w:code="9"/>
          <w:pgMar w:top="1134" w:right="567" w:bottom="567" w:left="567" w:header="624" w:footer="232" w:gutter="0"/>
          <w:cols w:space="720"/>
          <w:docGrid w:linePitch="360"/>
        </w:sectPr>
      </w:pPr>
    </w:p>
    <w:p w:rsidR="00105D04" w:rsidRDefault="00105D04" w:rsidP="00014A46">
      <w:pPr>
        <w:jc w:val="both"/>
        <w:rPr>
          <w:rFonts w:ascii="Times New Roman" w:eastAsia="Times New Roman" w:hAnsi="Times New Roman"/>
          <w:b/>
          <w:bCs/>
          <w:lang w:val="sr-Cyrl-RS"/>
        </w:rPr>
      </w:pPr>
    </w:p>
    <w:tbl>
      <w:tblPr>
        <w:tblW w:w="0" w:type="auto"/>
        <w:jc w:val="center"/>
        <w:tblLook w:val="04A0" w:firstRow="1" w:lastRow="0" w:firstColumn="1" w:lastColumn="0" w:noHBand="0" w:noVBand="1"/>
      </w:tblPr>
      <w:tblGrid>
        <w:gridCol w:w="1422"/>
        <w:gridCol w:w="1502"/>
        <w:gridCol w:w="2236"/>
        <w:gridCol w:w="1601"/>
        <w:gridCol w:w="1475"/>
        <w:gridCol w:w="1564"/>
        <w:gridCol w:w="1012"/>
        <w:gridCol w:w="1510"/>
        <w:gridCol w:w="1085"/>
        <w:gridCol w:w="1015"/>
        <w:gridCol w:w="1284"/>
      </w:tblGrid>
      <w:tr w:rsidR="00105D04" w:rsidRPr="002F11F3" w:rsidTr="00105D04">
        <w:trPr>
          <w:trHeight w:val="405"/>
          <w:jc w:val="center"/>
        </w:trPr>
        <w:tc>
          <w:tcPr>
            <w:tcW w:w="0" w:type="auto"/>
            <w:gridSpan w:val="11"/>
            <w:tcBorders>
              <w:top w:val="nil"/>
              <w:left w:val="nil"/>
              <w:bottom w:val="nil"/>
              <w:right w:val="nil"/>
            </w:tcBorders>
            <w:shd w:val="clear" w:color="auto" w:fill="auto"/>
            <w:vAlign w:val="center"/>
            <w:hideMark/>
          </w:tcPr>
          <w:p w:rsidR="00105D04" w:rsidRPr="002A75E6" w:rsidRDefault="002A75E6" w:rsidP="00105D04">
            <w:pPr>
              <w:spacing w:line="240" w:lineRule="auto"/>
              <w:jc w:val="center"/>
              <w:rPr>
                <w:rFonts w:ascii="Times New Roman" w:eastAsia="Times New Roman" w:hAnsi="Times New Roman"/>
                <w:b/>
                <w:bCs/>
                <w:color w:val="000000"/>
                <w:sz w:val="20"/>
                <w:szCs w:val="20"/>
                <w:lang w:val="sr-Cyrl-RS" w:eastAsia="sr-Latn-RS"/>
              </w:rPr>
            </w:pPr>
            <w:r>
              <w:rPr>
                <w:rFonts w:ascii="Times New Roman" w:eastAsia="Times New Roman" w:hAnsi="Times New Roman"/>
                <w:b/>
                <w:bCs/>
                <w:color w:val="000000"/>
                <w:sz w:val="20"/>
                <w:szCs w:val="20"/>
                <w:lang w:val="sr-Cyrl-RS" w:eastAsia="sr-Latn-RS"/>
              </w:rPr>
              <w:t xml:space="preserve">                                                                                                                </w:t>
            </w:r>
            <w:r w:rsidR="00105D04" w:rsidRPr="002F11F3">
              <w:rPr>
                <w:rFonts w:ascii="Times New Roman" w:eastAsia="Times New Roman" w:hAnsi="Times New Roman"/>
                <w:b/>
                <w:bCs/>
                <w:color w:val="000000"/>
                <w:sz w:val="20"/>
                <w:szCs w:val="20"/>
                <w:lang w:val="sr-Latn-RS" w:eastAsia="sr-Latn-RS"/>
              </w:rPr>
              <w:t>Накнаде Комисије за ревизију у бруто износу</w:t>
            </w:r>
            <w:r>
              <w:rPr>
                <w:rFonts w:ascii="Times New Roman" w:eastAsia="Times New Roman" w:hAnsi="Times New Roman"/>
                <w:b/>
                <w:bCs/>
                <w:color w:val="000000"/>
                <w:sz w:val="20"/>
                <w:szCs w:val="20"/>
                <w:lang w:val="sr-Cyrl-RS" w:eastAsia="sr-Latn-RS"/>
              </w:rPr>
              <w:t xml:space="preserve">                                                                                                Прилог 11</w:t>
            </w:r>
          </w:p>
        </w:tc>
      </w:tr>
      <w:tr w:rsidR="00920FE7" w:rsidRPr="002F11F3" w:rsidTr="00105D04">
        <w:trPr>
          <w:trHeight w:val="315"/>
          <w:jc w:val="center"/>
        </w:trPr>
        <w:tc>
          <w:tcPr>
            <w:tcW w:w="0" w:type="auto"/>
            <w:tcBorders>
              <w:top w:val="nil"/>
              <w:left w:val="nil"/>
              <w:bottom w:val="single" w:sz="8"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jc w:val="right"/>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у динарима</w:t>
            </w:r>
          </w:p>
        </w:tc>
      </w:tr>
      <w:tr w:rsidR="008824F9" w:rsidRPr="002F11F3" w:rsidTr="00105D04">
        <w:trPr>
          <w:trHeight w:val="600"/>
          <w:jc w:val="center"/>
        </w:trPr>
        <w:tc>
          <w:tcPr>
            <w:tcW w:w="0" w:type="auto"/>
            <w:vMerge w:val="restart"/>
            <w:tcBorders>
              <w:top w:val="nil"/>
              <w:left w:val="single" w:sz="8" w:space="0" w:color="auto"/>
              <w:bottom w:val="single" w:sz="8" w:space="0" w:color="000000"/>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Месец</w:t>
            </w:r>
          </w:p>
        </w:tc>
        <w:tc>
          <w:tcPr>
            <w:tcW w:w="0" w:type="auto"/>
            <w:gridSpan w:val="5"/>
            <w:tcBorders>
              <w:top w:val="single" w:sz="8" w:space="0" w:color="auto"/>
              <w:left w:val="nil"/>
              <w:bottom w:val="single" w:sz="4" w:space="0" w:color="auto"/>
              <w:right w:val="single" w:sz="8" w:space="0" w:color="000000"/>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Комисија за ревизију - реализација 2019. година</w:t>
            </w:r>
          </w:p>
        </w:tc>
        <w:tc>
          <w:tcPr>
            <w:tcW w:w="0" w:type="auto"/>
            <w:gridSpan w:val="5"/>
            <w:tcBorders>
              <w:top w:val="single" w:sz="8" w:space="0" w:color="auto"/>
              <w:left w:val="nil"/>
              <w:bottom w:val="single" w:sz="4" w:space="0" w:color="auto"/>
              <w:right w:val="single" w:sz="8" w:space="0" w:color="000000"/>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Комисија за ревизију - план 2020. година</w:t>
            </w:r>
          </w:p>
        </w:tc>
      </w:tr>
      <w:tr w:rsidR="00920FE7" w:rsidRPr="002F11F3" w:rsidTr="00105D04">
        <w:trPr>
          <w:trHeight w:val="600"/>
          <w:jc w:val="center"/>
        </w:trPr>
        <w:tc>
          <w:tcPr>
            <w:tcW w:w="0" w:type="auto"/>
            <w:vMerge/>
            <w:tcBorders>
              <w:top w:val="nil"/>
              <w:left w:val="single" w:sz="8" w:space="0" w:color="auto"/>
              <w:bottom w:val="single" w:sz="8" w:space="0" w:color="000000"/>
              <w:right w:val="single" w:sz="4" w:space="0" w:color="auto"/>
            </w:tcBorders>
            <w:vAlign w:val="center"/>
            <w:hideMark/>
          </w:tcPr>
          <w:p w:rsidR="00105D04" w:rsidRPr="002F11F3" w:rsidRDefault="00105D04" w:rsidP="00105D04">
            <w:pPr>
              <w:spacing w:line="240" w:lineRule="auto"/>
              <w:rPr>
                <w:rFonts w:ascii="Times New Roman" w:eastAsia="Times New Roman" w:hAnsi="Times New Roman"/>
                <w:color w:val="000000"/>
                <w:sz w:val="20"/>
                <w:szCs w:val="20"/>
                <w:lang w:val="sr-Latn-RS" w:eastAsia="sr-Latn-RS"/>
              </w:rPr>
            </w:pP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xml:space="preserve">Укупан износ </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Накнада председника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Накнада члана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Број чланова</w:t>
            </w:r>
          </w:p>
        </w:tc>
        <w:tc>
          <w:tcPr>
            <w:tcW w:w="0" w:type="auto"/>
            <w:tcBorders>
              <w:top w:val="nil"/>
              <w:left w:val="nil"/>
              <w:bottom w:val="single" w:sz="8" w:space="0" w:color="auto"/>
              <w:right w:val="single" w:sz="8"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Уплата у буџет</w:t>
            </w: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xml:space="preserve">Укупан износ </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Накнада председника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Накнада члана</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Број чланова</w:t>
            </w:r>
          </w:p>
        </w:tc>
        <w:tc>
          <w:tcPr>
            <w:tcW w:w="0" w:type="auto"/>
            <w:tcBorders>
              <w:top w:val="nil"/>
              <w:left w:val="nil"/>
              <w:bottom w:val="single" w:sz="8" w:space="0" w:color="auto"/>
              <w:right w:val="single" w:sz="8"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Уплата у буџет</w:t>
            </w:r>
          </w:p>
        </w:tc>
      </w:tr>
      <w:tr w:rsidR="00920FE7" w:rsidRPr="002F11F3" w:rsidTr="00105D04">
        <w:trPr>
          <w:trHeight w:val="315"/>
          <w:jc w:val="center"/>
        </w:trPr>
        <w:tc>
          <w:tcPr>
            <w:tcW w:w="0" w:type="auto"/>
            <w:tcBorders>
              <w:top w:val="nil"/>
              <w:left w:val="single" w:sz="8" w:space="0" w:color="auto"/>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1+(2*3)</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2</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3</w:t>
            </w:r>
          </w:p>
        </w:tc>
        <w:tc>
          <w:tcPr>
            <w:tcW w:w="0" w:type="auto"/>
            <w:tcBorders>
              <w:top w:val="nil"/>
              <w:left w:val="nil"/>
              <w:bottom w:val="single" w:sz="8" w:space="0" w:color="auto"/>
              <w:right w:val="single" w:sz="8"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w:t>
            </w: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1+(2*3)</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1</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2</w:t>
            </w:r>
          </w:p>
        </w:tc>
        <w:tc>
          <w:tcPr>
            <w:tcW w:w="0" w:type="auto"/>
            <w:tcBorders>
              <w:top w:val="nil"/>
              <w:left w:val="nil"/>
              <w:bottom w:val="single" w:sz="8" w:space="0" w:color="auto"/>
              <w:right w:val="single" w:sz="4"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3</w:t>
            </w:r>
          </w:p>
        </w:tc>
        <w:tc>
          <w:tcPr>
            <w:tcW w:w="0" w:type="auto"/>
            <w:tcBorders>
              <w:top w:val="nil"/>
              <w:left w:val="nil"/>
              <w:bottom w:val="single" w:sz="8" w:space="0" w:color="auto"/>
              <w:right w:val="single" w:sz="8" w:space="0" w:color="auto"/>
            </w:tcBorders>
            <w:shd w:val="clear" w:color="000000" w:fill="F2F2F2"/>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4</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III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IV</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V</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VI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VII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VIII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IX</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X</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XI</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XII</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27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УКУПНО</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0</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27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ПРОСЕК</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FFFFFF"/>
                <w:sz w:val="20"/>
                <w:szCs w:val="20"/>
                <w:lang w:val="sr-Latn-RS" w:eastAsia="sr-Latn-RS"/>
              </w:rPr>
            </w:pPr>
            <w:r w:rsidRPr="002F11F3">
              <w:rPr>
                <w:rFonts w:ascii="Times New Roman" w:eastAsia="Times New Roman" w:hAnsi="Times New Roman"/>
                <w:color w:val="FFFFFF"/>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sz w:val="20"/>
                <w:szCs w:val="20"/>
                <w:lang w:val="sr-Latn-RS" w:eastAsia="sr-Latn-RS"/>
              </w:rPr>
            </w:pPr>
            <w:r w:rsidRPr="002F11F3">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r w:rsidRPr="002F11F3">
              <w:rPr>
                <w:rFonts w:ascii="Times New Roman" w:eastAsia="Times New Roman" w:hAnsi="Times New Roman"/>
                <w:color w:val="000000"/>
                <w:sz w:val="20"/>
                <w:szCs w:val="20"/>
                <w:lang w:val="sr-Latn-RS" w:eastAsia="sr-Latn-RS"/>
              </w:rPr>
              <w:t> </w:t>
            </w:r>
          </w:p>
        </w:tc>
      </w:tr>
      <w:tr w:rsidR="00920FE7" w:rsidRPr="002F11F3" w:rsidTr="00105D04">
        <w:trPr>
          <w:trHeight w:val="255"/>
          <w:jc w:val="center"/>
        </w:trPr>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jc w:val="center"/>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r>
      <w:tr w:rsidR="00920FE7" w:rsidRPr="002F11F3" w:rsidTr="00105D04">
        <w:trPr>
          <w:trHeight w:val="255"/>
          <w:jc w:val="center"/>
        </w:trPr>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r>
      <w:tr w:rsidR="008824F9" w:rsidRPr="002F11F3" w:rsidTr="00105D04">
        <w:trPr>
          <w:trHeight w:val="315"/>
          <w:jc w:val="center"/>
        </w:trPr>
        <w:tc>
          <w:tcPr>
            <w:tcW w:w="0" w:type="auto"/>
            <w:gridSpan w:val="6"/>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FF0000"/>
                <w:sz w:val="20"/>
                <w:szCs w:val="20"/>
                <w:lang w:val="sr-Latn-RS" w:eastAsia="sr-Latn-RS"/>
              </w:rPr>
            </w:pPr>
            <w:r w:rsidRPr="008824F9">
              <w:rPr>
                <w:rFonts w:ascii="Times New Roman" w:eastAsia="Times New Roman" w:hAnsi="Times New Roman"/>
                <w:sz w:val="20"/>
                <w:szCs w:val="20"/>
                <w:lang w:val="sr-Latn-RS" w:eastAsia="sr-Latn-RS"/>
              </w:rPr>
              <w:t>Предузеће не планира накнаду Комиси</w:t>
            </w:r>
            <w:r w:rsidR="008824F9" w:rsidRPr="008824F9">
              <w:rPr>
                <w:rFonts w:ascii="Times New Roman" w:eastAsia="Times New Roman" w:hAnsi="Times New Roman"/>
                <w:sz w:val="20"/>
                <w:szCs w:val="20"/>
                <w:lang w:val="sr-Latn-RS" w:eastAsia="sr-Latn-RS"/>
              </w:rPr>
              <w:t>је за ревизију за 2020. годину, јер нема формирану Комисију за ревизију.</w:t>
            </w: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color w:val="FF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105D04" w:rsidRPr="002F11F3" w:rsidRDefault="00105D04" w:rsidP="00105D04">
            <w:pPr>
              <w:spacing w:line="240" w:lineRule="auto"/>
              <w:rPr>
                <w:rFonts w:ascii="Times New Roman" w:eastAsia="Times New Roman" w:hAnsi="Times New Roman"/>
                <w:sz w:val="20"/>
                <w:szCs w:val="20"/>
                <w:lang w:val="sr-Latn-RS" w:eastAsia="sr-Latn-RS"/>
              </w:rPr>
            </w:pPr>
          </w:p>
        </w:tc>
      </w:tr>
    </w:tbl>
    <w:p w:rsidR="00492BCB" w:rsidRDefault="00492BCB" w:rsidP="00014A46">
      <w:pPr>
        <w:jc w:val="both"/>
        <w:rPr>
          <w:rFonts w:ascii="Times New Roman" w:eastAsia="Times New Roman" w:hAnsi="Times New Roman"/>
          <w:b/>
          <w:bCs/>
          <w:lang w:val="sr-Cyrl-RS"/>
        </w:rPr>
        <w:sectPr w:rsidR="00492BCB" w:rsidSect="002F11F3">
          <w:pgSz w:w="16840" w:h="11907" w:orient="landscape" w:code="9"/>
          <w:pgMar w:top="1134" w:right="567" w:bottom="567" w:left="567" w:header="624" w:footer="232" w:gutter="0"/>
          <w:cols w:space="720"/>
          <w:docGrid w:linePitch="360"/>
        </w:sectPr>
      </w:pPr>
    </w:p>
    <w:tbl>
      <w:tblPr>
        <w:tblW w:w="0" w:type="auto"/>
        <w:jc w:val="center"/>
        <w:tblLayout w:type="fixed"/>
        <w:tblLook w:val="04A0" w:firstRow="1" w:lastRow="0" w:firstColumn="1" w:lastColumn="0" w:noHBand="0" w:noVBand="1"/>
      </w:tblPr>
      <w:tblGrid>
        <w:gridCol w:w="1415"/>
        <w:gridCol w:w="957"/>
        <w:gridCol w:w="1146"/>
        <w:gridCol w:w="1001"/>
        <w:gridCol w:w="1181"/>
        <w:gridCol w:w="1151"/>
        <w:gridCol w:w="1027"/>
        <w:gridCol w:w="825"/>
        <w:gridCol w:w="653"/>
        <w:gridCol w:w="894"/>
        <w:gridCol w:w="816"/>
        <w:gridCol w:w="762"/>
        <w:gridCol w:w="863"/>
        <w:gridCol w:w="868"/>
        <w:gridCol w:w="1077"/>
        <w:gridCol w:w="1070"/>
      </w:tblGrid>
      <w:tr w:rsidR="002F11F3" w:rsidRPr="002F11F3" w:rsidTr="003F0369">
        <w:trPr>
          <w:trHeight w:val="283"/>
          <w:jc w:val="center"/>
        </w:trPr>
        <w:tc>
          <w:tcPr>
            <w:tcW w:w="1415"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bookmarkStart w:id="5" w:name="RANGE!B2:Q26"/>
            <w:bookmarkEnd w:id="5"/>
          </w:p>
        </w:tc>
        <w:tc>
          <w:tcPr>
            <w:tcW w:w="957"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1146"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1001"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1181"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1151"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1027"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825"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653"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894"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816"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762"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863"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868" w:type="dxa"/>
            <w:tcBorders>
              <w:top w:val="nil"/>
              <w:left w:val="nil"/>
              <w:bottom w:val="nil"/>
              <w:right w:val="nil"/>
            </w:tcBorders>
            <w:shd w:val="clear" w:color="auto" w:fill="auto"/>
            <w:noWrap/>
            <w:vAlign w:val="bottom"/>
            <w:hideMark/>
          </w:tcPr>
          <w:p w:rsidR="002F11F3" w:rsidRPr="002F11F3" w:rsidRDefault="002F11F3" w:rsidP="004C7A1B">
            <w:pPr>
              <w:spacing w:line="240" w:lineRule="auto"/>
              <w:rPr>
                <w:rFonts w:ascii="Times New Roman" w:eastAsia="Times New Roman" w:hAnsi="Times New Roman"/>
                <w:sz w:val="18"/>
                <w:szCs w:val="18"/>
                <w:lang w:val="sr-Latn-RS" w:eastAsia="sr-Latn-RS"/>
              </w:rPr>
            </w:pPr>
          </w:p>
        </w:tc>
        <w:tc>
          <w:tcPr>
            <w:tcW w:w="2147" w:type="dxa"/>
            <w:gridSpan w:val="2"/>
            <w:tcBorders>
              <w:top w:val="nil"/>
              <w:left w:val="nil"/>
              <w:bottom w:val="nil"/>
              <w:right w:val="nil"/>
            </w:tcBorders>
            <w:shd w:val="clear" w:color="auto" w:fill="auto"/>
            <w:noWrap/>
            <w:vAlign w:val="bottom"/>
            <w:hideMark/>
          </w:tcPr>
          <w:p w:rsidR="002F11F3" w:rsidRPr="002F11F3" w:rsidRDefault="002F11F3" w:rsidP="004C7A1B">
            <w:pPr>
              <w:spacing w:line="240" w:lineRule="auto"/>
              <w:jc w:val="right"/>
              <w:rPr>
                <w:rFonts w:ascii="Times New Roman" w:eastAsia="Times New Roman" w:hAnsi="Times New Roman"/>
                <w:b/>
                <w:bCs/>
                <w:sz w:val="20"/>
                <w:szCs w:val="20"/>
                <w:lang w:val="sr-Latn-RS" w:eastAsia="sr-Latn-RS"/>
              </w:rPr>
            </w:pPr>
            <w:r w:rsidRPr="002F11F3">
              <w:rPr>
                <w:rFonts w:ascii="Times New Roman" w:eastAsia="Times New Roman" w:hAnsi="Times New Roman"/>
                <w:b/>
                <w:bCs/>
                <w:sz w:val="20"/>
                <w:szCs w:val="20"/>
                <w:lang w:val="sr-Latn-RS" w:eastAsia="sr-Latn-RS"/>
              </w:rPr>
              <w:t>Прилог 12.</w:t>
            </w:r>
          </w:p>
        </w:tc>
      </w:tr>
      <w:tr w:rsidR="004C7A1B" w:rsidRPr="002F11F3" w:rsidTr="003F0369">
        <w:trPr>
          <w:trHeight w:val="283"/>
          <w:jc w:val="center"/>
        </w:trPr>
        <w:tc>
          <w:tcPr>
            <w:tcW w:w="15706" w:type="dxa"/>
            <w:gridSpan w:val="16"/>
            <w:tcBorders>
              <w:top w:val="nil"/>
              <w:left w:val="nil"/>
              <w:bottom w:val="nil"/>
              <w:right w:val="nil"/>
            </w:tcBorders>
            <w:shd w:val="clear" w:color="auto" w:fill="auto"/>
            <w:noWrap/>
            <w:vAlign w:val="bottom"/>
            <w:hideMark/>
          </w:tcPr>
          <w:p w:rsidR="004C7A1B" w:rsidRPr="002F11F3" w:rsidRDefault="0033553C" w:rsidP="004C7A1B">
            <w:pPr>
              <w:spacing w:line="240" w:lineRule="auto"/>
              <w:jc w:val="center"/>
              <w:rPr>
                <w:rFonts w:ascii="Times New Roman" w:eastAsia="Times New Roman" w:hAnsi="Times New Roman"/>
                <w:b/>
                <w:bCs/>
                <w:sz w:val="20"/>
                <w:szCs w:val="20"/>
                <w:lang w:val="sr-Latn-RS" w:eastAsia="sr-Latn-RS"/>
              </w:rPr>
            </w:pPr>
            <w:r w:rsidRPr="00EE1E21">
              <w:rPr>
                <w:rFonts w:ascii="Times New Roman" w:eastAsia="Times New Roman" w:hAnsi="Times New Roman"/>
                <w:b/>
                <w:bCs/>
                <w:sz w:val="24"/>
                <w:szCs w:val="24"/>
                <w:lang w:val="sr-Cyrl-RS" w:eastAsia="sr-Latn-RS"/>
              </w:rPr>
              <w:t>7.</w:t>
            </w:r>
            <w:r w:rsidR="004C7A1B" w:rsidRPr="0033553C">
              <w:rPr>
                <w:rFonts w:ascii="Times New Roman" w:eastAsia="Times New Roman" w:hAnsi="Times New Roman"/>
                <w:b/>
                <w:bCs/>
                <w:sz w:val="24"/>
                <w:szCs w:val="24"/>
                <w:lang w:val="sr-Latn-RS" w:eastAsia="sr-Latn-RS"/>
              </w:rPr>
              <w:t>КРЕДИТНА ЗАДУЖЕНОСТ</w:t>
            </w:r>
            <w:r w:rsidR="004C7A1B" w:rsidRPr="002F11F3">
              <w:rPr>
                <w:rFonts w:ascii="Times New Roman" w:eastAsia="Times New Roman" w:hAnsi="Times New Roman"/>
                <w:b/>
                <w:bCs/>
                <w:sz w:val="20"/>
                <w:szCs w:val="20"/>
                <w:lang w:val="sr-Latn-RS" w:eastAsia="sr-Latn-RS"/>
              </w:rPr>
              <w:t xml:space="preserve"> </w:t>
            </w:r>
          </w:p>
        </w:tc>
      </w:tr>
      <w:tr w:rsidR="004C7A1B" w:rsidRPr="002F11F3" w:rsidTr="003F0369">
        <w:trPr>
          <w:trHeight w:val="283"/>
          <w:jc w:val="center"/>
        </w:trPr>
        <w:tc>
          <w:tcPr>
            <w:tcW w:w="1415"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p>
        </w:tc>
        <w:tc>
          <w:tcPr>
            <w:tcW w:w="957"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46"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01"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81"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51"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27"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25"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653"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94"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16"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762"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3"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8"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77"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70" w:type="dxa"/>
            <w:tcBorders>
              <w:top w:val="nil"/>
              <w:left w:val="nil"/>
              <w:bottom w:val="single" w:sz="4" w:space="0" w:color="auto"/>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r>
      <w:tr w:rsidR="004C7A1B" w:rsidRPr="002F11F3" w:rsidTr="003F0369">
        <w:trPr>
          <w:trHeight w:val="283"/>
          <w:jc w:val="center"/>
        </w:trPr>
        <w:tc>
          <w:tcPr>
            <w:tcW w:w="1415"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000000" w:fill="F2F2F2"/>
            <w:vAlign w:val="bottom"/>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Кредитор</w:t>
            </w:r>
          </w:p>
        </w:tc>
        <w:tc>
          <w:tcPr>
            <w:tcW w:w="9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Назив кредита / Пројекта</w:t>
            </w:r>
          </w:p>
        </w:tc>
        <w:tc>
          <w:tcPr>
            <w:tcW w:w="11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Оригинална валута</w:t>
            </w:r>
          </w:p>
        </w:tc>
        <w:tc>
          <w:tcPr>
            <w:tcW w:w="10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Гаранција државе</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Стање кредитне задужености у оригиналној валути</w:t>
            </w:r>
            <w:r w:rsidRPr="002F11F3">
              <w:rPr>
                <w:rFonts w:ascii="Times New Roman" w:eastAsia="Times New Roman" w:hAnsi="Times New Roman"/>
                <w:b/>
                <w:bCs/>
                <w:sz w:val="18"/>
                <w:szCs w:val="18"/>
                <w:lang w:val="sr-Latn-RS" w:eastAsia="sr-Latn-RS"/>
              </w:rPr>
              <w:br/>
              <w:t>на дан 31.12.2019. године</w:t>
            </w: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Стање кредитне задужености у динарима</w:t>
            </w:r>
            <w:r w:rsidRPr="002F11F3">
              <w:rPr>
                <w:rFonts w:ascii="Times New Roman" w:eastAsia="Times New Roman" w:hAnsi="Times New Roman"/>
                <w:b/>
                <w:bCs/>
                <w:sz w:val="18"/>
                <w:szCs w:val="18"/>
                <w:lang w:val="sr-Latn-RS" w:eastAsia="sr-Latn-RS"/>
              </w:rPr>
              <w:br/>
              <w:t>на дан 31.12.2019</w:t>
            </w:r>
            <w:r w:rsidRPr="002F11F3">
              <w:rPr>
                <w:rFonts w:ascii="Times New Roman" w:eastAsia="Times New Roman" w:hAnsi="Times New Roman"/>
                <w:b/>
                <w:bCs/>
                <w:sz w:val="18"/>
                <w:szCs w:val="18"/>
                <w:lang w:val="sr-Latn-RS" w:eastAsia="sr-Latn-RS"/>
              </w:rPr>
              <w:br/>
              <w:t>године</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Година повлачења кредита</w:t>
            </w:r>
          </w:p>
        </w:tc>
        <w:tc>
          <w:tcPr>
            <w:tcW w:w="8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Рок отплате без периода почека</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Период почека (Grace period)</w:t>
            </w:r>
          </w:p>
        </w:tc>
        <w:tc>
          <w:tcPr>
            <w:tcW w:w="8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Датум прве отплате</w:t>
            </w:r>
          </w:p>
        </w:tc>
        <w:tc>
          <w:tcPr>
            <w:tcW w:w="81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Каматна стопа</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Број отплата током једне године</w:t>
            </w:r>
          </w:p>
        </w:tc>
        <w:tc>
          <w:tcPr>
            <w:tcW w:w="173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 xml:space="preserve"> План плаћања по кредиту за 2020. годину  у динарима</w:t>
            </w:r>
          </w:p>
        </w:tc>
        <w:tc>
          <w:tcPr>
            <w:tcW w:w="10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Стање кредитне задужености у оригиналној валути</w:t>
            </w:r>
            <w:r w:rsidRPr="002F11F3">
              <w:rPr>
                <w:rFonts w:ascii="Times New Roman" w:eastAsia="Times New Roman" w:hAnsi="Times New Roman"/>
                <w:b/>
                <w:bCs/>
                <w:sz w:val="18"/>
                <w:szCs w:val="18"/>
                <w:lang w:val="sr-Latn-RS" w:eastAsia="sr-Latn-RS"/>
              </w:rPr>
              <w:br/>
              <w:t>на дан 31.12.2020. године</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Стање кредитне задужености у динарима</w:t>
            </w:r>
            <w:r w:rsidRPr="002F11F3">
              <w:rPr>
                <w:rFonts w:ascii="Times New Roman" w:eastAsia="Times New Roman" w:hAnsi="Times New Roman"/>
                <w:b/>
                <w:bCs/>
                <w:sz w:val="18"/>
                <w:szCs w:val="18"/>
                <w:lang w:val="sr-Latn-RS" w:eastAsia="sr-Latn-RS"/>
              </w:rPr>
              <w:br/>
              <w:t>на дан 31.12.2020. године</w:t>
            </w:r>
          </w:p>
        </w:tc>
      </w:tr>
      <w:tr w:rsidR="004C7A1B" w:rsidRPr="002F11F3" w:rsidTr="003F0369">
        <w:trPr>
          <w:trHeight w:val="283"/>
          <w:jc w:val="center"/>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10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Да/Не</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8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Укупно главница</w:t>
            </w:r>
          </w:p>
        </w:tc>
        <w:tc>
          <w:tcPr>
            <w:tcW w:w="8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2F11F3" w:rsidRDefault="004C7A1B" w:rsidP="004C7A1B">
            <w:pPr>
              <w:spacing w:line="240" w:lineRule="auto"/>
              <w:jc w:val="center"/>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Укупно камата</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Домаћи кредитор</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Банка Интеза</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Наменски кредит за набавку опреме</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РСД</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Не</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32.405.819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32.405.819</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2018</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5</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23.05.2018.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2,7%+3M Белибор</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12</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9.313.475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1.604.207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23.092.344</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23.092.344</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Страни кредитор</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r>
      <w:tr w:rsidR="004C7A1B" w:rsidRPr="002F11F3" w:rsidTr="003F0369">
        <w:trPr>
          <w:trHeight w:val="283"/>
          <w:jc w:val="center"/>
        </w:trPr>
        <w:tc>
          <w:tcPr>
            <w:tcW w:w="4519"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jc w:val="right"/>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Укупно кредитно задужење</w:t>
            </w:r>
          </w:p>
        </w:tc>
        <w:tc>
          <w:tcPr>
            <w:tcW w:w="11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 </w:t>
            </w:r>
          </w:p>
        </w:tc>
        <w:tc>
          <w:tcPr>
            <w:tcW w:w="8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9.313.475</w:t>
            </w:r>
          </w:p>
        </w:tc>
        <w:tc>
          <w:tcPr>
            <w:tcW w:w="8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1.604.207</w:t>
            </w:r>
          </w:p>
        </w:tc>
        <w:tc>
          <w:tcPr>
            <w:tcW w:w="107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23.092.344</w:t>
            </w:r>
          </w:p>
        </w:tc>
        <w:tc>
          <w:tcPr>
            <w:tcW w:w="10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2F11F3" w:rsidRDefault="004C7A1B" w:rsidP="004C7A1B">
            <w:pPr>
              <w:spacing w:line="240" w:lineRule="auto"/>
              <w:jc w:val="center"/>
              <w:rPr>
                <w:rFonts w:ascii="Times New Roman" w:eastAsia="Times New Roman" w:hAnsi="Times New Roman"/>
                <w:sz w:val="14"/>
                <w:szCs w:val="14"/>
                <w:lang w:val="sr-Latn-RS" w:eastAsia="sr-Latn-RS"/>
              </w:rPr>
            </w:pPr>
            <w:r w:rsidRPr="002F11F3">
              <w:rPr>
                <w:rFonts w:ascii="Times New Roman" w:eastAsia="Times New Roman" w:hAnsi="Times New Roman"/>
                <w:sz w:val="14"/>
                <w:szCs w:val="14"/>
                <w:lang w:val="sr-Latn-RS" w:eastAsia="sr-Latn-RS"/>
              </w:rPr>
              <w:t>23.092.344</w:t>
            </w:r>
          </w:p>
        </w:tc>
      </w:tr>
      <w:tr w:rsidR="004C7A1B" w:rsidRPr="002F11F3" w:rsidTr="003F0369">
        <w:trPr>
          <w:trHeight w:val="283"/>
          <w:jc w:val="center"/>
        </w:trPr>
        <w:tc>
          <w:tcPr>
            <w:tcW w:w="4519"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jc w:val="right"/>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од чега за ликвидност</w:t>
            </w:r>
          </w:p>
        </w:tc>
        <w:tc>
          <w:tcPr>
            <w:tcW w:w="118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r>
      <w:tr w:rsidR="004C7A1B" w:rsidRPr="002F11F3" w:rsidTr="003F0369">
        <w:trPr>
          <w:trHeight w:val="283"/>
          <w:jc w:val="center"/>
        </w:trPr>
        <w:tc>
          <w:tcPr>
            <w:tcW w:w="4519"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jc w:val="right"/>
              <w:rPr>
                <w:rFonts w:ascii="Times New Roman" w:eastAsia="Times New Roman" w:hAnsi="Times New Roman"/>
                <w:b/>
                <w:bCs/>
                <w:sz w:val="18"/>
                <w:szCs w:val="18"/>
                <w:lang w:val="sr-Latn-RS" w:eastAsia="sr-Latn-RS"/>
              </w:rPr>
            </w:pPr>
            <w:r w:rsidRPr="002F11F3">
              <w:rPr>
                <w:rFonts w:ascii="Times New Roman" w:eastAsia="Times New Roman" w:hAnsi="Times New Roman"/>
                <w:b/>
                <w:bCs/>
                <w:sz w:val="18"/>
                <w:szCs w:val="18"/>
                <w:lang w:val="sr-Latn-RS" w:eastAsia="sr-Latn-RS"/>
              </w:rPr>
              <w:t>од чега за капиталне пројекте</w:t>
            </w:r>
          </w:p>
        </w:tc>
        <w:tc>
          <w:tcPr>
            <w:tcW w:w="118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15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7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c>
          <w:tcPr>
            <w:tcW w:w="10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r w:rsidRPr="002F11F3">
              <w:rPr>
                <w:rFonts w:ascii="Times New Roman" w:eastAsia="Times New Roman" w:hAnsi="Times New Roman"/>
                <w:sz w:val="18"/>
                <w:szCs w:val="18"/>
                <w:lang w:val="sr-Latn-RS" w:eastAsia="sr-Latn-RS"/>
              </w:rPr>
              <w:t> </w:t>
            </w:r>
          </w:p>
        </w:tc>
      </w:tr>
      <w:tr w:rsidR="004C7A1B" w:rsidRPr="002F11F3" w:rsidTr="003F0369">
        <w:trPr>
          <w:trHeight w:val="283"/>
          <w:jc w:val="center"/>
        </w:trPr>
        <w:tc>
          <w:tcPr>
            <w:tcW w:w="1415"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957"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46"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01"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81"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51"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27"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25"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653"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94"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16"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762"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3"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8"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77"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70" w:type="dxa"/>
            <w:tcBorders>
              <w:top w:val="single" w:sz="4" w:space="0" w:color="auto"/>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r>
      <w:tr w:rsidR="004C7A1B" w:rsidRPr="002F11F3" w:rsidTr="003F0369">
        <w:trPr>
          <w:trHeight w:val="283"/>
          <w:jc w:val="center"/>
        </w:trPr>
        <w:tc>
          <w:tcPr>
            <w:tcW w:w="1415"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957"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46"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01"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81"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151"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27"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25"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653"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94"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16"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762"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3"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868"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77"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c>
          <w:tcPr>
            <w:tcW w:w="1070" w:type="dxa"/>
            <w:tcBorders>
              <w:top w:val="nil"/>
              <w:left w:val="nil"/>
              <w:bottom w:val="nil"/>
              <w:right w:val="nil"/>
            </w:tcBorders>
            <w:shd w:val="clear" w:color="auto" w:fill="auto"/>
            <w:noWrap/>
            <w:vAlign w:val="bottom"/>
            <w:hideMark/>
          </w:tcPr>
          <w:p w:rsidR="004C7A1B" w:rsidRPr="002F11F3" w:rsidRDefault="004C7A1B" w:rsidP="004C7A1B">
            <w:pPr>
              <w:spacing w:line="240" w:lineRule="auto"/>
              <w:rPr>
                <w:rFonts w:ascii="Times New Roman" w:eastAsia="Times New Roman" w:hAnsi="Times New Roman"/>
                <w:sz w:val="18"/>
                <w:szCs w:val="18"/>
                <w:lang w:val="sr-Latn-RS" w:eastAsia="sr-Latn-RS"/>
              </w:rPr>
            </w:pPr>
          </w:p>
        </w:tc>
      </w:tr>
      <w:tr w:rsidR="00B36B66" w:rsidRPr="002F11F3" w:rsidTr="00335F14">
        <w:trPr>
          <w:trHeight w:val="283"/>
          <w:jc w:val="center"/>
        </w:trPr>
        <w:tc>
          <w:tcPr>
            <w:tcW w:w="15706" w:type="dxa"/>
            <w:gridSpan w:val="16"/>
            <w:tcBorders>
              <w:top w:val="nil"/>
              <w:left w:val="nil"/>
              <w:bottom w:val="nil"/>
              <w:right w:val="nil"/>
            </w:tcBorders>
            <w:shd w:val="clear" w:color="auto" w:fill="auto"/>
            <w:noWrap/>
            <w:vAlign w:val="bottom"/>
            <w:hideMark/>
          </w:tcPr>
          <w:p w:rsidR="00B36B66" w:rsidRPr="002F11F3" w:rsidRDefault="00B36B66" w:rsidP="004C7A1B">
            <w:pPr>
              <w:spacing w:line="240" w:lineRule="auto"/>
              <w:rPr>
                <w:rFonts w:ascii="Times New Roman" w:eastAsia="Times New Roman" w:hAnsi="Times New Roman"/>
                <w:sz w:val="18"/>
                <w:szCs w:val="18"/>
                <w:lang w:val="sr-Latn-RS" w:eastAsia="sr-Latn-RS"/>
              </w:rPr>
            </w:pPr>
            <w:r w:rsidRPr="00B36B66">
              <w:rPr>
                <w:rFonts w:ascii="Times New Roman" w:eastAsia="Times New Roman" w:hAnsi="Times New Roman"/>
                <w:sz w:val="24"/>
                <w:szCs w:val="24"/>
                <w:lang w:val="sr-Latn-RS" w:eastAsia="sr-Latn-RS"/>
              </w:rPr>
              <w:t>Предузеће је у току 2018.године почело са отплатом наменског кредита за набавку механизације и опреме.Рок отплате кредита је 5 година.</w:t>
            </w:r>
          </w:p>
        </w:tc>
      </w:tr>
    </w:tbl>
    <w:p w:rsidR="00492BCB" w:rsidRDefault="00492BCB" w:rsidP="00014A46">
      <w:pPr>
        <w:jc w:val="both"/>
        <w:rPr>
          <w:rFonts w:ascii="Times New Roman" w:eastAsia="Times New Roman" w:hAnsi="Times New Roman"/>
          <w:b/>
          <w:bCs/>
          <w:lang w:val="sr-Cyrl-RS"/>
        </w:rPr>
        <w:sectPr w:rsidR="00492BCB" w:rsidSect="002F11F3">
          <w:pgSz w:w="16840" w:h="11907" w:orient="landscape" w:code="9"/>
          <w:pgMar w:top="1134" w:right="567" w:bottom="567" w:left="567" w:header="624" w:footer="232" w:gutter="0"/>
          <w:cols w:space="720"/>
          <w:docGrid w:linePitch="360"/>
        </w:sectPr>
      </w:pPr>
    </w:p>
    <w:tbl>
      <w:tblPr>
        <w:tblW w:w="0" w:type="auto"/>
        <w:jc w:val="center"/>
        <w:tblLook w:val="04A0" w:firstRow="1" w:lastRow="0" w:firstColumn="1" w:lastColumn="0" w:noHBand="0" w:noVBand="1"/>
      </w:tblPr>
      <w:tblGrid>
        <w:gridCol w:w="925"/>
        <w:gridCol w:w="5956"/>
        <w:gridCol w:w="2070"/>
        <w:gridCol w:w="1649"/>
        <w:gridCol w:w="1702"/>
        <w:gridCol w:w="1702"/>
        <w:gridCol w:w="1702"/>
      </w:tblGrid>
      <w:tr w:rsidR="00B31DB6" w:rsidRPr="00B31DB6" w:rsidTr="00B31DB6">
        <w:trPr>
          <w:trHeight w:val="283"/>
          <w:jc w:val="center"/>
        </w:trPr>
        <w:tc>
          <w:tcPr>
            <w:tcW w:w="0" w:type="auto"/>
            <w:gridSpan w:val="7"/>
            <w:tcBorders>
              <w:top w:val="nil"/>
              <w:left w:val="nil"/>
              <w:bottom w:val="nil"/>
              <w:right w:val="nil"/>
            </w:tcBorders>
            <w:shd w:val="clear" w:color="auto" w:fill="auto"/>
            <w:noWrap/>
            <w:vAlign w:val="bottom"/>
          </w:tcPr>
          <w:p w:rsidR="00B31DB6" w:rsidRPr="009C355E" w:rsidRDefault="009C355E" w:rsidP="009C355E">
            <w:pPr>
              <w:spacing w:line="240" w:lineRule="auto"/>
              <w:rPr>
                <w:b/>
                <w:bCs/>
                <w:sz w:val="28"/>
                <w:szCs w:val="28"/>
                <w:lang w:val="sr-Cyrl-RS" w:eastAsia="sr-Latn-RS"/>
              </w:rPr>
            </w:pPr>
            <w:r w:rsidRPr="009C355E">
              <w:rPr>
                <w:b/>
                <w:bCs/>
                <w:sz w:val="28"/>
                <w:szCs w:val="28"/>
                <w:lang w:val="sr-Cyrl-RS" w:eastAsia="sr-Latn-RS"/>
              </w:rPr>
              <w:lastRenderedPageBreak/>
              <w:t>8.</w:t>
            </w:r>
            <w:r>
              <w:rPr>
                <w:b/>
                <w:bCs/>
                <w:sz w:val="28"/>
                <w:szCs w:val="28"/>
                <w:lang w:val="sr-Cyrl-RS" w:eastAsia="sr-Latn-RS"/>
              </w:rPr>
              <w:t xml:space="preserve"> </w:t>
            </w:r>
            <w:r w:rsidRPr="009C355E">
              <w:rPr>
                <w:rFonts w:ascii="Times New Roman" w:eastAsia="Times New Roman" w:hAnsi="Times New Roman"/>
                <w:b/>
                <w:bCs/>
                <w:sz w:val="28"/>
                <w:szCs w:val="28"/>
                <w:lang w:val="sr-Latn-RS" w:eastAsia="sr-Latn-RS"/>
              </w:rPr>
              <w:t>ПЛАНИРАНЕ</w:t>
            </w:r>
            <w:r w:rsidRPr="009C355E">
              <w:rPr>
                <w:b/>
                <w:bCs/>
                <w:sz w:val="28"/>
                <w:szCs w:val="28"/>
                <w:lang w:val="sr-Cyrl-RS" w:eastAsia="sr-Latn-RS"/>
              </w:rPr>
              <w:t xml:space="preserve"> </w:t>
            </w:r>
            <w:r w:rsidRPr="009C355E">
              <w:rPr>
                <w:rFonts w:ascii="Times New Roman" w:eastAsia="Times New Roman" w:hAnsi="Times New Roman"/>
                <w:b/>
                <w:bCs/>
                <w:sz w:val="28"/>
                <w:szCs w:val="28"/>
                <w:lang w:val="sr-Latn-RS" w:eastAsia="sr-Latn-RS"/>
              </w:rPr>
              <w:t>НАБАВКЕ</w:t>
            </w:r>
          </w:p>
        </w:tc>
      </w:tr>
      <w:tr w:rsidR="00B31DB6" w:rsidRPr="00B31DB6" w:rsidTr="009C355E">
        <w:trPr>
          <w:trHeight w:val="283"/>
          <w:jc w:val="center"/>
        </w:trPr>
        <w:tc>
          <w:tcPr>
            <w:tcW w:w="0" w:type="auto"/>
            <w:gridSpan w:val="7"/>
            <w:tcBorders>
              <w:top w:val="nil"/>
              <w:left w:val="nil"/>
              <w:bottom w:val="nil"/>
              <w:right w:val="nil"/>
            </w:tcBorders>
            <w:shd w:val="clear" w:color="auto" w:fill="auto"/>
            <w:noWrap/>
            <w:vAlign w:val="bottom"/>
          </w:tcPr>
          <w:p w:rsidR="00B31DB6" w:rsidRPr="00B31DB6" w:rsidRDefault="009C355E" w:rsidP="009C355E">
            <w:pPr>
              <w:spacing w:line="240" w:lineRule="auto"/>
              <w:jc w:val="right"/>
              <w:rPr>
                <w:rFonts w:ascii="Times New Roman" w:eastAsia="Times New Roman" w:hAnsi="Times New Roman"/>
                <w:b/>
                <w:bCs/>
                <w:sz w:val="28"/>
                <w:szCs w:val="28"/>
                <w:lang w:val="sr-Cyrl-RS" w:eastAsia="sr-Latn-RS"/>
              </w:rPr>
            </w:pPr>
            <w:r w:rsidRPr="002F11F3">
              <w:rPr>
                <w:rFonts w:ascii="Times New Roman" w:eastAsia="Times New Roman" w:hAnsi="Times New Roman"/>
                <w:b/>
                <w:bCs/>
                <w:sz w:val="20"/>
                <w:szCs w:val="20"/>
                <w:lang w:val="sr-Latn-RS" w:eastAsia="sr-Latn-RS"/>
              </w:rPr>
              <w:t>Прилог 1</w:t>
            </w:r>
            <w:r>
              <w:rPr>
                <w:rFonts w:ascii="Times New Roman" w:eastAsia="Times New Roman" w:hAnsi="Times New Roman"/>
                <w:b/>
                <w:bCs/>
                <w:sz w:val="20"/>
                <w:szCs w:val="20"/>
                <w:lang w:val="sr-Cyrl-RS" w:eastAsia="sr-Latn-RS"/>
              </w:rPr>
              <w:t>3</w:t>
            </w:r>
          </w:p>
        </w:tc>
      </w:tr>
      <w:tr w:rsidR="009C355E" w:rsidRPr="00B31DB6" w:rsidTr="00445491">
        <w:trPr>
          <w:trHeight w:val="283"/>
          <w:jc w:val="center"/>
        </w:trPr>
        <w:tc>
          <w:tcPr>
            <w:tcW w:w="0" w:type="auto"/>
            <w:gridSpan w:val="7"/>
            <w:tcBorders>
              <w:top w:val="nil"/>
              <w:left w:val="nil"/>
              <w:bottom w:val="nil"/>
              <w:right w:val="nil"/>
            </w:tcBorders>
            <w:shd w:val="clear" w:color="auto" w:fill="auto"/>
            <w:noWrap/>
            <w:vAlign w:val="bottom"/>
            <w:hideMark/>
          </w:tcPr>
          <w:p w:rsidR="009C355E" w:rsidRPr="00B31DB6" w:rsidRDefault="009C355E" w:rsidP="009C355E">
            <w:pPr>
              <w:spacing w:line="240" w:lineRule="auto"/>
              <w:jc w:val="center"/>
              <w:rPr>
                <w:rFonts w:ascii="Times New Roman" w:eastAsia="Times New Roman" w:hAnsi="Times New Roman"/>
                <w:sz w:val="20"/>
                <w:szCs w:val="20"/>
                <w:lang w:val="sr-Latn-RS" w:eastAsia="sr-Latn-RS"/>
              </w:rPr>
            </w:pPr>
            <w:r w:rsidRPr="00B31DB6">
              <w:rPr>
                <w:rFonts w:ascii="Times New Roman" w:eastAsia="Times New Roman" w:hAnsi="Times New Roman"/>
                <w:b/>
                <w:bCs/>
                <w:sz w:val="28"/>
                <w:szCs w:val="28"/>
                <w:lang w:val="sr-Latn-RS" w:eastAsia="sr-Latn-RS"/>
              </w:rPr>
              <w:t>ПЛАНИРАНА ФИНАНСИЈСКА СРЕДСТВА ЗА НАБАВКУ ДОБАРА,  РАДОВА  И  УСЛУГА</w:t>
            </w:r>
          </w:p>
        </w:tc>
      </w:tr>
      <w:tr w:rsidR="009C355E" w:rsidRPr="00B31DB6" w:rsidTr="00B31DB6">
        <w:trPr>
          <w:trHeight w:val="283"/>
          <w:jc w:val="center"/>
        </w:trPr>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r>
      <w:tr w:rsidR="009C355E" w:rsidRPr="00B31DB6" w:rsidTr="009C355E">
        <w:trPr>
          <w:trHeight w:val="283"/>
          <w:jc w:val="center"/>
        </w:trPr>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nil"/>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r>
      <w:tr w:rsidR="009C355E" w:rsidRPr="00B31DB6" w:rsidTr="009C355E">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Редни број</w:t>
            </w:r>
          </w:p>
        </w:tc>
        <w:tc>
          <w:tcPr>
            <w:tcW w:w="0" w:type="auto"/>
            <w:vMerge w:val="restart"/>
            <w:tcBorders>
              <w:top w:val="single" w:sz="4" w:space="0" w:color="auto"/>
              <w:left w:val="single" w:sz="4" w:space="0" w:color="auto"/>
              <w:bottom w:val="single" w:sz="4" w:space="0" w:color="auto"/>
              <w:right w:val="nil"/>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ПОЗИЦИЈА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Реализација (процена)                               у 2019. години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План за                   01.01.-31.03.2020.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План за                   01.01.-30.06.2020.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План за                   01.01.-30.09.2020.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План за                   01.01.-31.12.2020.</w:t>
            </w:r>
          </w:p>
        </w:tc>
      </w:tr>
      <w:tr w:rsidR="009C355E" w:rsidRPr="00B31DB6" w:rsidTr="009C355E">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c>
          <w:tcPr>
            <w:tcW w:w="0" w:type="auto"/>
            <w:vMerge/>
            <w:tcBorders>
              <w:top w:val="single" w:sz="4" w:space="0" w:color="auto"/>
              <w:left w:val="single" w:sz="4" w:space="0" w:color="auto"/>
              <w:bottom w:val="single" w:sz="4" w:space="0" w:color="auto"/>
              <w:right w:val="nil"/>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 </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Добра</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Електрична енергија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Гориво дизел/ безоловни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27.679.351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34.200.000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44.200.000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Мазиво и уље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478.000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Трошкови грејања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726.000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Остали грађевински материјал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3.553.278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Грађевински материјал- бетон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4.740.600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Грађевински материјал- бетонска галантерија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1.185.550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Жабљи поклопци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752.540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3.186.000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Материјал за фарбање и заштиту, лепљење и заптивање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50.734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Делови за тримере и тестере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503.362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Тоалет папир и папирна галантерија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230.934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Материјал и прибор за чишћење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180.595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Акумулатори и акумулаторске батерије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123.376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nil"/>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Mатеријал за сечење,  варење бушење и брушење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65.523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Технички гасови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Ауто делови за путничка и теретна возила и механизацију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246.180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Вијчана роба и браварски материјал-катанци, цилиндри, браве, шилтови и др.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7.850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Семенски материјал за затрављивање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Столарски материјал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Траке за везивање, подизање терета, канапи, конопи, сајле и сл.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lastRenderedPageBreak/>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Материјал  и опрема за одр. и безб. друм. саобр. средстава и механизације, тахографи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61.333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Материјал за одржавање и безбедност пловних објеката (чамаца)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Хидраулична црева високог притиска са спојкама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121.793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Стакла и ветробранска стакла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Индустријска со за посипање прилазних стаза на објектима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Лежајеви , семеринзи и и дихтујући материјал црпних станица и опреме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Полиетиленске вреће за чишћење приобаља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Геодетски материјал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Делови за тарупе и косачице (ротационе и хидрауличне)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132.357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Електроматеријал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276.002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Делови  за тракторе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Канцеларијски материјал и тонери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543.389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Ауто гуме за путничка и теретна возила, тракторе, грађевинске машине и остало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Рачунари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446.683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Телефонска опрема и апарати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Платнена црева - усисна и  потисна  са спојкама, редуцирима и ост.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482.300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Aпарати и опрема за домаћинство (решо, фрижидер,чаше и сл.)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21.710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Ручни алат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139.182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Штампачи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Канцеларијски намештај</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Клима уређаји са уградњом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105.400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Тракторска рука са мулчером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43</w:t>
            </w:r>
          </w:p>
        </w:tc>
        <w:tc>
          <w:tcPr>
            <w:tcW w:w="0" w:type="auto"/>
            <w:tcBorders>
              <w:top w:val="single" w:sz="4" w:space="0" w:color="auto"/>
              <w:left w:val="nil"/>
              <w:bottom w:val="single" w:sz="4" w:space="0" w:color="auto"/>
              <w:right w:val="nil"/>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Таруп за "Метрак"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Доставна теретна возила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6.735.780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Плотер -скенер А0 формат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lastRenderedPageBreak/>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Канистери од 600л за дистрибуцију горива са пиштољем за точење и атестом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47</w:t>
            </w:r>
          </w:p>
        </w:tc>
        <w:tc>
          <w:tcPr>
            <w:tcW w:w="0" w:type="auto"/>
            <w:tcBorders>
              <w:top w:val="single" w:sz="4" w:space="0" w:color="auto"/>
              <w:left w:val="nil"/>
              <w:bottom w:val="single" w:sz="4" w:space="0" w:color="auto"/>
              <w:right w:val="nil"/>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Мултифункционално пловило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Систем за контролу приступа и евиденцију радног времена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Крупни алат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Двостубна ауто дизалица 3-4 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Лиценце (ARMCAD 6-ТРАЈНА)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Лична заштитна средства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3.732.900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C355E" w:rsidRPr="00B31DB6" w:rsidRDefault="009C355E" w:rsidP="009C355E">
            <w:pPr>
              <w:spacing w:line="240" w:lineRule="auto"/>
              <w:jc w:val="right"/>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Укупно добра: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64.955.255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19.125.000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62.335.020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88.295.000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110.316.000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 </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Услуге</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Транспортне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14.000.000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Услуге мобилне телефоније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Пoштанске и телефонске  услуге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381.577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теренских возила "Mahindra 2.2 GOA PICK UP DC 2,2 CRDe 4 WD" И  "GAZelа 330273-046"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1.841.430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 "FIAT PANDA "1,3 MTJ CLIMBING 4x4" и "FIAT  SEDICI"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669.310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Сервисирање-одржавање возила Škoda  Škoda  Octavia A5 Combi Scout 2,0 TDI и "SUPER 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151.735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машине "METRAC H7X"са косачицама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147.345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терeтног возила "DAF FAT CF85 6x4"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291.902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и одржавање багера и амфибије произвођача  "Menzi Muck" и "Truxor"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1.981.300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трактора "Беларус"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багера и  булдозера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214.380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и одржавање багера и булдозера марке Коматсу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9.830.000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lastRenderedPageBreak/>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и одржавање машине за кошење са троделним краном ,,БЕРКИ модел 3810" са припадајућим мулчером и косачицом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кранских косилица NEVA, BRK и EKO 6000 са радним алатима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ванбродских мотора "Honda" и " Suzuki"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моторних тримера и тестера  произвођача "Husqvarna"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Сервисирање мобилних пумпи и агрегата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рачунарске опреме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фотокопир апарата, факсова, телефона  и расхладне технике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Еталонирање, сервис и упграде геодетске опреме и инструмената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Прање возила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видео надзора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Атестирање кранских дизалица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124.450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и баждарење тахографа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Сервисирање машина  и доставних возила у гарантном року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Објављивање службених огласа у дневним новинама и ост.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Пројектовање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4.800.000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Пројектовање  (усклађивање идејног и главног пројекта са Законом о планирању и изградњи)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6.650.000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ремонта, израде и машинске обраде делова за машине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2.800.000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 Интернет услуге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1.267.033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lastRenderedPageBreak/>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Одржавање   софтвера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Уклањање пловила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921.200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2.900.000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Геодетске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специјализоване  механизације (виљушкари, утоваривачи, дизалице, ваљци, пловне платформе,бродови и др.)</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1.952.700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хербицидисања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3.922.846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Испитивање геомеханичких особина тла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обезбеђења водних објеката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1.765.000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стручног надзора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720.000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коришћења колекције Architecture Engineering &amp; Construction Collection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348.155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Браварске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645.000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Утрошена вода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Паркирање возила , привез (чување и сл.) чамаца у марини, путарина и сл.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 xml:space="preserve">Технички прегледи  и контролни прегледи возила и механизације и основни, редовни и ванредни преглед пловила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Занатске и остале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480.000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Смеће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220.000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Техничке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132.000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заштите здравља и безбедност на раду  и преглед и провера машина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Услуга израде: грађевинских табли, табли за обележавање објеката, идентификационих значки, гравирања и печата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55.000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Стаклорезачке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lastRenderedPageBreak/>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Услуге вулканизирања, баланс. и центрирања трапа на возилима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8"/>
                <w:szCs w:val="28"/>
                <w:lang w:val="sr-Latn-RS" w:eastAsia="sr-Latn-RS"/>
              </w:rPr>
            </w:pPr>
            <w:r w:rsidRPr="00B31DB6">
              <w:rPr>
                <w:rFonts w:ascii="Times New Roman" w:eastAsia="Times New Roman" w:hAnsi="Times New Roman"/>
                <w:sz w:val="28"/>
                <w:szCs w:val="28"/>
                <w:lang w:val="sr-Latn-RS" w:eastAsia="sr-Latn-RS"/>
              </w:rPr>
              <w:t>Електромеханичарске и аутоелектричарске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140.590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Водоинсталатерске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Керамичарске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Дигиталне услуге скенирања, штампе великих формата, фотокопирања и графичке услуге припреме и штампе, повеза и коричења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Репарација црева- усисних, потисних и спојки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Ремонт пумпи високог притиска и дизни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Преглед и сервис против пожарних апарата и хидранта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Шлеп служба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Продужење лиценци  софтвера антивирус и др.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Машинска обрада кашика и кранова тј лежишта болцни и чаура радних машина и тракторских кранских косилица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Одржавање лифта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 Трошкови одржавања интернет странице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345.000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Услуге ронилаца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Редован годишњи преглед трафостаница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Аутолимарске и аутолакирерке услуге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Снимање из ваздуха објекта и приобаља на територији  ЈВП,,Београдводе" беспилотном летилицом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Испитивање квалитета муља и других отпадних материја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Систематски преглед запослених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256.600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Остале непроизводне услуге (адвок.усл и сл)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720.000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Комуникациjско - техничка подршка и услуге за " GNSS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129.000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Ревизорске услуге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База правних прописа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Стручни часописи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lastRenderedPageBreak/>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Семинари и саветовања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План заштите и спасавања у ванредним ситуацијама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Ревизија правилника  о ИКТ систему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390.000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490.000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Угоститељске услуге и остало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Штампани материјал</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xml:space="preserve">Осигурање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3.012.000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Објављивање службених огласа и остало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Услуге дезинсекције, дезинфекције и дератизације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C355E" w:rsidRPr="00B31DB6" w:rsidRDefault="009C355E" w:rsidP="009C355E">
            <w:pPr>
              <w:spacing w:line="240" w:lineRule="auto"/>
              <w:jc w:val="right"/>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Укупно услуге: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57.688.553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25.280.000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53.740.000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78.320.000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101.605.000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Радови</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55E" w:rsidRPr="00B31DB6" w:rsidRDefault="009C355E" w:rsidP="009C355E">
            <w:pPr>
              <w:spacing w:line="240" w:lineRule="auto"/>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w:t>
            </w:r>
          </w:p>
        </w:tc>
        <w:tc>
          <w:tcPr>
            <w:tcW w:w="0" w:type="auto"/>
            <w:tcBorders>
              <w:top w:val="single" w:sz="4" w:space="0" w:color="auto"/>
              <w:left w:val="nil"/>
              <w:bottom w:val="single" w:sz="4" w:space="0" w:color="auto"/>
              <w:right w:val="nil"/>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Електромашински радови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8.121.000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6.000.000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Грађевински радови у водопривреди</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212.462.673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7.000.000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17.000.000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27.000.000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37.500.000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3</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Заштита вода од хаваријских загађења (хаваријска загађења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1.000.000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1.500.000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2.000.000</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9C355E" w:rsidRPr="00B31DB6" w:rsidRDefault="009C355E" w:rsidP="009C355E">
            <w:pPr>
              <w:spacing w:line="240" w:lineRule="auto"/>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Израда понтона и пристана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54.500.923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40.667.616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40.667.616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40.667.616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40.667.616</w:t>
            </w:r>
          </w:p>
        </w:tc>
      </w:tr>
      <w:tr w:rsidR="009C355E" w:rsidRPr="00B31DB6" w:rsidTr="009C355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sz w:val="24"/>
                <w:szCs w:val="24"/>
                <w:lang w:val="sr-Latn-RS" w:eastAsia="sr-Latn-RS"/>
              </w:rPr>
            </w:pPr>
            <w:r w:rsidRPr="00B31DB6">
              <w:rPr>
                <w:rFonts w:ascii="Times New Roman" w:eastAsia="Times New Roman" w:hAnsi="Times New Roman"/>
                <w:sz w:val="24"/>
                <w:szCs w:val="24"/>
                <w:lang w:val="sr-Latn-RS" w:eastAsia="sr-Latn-R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C355E" w:rsidRPr="00B31DB6" w:rsidRDefault="009C355E" w:rsidP="009C355E">
            <w:pPr>
              <w:spacing w:line="240" w:lineRule="auto"/>
              <w:jc w:val="right"/>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Укупно радови: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275.084.596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49.667.616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61.667.616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73.667.616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86.167.616</w:t>
            </w:r>
          </w:p>
        </w:tc>
      </w:tr>
      <w:tr w:rsidR="009C355E" w:rsidRPr="00B31DB6" w:rsidTr="009C355E">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9C355E" w:rsidRPr="00B31DB6" w:rsidRDefault="009C355E" w:rsidP="009C355E">
            <w:pPr>
              <w:spacing w:line="240" w:lineRule="auto"/>
              <w:jc w:val="right"/>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УКУПНО = ДОБРА + УСЛУГЕ+РАДОВИ</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397.728.404</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94.072.616</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177.742.636</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240.282.616</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355E" w:rsidRPr="00B31DB6" w:rsidRDefault="009C355E" w:rsidP="009C355E">
            <w:pPr>
              <w:spacing w:line="240" w:lineRule="auto"/>
              <w:jc w:val="center"/>
              <w:rPr>
                <w:rFonts w:ascii="Times New Roman" w:eastAsia="Times New Roman" w:hAnsi="Times New Roman"/>
                <w:b/>
                <w:bCs/>
                <w:sz w:val="24"/>
                <w:szCs w:val="24"/>
                <w:lang w:val="sr-Latn-RS" w:eastAsia="sr-Latn-RS"/>
              </w:rPr>
            </w:pPr>
            <w:r w:rsidRPr="00B31DB6">
              <w:rPr>
                <w:rFonts w:ascii="Times New Roman" w:eastAsia="Times New Roman" w:hAnsi="Times New Roman"/>
                <w:b/>
                <w:bCs/>
                <w:sz w:val="24"/>
                <w:szCs w:val="24"/>
                <w:lang w:val="sr-Latn-RS" w:eastAsia="sr-Latn-RS"/>
              </w:rPr>
              <w:t>298.088.616</w:t>
            </w:r>
          </w:p>
        </w:tc>
      </w:tr>
      <w:tr w:rsidR="009C355E" w:rsidRPr="00B31DB6" w:rsidTr="009C355E">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i/>
                <w:iCs/>
                <w:sz w:val="24"/>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i/>
                <w:iCs/>
                <w:sz w:val="24"/>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55E" w:rsidRPr="00B31DB6" w:rsidRDefault="009C355E" w:rsidP="009C355E">
            <w:pPr>
              <w:spacing w:line="240" w:lineRule="auto"/>
              <w:rPr>
                <w:rFonts w:ascii="Times New Roman" w:eastAsia="Times New Roman" w:hAnsi="Times New Roman"/>
                <w:sz w:val="20"/>
                <w:szCs w:val="20"/>
                <w:lang w:val="sr-Latn-RS" w:eastAsia="sr-Latn-RS"/>
              </w:rPr>
            </w:pPr>
          </w:p>
        </w:tc>
      </w:tr>
    </w:tbl>
    <w:p w:rsidR="00A3530C" w:rsidRDefault="00A3530C" w:rsidP="00014A46">
      <w:pPr>
        <w:jc w:val="both"/>
        <w:rPr>
          <w:rFonts w:ascii="Times New Roman" w:eastAsia="Times New Roman" w:hAnsi="Times New Roman"/>
          <w:b/>
          <w:bCs/>
          <w:lang w:val="sr-Cyrl-RS"/>
        </w:rPr>
        <w:sectPr w:rsidR="00A3530C" w:rsidSect="002B4323">
          <w:pgSz w:w="16840" w:h="11907" w:orient="landscape" w:code="9"/>
          <w:pgMar w:top="1134" w:right="567" w:bottom="567" w:left="567" w:header="624" w:footer="232" w:gutter="0"/>
          <w:cols w:space="720"/>
          <w:docGrid w:linePitch="360"/>
        </w:sectPr>
      </w:pPr>
    </w:p>
    <w:tbl>
      <w:tblPr>
        <w:tblW w:w="16051" w:type="dxa"/>
        <w:jc w:val="center"/>
        <w:tblLayout w:type="fixed"/>
        <w:tblLook w:val="04A0" w:firstRow="1" w:lastRow="0" w:firstColumn="1" w:lastColumn="0" w:noHBand="0" w:noVBand="1"/>
      </w:tblPr>
      <w:tblGrid>
        <w:gridCol w:w="817"/>
        <w:gridCol w:w="1593"/>
        <w:gridCol w:w="1134"/>
        <w:gridCol w:w="1134"/>
        <w:gridCol w:w="992"/>
        <w:gridCol w:w="1370"/>
        <w:gridCol w:w="2920"/>
        <w:gridCol w:w="1219"/>
        <w:gridCol w:w="6"/>
        <w:gridCol w:w="806"/>
        <w:gridCol w:w="6"/>
        <w:gridCol w:w="806"/>
        <w:gridCol w:w="6"/>
        <w:gridCol w:w="806"/>
        <w:gridCol w:w="6"/>
        <w:gridCol w:w="784"/>
        <w:gridCol w:w="6"/>
        <w:gridCol w:w="845"/>
        <w:gridCol w:w="6"/>
        <w:gridCol w:w="783"/>
        <w:gridCol w:w="6"/>
      </w:tblGrid>
      <w:tr w:rsidR="006E7C28" w:rsidRPr="006E7C28" w:rsidTr="005063EB">
        <w:trPr>
          <w:trHeight w:val="170"/>
          <w:jc w:val="center"/>
        </w:trPr>
        <w:tc>
          <w:tcPr>
            <w:tcW w:w="817" w:type="dxa"/>
            <w:tcBorders>
              <w:top w:val="nil"/>
              <w:left w:val="nil"/>
              <w:bottom w:val="nil"/>
              <w:right w:val="nil"/>
            </w:tcBorders>
            <w:shd w:val="clear" w:color="auto" w:fill="auto"/>
            <w:noWrap/>
            <w:vAlign w:val="bottom"/>
            <w:hideMark/>
          </w:tcPr>
          <w:p w:rsidR="006E7C28" w:rsidRPr="00E54DE2" w:rsidRDefault="006E7C28" w:rsidP="004C7A1B">
            <w:pPr>
              <w:spacing w:line="240" w:lineRule="auto"/>
              <w:rPr>
                <w:rFonts w:ascii="Times New Roman" w:eastAsia="Times New Roman" w:hAnsi="Times New Roman"/>
                <w:b/>
                <w:sz w:val="24"/>
                <w:szCs w:val="24"/>
                <w:lang w:val="sr-Cyrl-RS" w:eastAsia="sr-Latn-RS"/>
              </w:rPr>
            </w:pPr>
            <w:bookmarkStart w:id="6" w:name="RANGE!B3:O40"/>
            <w:bookmarkEnd w:id="6"/>
          </w:p>
        </w:tc>
        <w:tc>
          <w:tcPr>
            <w:tcW w:w="1593" w:type="dxa"/>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1134" w:type="dxa"/>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992" w:type="dxa"/>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1370" w:type="dxa"/>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2920" w:type="dxa"/>
            <w:tcBorders>
              <w:top w:val="nil"/>
              <w:left w:val="nil"/>
              <w:bottom w:val="nil"/>
              <w:right w:val="nil"/>
            </w:tcBorders>
            <w:shd w:val="clear" w:color="auto" w:fill="auto"/>
            <w:noWrap/>
            <w:vAlign w:val="bottom"/>
            <w:hideMark/>
          </w:tcPr>
          <w:p w:rsidR="00E54DE2" w:rsidRPr="006E7C28" w:rsidRDefault="00E54DE2" w:rsidP="004C7A1B">
            <w:pPr>
              <w:spacing w:line="240" w:lineRule="auto"/>
              <w:rPr>
                <w:rFonts w:ascii="Times New Roman" w:eastAsia="Times New Roman" w:hAnsi="Times New Roman"/>
                <w:sz w:val="20"/>
                <w:szCs w:val="20"/>
                <w:lang w:val="sr-Latn-RS" w:eastAsia="sr-Latn-RS"/>
              </w:rPr>
            </w:pPr>
          </w:p>
        </w:tc>
        <w:tc>
          <w:tcPr>
            <w:tcW w:w="1225" w:type="dxa"/>
            <w:gridSpan w:val="2"/>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812" w:type="dxa"/>
            <w:gridSpan w:val="2"/>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812" w:type="dxa"/>
            <w:gridSpan w:val="2"/>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812" w:type="dxa"/>
            <w:gridSpan w:val="2"/>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790" w:type="dxa"/>
            <w:gridSpan w:val="2"/>
            <w:tcBorders>
              <w:top w:val="nil"/>
              <w:left w:val="nil"/>
              <w:bottom w:val="nil"/>
              <w:right w:val="nil"/>
            </w:tcBorders>
            <w:shd w:val="clear" w:color="auto" w:fill="auto"/>
            <w:noWrap/>
            <w:vAlign w:val="bottom"/>
            <w:hideMark/>
          </w:tcPr>
          <w:p w:rsidR="006E7C28" w:rsidRPr="006E7C28" w:rsidRDefault="006E7C28" w:rsidP="004C7A1B">
            <w:pPr>
              <w:spacing w:line="240" w:lineRule="auto"/>
              <w:rPr>
                <w:rFonts w:ascii="Times New Roman" w:eastAsia="Times New Roman" w:hAnsi="Times New Roman"/>
                <w:sz w:val="20"/>
                <w:szCs w:val="20"/>
                <w:lang w:val="sr-Latn-RS" w:eastAsia="sr-Latn-RS"/>
              </w:rPr>
            </w:pPr>
          </w:p>
        </w:tc>
        <w:tc>
          <w:tcPr>
            <w:tcW w:w="1640" w:type="dxa"/>
            <w:gridSpan w:val="4"/>
            <w:tcBorders>
              <w:top w:val="nil"/>
              <w:left w:val="nil"/>
              <w:bottom w:val="nil"/>
              <w:right w:val="nil"/>
            </w:tcBorders>
            <w:shd w:val="clear" w:color="auto" w:fill="auto"/>
            <w:noWrap/>
            <w:vAlign w:val="bottom"/>
            <w:hideMark/>
          </w:tcPr>
          <w:p w:rsidR="006E7C28" w:rsidRPr="006E7C28" w:rsidRDefault="006E7C28" w:rsidP="004C7A1B">
            <w:pPr>
              <w:spacing w:line="240" w:lineRule="auto"/>
              <w:jc w:val="right"/>
              <w:rPr>
                <w:rFonts w:ascii="Times New Roman" w:eastAsia="Times New Roman" w:hAnsi="Times New Roman"/>
                <w:b/>
                <w:bCs/>
                <w:color w:val="000000"/>
                <w:sz w:val="20"/>
                <w:szCs w:val="20"/>
                <w:lang w:val="sr-Latn-RS" w:eastAsia="sr-Latn-RS"/>
              </w:rPr>
            </w:pPr>
            <w:r w:rsidRPr="006E7C28">
              <w:rPr>
                <w:rFonts w:ascii="Times New Roman" w:eastAsia="Times New Roman" w:hAnsi="Times New Roman"/>
                <w:b/>
                <w:bCs/>
                <w:color w:val="000000"/>
                <w:sz w:val="20"/>
                <w:szCs w:val="20"/>
                <w:lang w:val="sr-Latn-RS" w:eastAsia="sr-Latn-RS"/>
              </w:rPr>
              <w:t>Прилог 14.</w:t>
            </w:r>
          </w:p>
        </w:tc>
      </w:tr>
      <w:tr w:rsidR="004C7A1B" w:rsidRPr="006E7C28" w:rsidTr="005063EB">
        <w:trPr>
          <w:gridAfter w:val="1"/>
          <w:wAfter w:w="6" w:type="dxa"/>
          <w:trHeight w:val="170"/>
          <w:jc w:val="center"/>
        </w:trPr>
        <w:tc>
          <w:tcPr>
            <w:tcW w:w="16045" w:type="dxa"/>
            <w:gridSpan w:val="20"/>
            <w:tcBorders>
              <w:top w:val="nil"/>
              <w:left w:val="nil"/>
              <w:bottom w:val="nil"/>
              <w:right w:val="nil"/>
            </w:tcBorders>
            <w:shd w:val="clear" w:color="auto" w:fill="auto"/>
            <w:noWrap/>
            <w:vAlign w:val="bottom"/>
            <w:hideMark/>
          </w:tcPr>
          <w:p w:rsidR="004C7A1B" w:rsidRPr="00E54DE2" w:rsidRDefault="00E54DE2" w:rsidP="004C7A1B">
            <w:pPr>
              <w:spacing w:line="240" w:lineRule="auto"/>
              <w:jc w:val="center"/>
              <w:rPr>
                <w:rFonts w:ascii="Times New Roman" w:eastAsia="Times New Roman" w:hAnsi="Times New Roman"/>
                <w:b/>
                <w:bCs/>
                <w:color w:val="FF0000"/>
                <w:sz w:val="24"/>
                <w:szCs w:val="24"/>
                <w:lang w:val="sr-Latn-RS" w:eastAsia="sr-Latn-RS"/>
              </w:rPr>
            </w:pPr>
            <w:r w:rsidRPr="00E54DE2">
              <w:rPr>
                <w:rFonts w:ascii="Times New Roman" w:eastAsia="Times New Roman" w:hAnsi="Times New Roman"/>
                <w:b/>
                <w:bCs/>
                <w:sz w:val="24"/>
                <w:szCs w:val="24"/>
                <w:lang w:val="sr-Cyrl-RS" w:eastAsia="sr-Latn-RS"/>
              </w:rPr>
              <w:t>9.</w:t>
            </w:r>
            <w:r w:rsidR="004C7A1B" w:rsidRPr="00E54DE2">
              <w:rPr>
                <w:rFonts w:ascii="Times New Roman" w:eastAsia="Times New Roman" w:hAnsi="Times New Roman"/>
                <w:b/>
                <w:bCs/>
                <w:sz w:val="24"/>
                <w:szCs w:val="24"/>
                <w:lang w:val="sr-Latn-RS" w:eastAsia="sr-Latn-RS"/>
              </w:rPr>
              <w:t xml:space="preserve">ПЛАН ИНВЕСТИЦИЈА </w:t>
            </w:r>
          </w:p>
        </w:tc>
      </w:tr>
      <w:tr w:rsidR="006B743E" w:rsidRPr="006E7C28" w:rsidTr="005063EB">
        <w:trPr>
          <w:trHeight w:val="170"/>
          <w:jc w:val="center"/>
        </w:trPr>
        <w:tc>
          <w:tcPr>
            <w:tcW w:w="817"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1593"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1134"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1134"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992"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1370"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2920" w:type="dxa"/>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1225" w:type="dxa"/>
            <w:gridSpan w:val="2"/>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812" w:type="dxa"/>
            <w:gridSpan w:val="2"/>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812" w:type="dxa"/>
            <w:gridSpan w:val="2"/>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812" w:type="dxa"/>
            <w:gridSpan w:val="2"/>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790" w:type="dxa"/>
            <w:gridSpan w:val="2"/>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rPr>
                <w:rFonts w:ascii="Times New Roman" w:eastAsia="Times New Roman" w:hAnsi="Times New Roman"/>
                <w:sz w:val="20"/>
                <w:szCs w:val="20"/>
                <w:lang w:val="sr-Latn-RS" w:eastAsia="sr-Latn-RS"/>
              </w:rPr>
            </w:pPr>
          </w:p>
        </w:tc>
        <w:tc>
          <w:tcPr>
            <w:tcW w:w="1640" w:type="dxa"/>
            <w:gridSpan w:val="4"/>
            <w:tcBorders>
              <w:top w:val="nil"/>
              <w:left w:val="nil"/>
              <w:bottom w:val="single" w:sz="4" w:space="0" w:color="auto"/>
              <w:right w:val="nil"/>
            </w:tcBorders>
            <w:shd w:val="clear" w:color="auto" w:fill="auto"/>
            <w:noWrap/>
            <w:vAlign w:val="bottom"/>
            <w:hideMark/>
          </w:tcPr>
          <w:p w:rsidR="006B743E" w:rsidRPr="006E7C28" w:rsidRDefault="006B743E" w:rsidP="004C7A1B">
            <w:pPr>
              <w:spacing w:line="240" w:lineRule="auto"/>
              <w:jc w:val="right"/>
              <w:rPr>
                <w:rFonts w:ascii="Times New Roman" w:eastAsia="Times New Roman" w:hAnsi="Times New Roman"/>
                <w:color w:val="000000"/>
                <w:sz w:val="20"/>
                <w:szCs w:val="20"/>
                <w:lang w:val="sr-Latn-RS" w:eastAsia="sr-Latn-RS"/>
              </w:rPr>
            </w:pPr>
            <w:r w:rsidRPr="006E7C28">
              <w:rPr>
                <w:rFonts w:ascii="Times New Roman" w:eastAsia="Times New Roman" w:hAnsi="Times New Roman"/>
                <w:color w:val="000000"/>
                <w:sz w:val="20"/>
                <w:szCs w:val="20"/>
                <w:lang w:val="sr-Latn-RS" w:eastAsia="sr-Latn-RS"/>
              </w:rPr>
              <w:t>у 000 динара</w:t>
            </w: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color w:val="000000"/>
                <w:sz w:val="18"/>
                <w:szCs w:val="18"/>
                <w:lang w:val="sr-Latn-RS" w:eastAsia="sr-Latn-RS"/>
              </w:rPr>
            </w:pPr>
            <w:r w:rsidRPr="00AA2313">
              <w:rPr>
                <w:rFonts w:ascii="Times New Roman" w:eastAsia="Times New Roman" w:hAnsi="Times New Roman"/>
                <w:b/>
                <w:bCs/>
                <w:color w:val="000000"/>
                <w:sz w:val="18"/>
                <w:szCs w:val="18"/>
                <w:lang w:val="sr-Latn-RS" w:eastAsia="sr-Latn-RS"/>
              </w:rPr>
              <w:t>Редни број</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Назив инвестиције</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Година почетка финансирања пројекта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Година завршетка финансирања пројекта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Укупна вредност пројекта</w:t>
            </w:r>
          </w:p>
        </w:tc>
        <w:tc>
          <w:tcPr>
            <w:tcW w:w="137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Реализовано закључно са 31.12.2019. године</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Структура финансирања</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Износ према</w:t>
            </w:r>
            <w:r w:rsidRPr="00AA2313">
              <w:rPr>
                <w:rFonts w:ascii="Times New Roman" w:eastAsia="Times New Roman" w:hAnsi="Times New Roman"/>
                <w:b/>
                <w:bCs/>
                <w:sz w:val="18"/>
                <w:szCs w:val="18"/>
                <w:lang w:val="sr-Latn-RS" w:eastAsia="sr-Latn-RS"/>
              </w:rPr>
              <w:br/>
              <w:t xml:space="preserve"> извору финансирања</w:t>
            </w:r>
          </w:p>
        </w:tc>
        <w:tc>
          <w:tcPr>
            <w:tcW w:w="3226" w:type="dxa"/>
            <w:gridSpan w:val="8"/>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План 2020. година</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 xml:space="preserve">План 2021. година                 </w:t>
            </w:r>
          </w:p>
        </w:tc>
        <w:tc>
          <w:tcPr>
            <w:tcW w:w="78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 xml:space="preserve">План 2022. година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color w:val="000000"/>
                <w:sz w:val="18"/>
                <w:szCs w:val="18"/>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812" w:type="dxa"/>
            <w:gridSpan w:val="2"/>
            <w:tcBorders>
              <w:top w:val="single" w:sz="4" w:space="0" w:color="auto"/>
              <w:left w:val="nil"/>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План</w:t>
            </w:r>
            <w:r w:rsidRPr="00AA2313">
              <w:rPr>
                <w:rFonts w:ascii="Times New Roman" w:eastAsia="Times New Roman" w:hAnsi="Times New Roman"/>
                <w:b/>
                <w:bCs/>
                <w:sz w:val="18"/>
                <w:szCs w:val="18"/>
                <w:lang w:val="sr-Latn-RS" w:eastAsia="sr-Latn-RS"/>
              </w:rPr>
              <w:br/>
              <w:t>01.01-31.03.2020.</w:t>
            </w:r>
          </w:p>
        </w:tc>
        <w:tc>
          <w:tcPr>
            <w:tcW w:w="812" w:type="dxa"/>
            <w:gridSpan w:val="2"/>
            <w:tcBorders>
              <w:top w:val="single" w:sz="4" w:space="0" w:color="auto"/>
              <w:left w:val="nil"/>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План</w:t>
            </w:r>
            <w:r w:rsidRPr="00AA2313">
              <w:rPr>
                <w:rFonts w:ascii="Times New Roman" w:eastAsia="Times New Roman" w:hAnsi="Times New Roman"/>
                <w:b/>
                <w:bCs/>
                <w:sz w:val="18"/>
                <w:szCs w:val="18"/>
                <w:lang w:val="sr-Latn-RS" w:eastAsia="sr-Latn-RS"/>
              </w:rPr>
              <w:br/>
              <w:t>01.01-30.06.2020.</w:t>
            </w:r>
          </w:p>
        </w:tc>
        <w:tc>
          <w:tcPr>
            <w:tcW w:w="812" w:type="dxa"/>
            <w:gridSpan w:val="2"/>
            <w:tcBorders>
              <w:top w:val="single" w:sz="4" w:space="0" w:color="auto"/>
              <w:left w:val="nil"/>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План</w:t>
            </w:r>
            <w:r w:rsidRPr="00AA2313">
              <w:rPr>
                <w:rFonts w:ascii="Times New Roman" w:eastAsia="Times New Roman" w:hAnsi="Times New Roman"/>
                <w:b/>
                <w:bCs/>
                <w:sz w:val="18"/>
                <w:szCs w:val="18"/>
                <w:lang w:val="sr-Latn-RS" w:eastAsia="sr-Latn-RS"/>
              </w:rPr>
              <w:br/>
              <w:t>01.01-30.09.2020.</w:t>
            </w:r>
          </w:p>
        </w:tc>
        <w:tc>
          <w:tcPr>
            <w:tcW w:w="790" w:type="dxa"/>
            <w:gridSpan w:val="2"/>
            <w:tcBorders>
              <w:top w:val="single" w:sz="4" w:space="0" w:color="auto"/>
              <w:left w:val="nil"/>
              <w:bottom w:val="single" w:sz="4" w:space="0" w:color="auto"/>
              <w:right w:val="single" w:sz="4" w:space="0" w:color="auto"/>
            </w:tcBorders>
            <w:shd w:val="clear" w:color="000000" w:fill="F2F2F2"/>
            <w:vAlign w:val="center"/>
            <w:hideMark/>
          </w:tcPr>
          <w:p w:rsidR="004C7A1B" w:rsidRPr="00AA2313" w:rsidRDefault="004C7A1B" w:rsidP="004C7A1B">
            <w:pPr>
              <w:spacing w:line="240" w:lineRule="auto"/>
              <w:jc w:val="center"/>
              <w:rPr>
                <w:rFonts w:ascii="Times New Roman" w:eastAsia="Times New Roman" w:hAnsi="Times New Roman"/>
                <w:b/>
                <w:bCs/>
                <w:sz w:val="18"/>
                <w:szCs w:val="18"/>
                <w:lang w:val="sr-Latn-RS" w:eastAsia="sr-Latn-RS"/>
              </w:rPr>
            </w:pPr>
            <w:r w:rsidRPr="00AA2313">
              <w:rPr>
                <w:rFonts w:ascii="Times New Roman" w:eastAsia="Times New Roman" w:hAnsi="Times New Roman"/>
                <w:b/>
                <w:bCs/>
                <w:sz w:val="18"/>
                <w:szCs w:val="18"/>
                <w:lang w:val="sr-Latn-RS" w:eastAsia="sr-Latn-RS"/>
              </w:rPr>
              <w:t xml:space="preserve">План </w:t>
            </w:r>
            <w:r w:rsidRPr="00AA2313">
              <w:rPr>
                <w:rFonts w:ascii="Times New Roman" w:eastAsia="Times New Roman" w:hAnsi="Times New Roman"/>
                <w:b/>
                <w:bCs/>
                <w:sz w:val="18"/>
                <w:szCs w:val="18"/>
                <w:lang w:val="sr-Latn-RS" w:eastAsia="sr-Latn-RS"/>
              </w:rPr>
              <w:br/>
              <w:t>01.01-31.12.2020.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c>
          <w:tcPr>
            <w:tcW w:w="789" w:type="dxa"/>
            <w:gridSpan w:val="2"/>
            <w:tcBorders>
              <w:top w:val="single" w:sz="4" w:space="0" w:color="auto"/>
              <w:left w:val="single" w:sz="4" w:space="0" w:color="auto"/>
              <w:bottom w:val="single" w:sz="4" w:space="0" w:color="auto"/>
              <w:right w:val="single" w:sz="4" w:space="0" w:color="auto"/>
            </w:tcBorders>
            <w:vAlign w:val="center"/>
            <w:hideMark/>
          </w:tcPr>
          <w:p w:rsidR="004C7A1B" w:rsidRPr="00AA2313" w:rsidRDefault="004C7A1B" w:rsidP="004C7A1B">
            <w:pPr>
              <w:spacing w:line="240" w:lineRule="auto"/>
              <w:rPr>
                <w:rFonts w:ascii="Times New Roman" w:eastAsia="Times New Roman" w:hAnsi="Times New Roman"/>
                <w:b/>
                <w:bCs/>
                <w:sz w:val="18"/>
                <w:szCs w:val="18"/>
                <w:lang w:val="sr-Latn-RS" w:eastAsia="sr-Latn-RS"/>
              </w:rPr>
            </w:pP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Тракторска рука са мулчером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Сопствена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Позајмљена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Средства буџета  (по контима)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Остало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18"/>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right"/>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Укупно: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Таруп за "Метрак"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Сопствена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Позајмљена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Средства буџета  (по контима)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Остало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right"/>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Укупно: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3</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Доставнa возилa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sz w:val="16"/>
                <w:szCs w:val="16"/>
                <w:lang w:val="sr-Latn-RS" w:eastAsia="sr-Latn-RS"/>
              </w:rPr>
            </w:pPr>
            <w:r w:rsidRPr="00B36B66">
              <w:rPr>
                <w:rFonts w:ascii="Times New Roman" w:eastAsia="Times New Roman" w:hAnsi="Times New Roman"/>
                <w:sz w:val="16"/>
                <w:szCs w:val="16"/>
                <w:lang w:val="sr-Latn-RS" w:eastAsia="sr-Latn-RS"/>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Сопствена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sz w:val="16"/>
                <w:szCs w:val="16"/>
                <w:lang w:val="sr-Latn-RS" w:eastAsia="sr-Latn-RS"/>
              </w:rPr>
            </w:pPr>
            <w:r w:rsidRPr="00B36B66">
              <w:rPr>
                <w:rFonts w:ascii="Times New Roman" w:eastAsia="Times New Roman" w:hAnsi="Times New Roman"/>
                <w:sz w:val="16"/>
                <w:szCs w:val="16"/>
                <w:lang w:val="sr-Latn-RS" w:eastAsia="sr-Latn-RS"/>
              </w:rPr>
              <w:t>7.000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Позајмљена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Средства буџета  (по контима)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Остало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right"/>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Укупно: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7.000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4</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Плотер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Сопствена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Позајмљена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Средства буџета  (по контима)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Остало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right"/>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Укупно: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5</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Канистери од 600л за дистрибуцију горива са пиштољем за точење и атестом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Сопствена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Позајмљена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Средства буџета  (по контима)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nil"/>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Остало</w:t>
            </w:r>
          </w:p>
        </w:tc>
        <w:tc>
          <w:tcPr>
            <w:tcW w:w="1225" w:type="dxa"/>
            <w:gridSpan w:val="2"/>
            <w:tcBorders>
              <w:top w:val="single" w:sz="4" w:space="0" w:color="auto"/>
              <w:left w:val="single" w:sz="4" w:space="0" w:color="auto"/>
              <w:bottom w:val="single" w:sz="4" w:space="0" w:color="auto"/>
              <w:right w:val="nil"/>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right"/>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Укупно: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1.300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6</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Мултифункционално пловило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Сопствена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Позајмљена средства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Средства буџета  (по контима)</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nil"/>
            </w:tcBorders>
            <w:shd w:val="clear" w:color="auto" w:fill="auto"/>
            <w:noWrap/>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Остало</w:t>
            </w:r>
          </w:p>
        </w:tc>
        <w:tc>
          <w:tcPr>
            <w:tcW w:w="1225" w:type="dxa"/>
            <w:gridSpan w:val="2"/>
            <w:tcBorders>
              <w:top w:val="single" w:sz="4" w:space="0" w:color="auto"/>
              <w:left w:val="single" w:sz="4" w:space="0" w:color="auto"/>
              <w:bottom w:val="single" w:sz="4" w:space="0" w:color="auto"/>
              <w:right w:val="nil"/>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4C7A1B" w:rsidRPr="00B36B66" w:rsidRDefault="004C7A1B" w:rsidP="004C7A1B">
            <w:pPr>
              <w:spacing w:line="240" w:lineRule="auto"/>
              <w:rPr>
                <w:rFonts w:ascii="Times New Roman" w:eastAsia="Times New Roman" w:hAnsi="Times New Roman"/>
                <w:color w:val="000000"/>
                <w:sz w:val="16"/>
                <w:szCs w:val="16"/>
                <w:lang w:val="sr-Latn-RS" w:eastAsia="sr-Latn-RS"/>
              </w:rPr>
            </w:pP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right"/>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Укупно:</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1.000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c>
          <w:tcPr>
            <w:tcW w:w="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7A1B" w:rsidRPr="00B36B66" w:rsidRDefault="004C7A1B" w:rsidP="004C7A1B">
            <w:pPr>
              <w:spacing w:line="240" w:lineRule="auto"/>
              <w:jc w:val="center"/>
              <w:rPr>
                <w:rFonts w:ascii="Times New Roman" w:eastAsia="Times New Roman" w:hAnsi="Times New Roman"/>
                <w:color w:val="000000"/>
                <w:sz w:val="16"/>
                <w:szCs w:val="16"/>
                <w:lang w:val="sr-Latn-RS" w:eastAsia="sr-Latn-RS"/>
              </w:rPr>
            </w:pPr>
            <w:r w:rsidRPr="00B36B66">
              <w:rPr>
                <w:rFonts w:ascii="Times New Roman" w:eastAsia="Times New Roman" w:hAnsi="Times New Roman"/>
                <w:color w:val="000000"/>
                <w:sz w:val="16"/>
                <w:szCs w:val="16"/>
                <w:lang w:val="sr-Latn-RS" w:eastAsia="sr-Latn-RS"/>
              </w:rPr>
              <w:t> </w:t>
            </w:r>
          </w:p>
        </w:tc>
      </w:tr>
      <w:tr w:rsidR="006E7C28" w:rsidRPr="006E7C28" w:rsidTr="005063EB">
        <w:trPr>
          <w:trHeight w:val="170"/>
          <w:jc w:val="center"/>
        </w:trPr>
        <w:tc>
          <w:tcPr>
            <w:tcW w:w="4678"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C7A1B" w:rsidRPr="00B36B66" w:rsidRDefault="004C7A1B" w:rsidP="004C7A1B">
            <w:pPr>
              <w:spacing w:line="240" w:lineRule="auto"/>
              <w:jc w:val="center"/>
              <w:rPr>
                <w:rFonts w:ascii="Times New Roman" w:eastAsia="Times New Roman" w:hAnsi="Times New Roman"/>
                <w:b/>
                <w:bCs/>
                <w:color w:val="000000"/>
                <w:sz w:val="16"/>
                <w:szCs w:val="16"/>
                <w:lang w:val="sr-Latn-RS" w:eastAsia="sr-Latn-RS"/>
              </w:rPr>
            </w:pPr>
            <w:r w:rsidRPr="00B36B66">
              <w:rPr>
                <w:rFonts w:ascii="Times New Roman" w:eastAsia="Times New Roman" w:hAnsi="Times New Roman"/>
                <w:b/>
                <w:bCs/>
                <w:color w:val="000000"/>
                <w:sz w:val="16"/>
                <w:szCs w:val="16"/>
                <w:lang w:val="sr-Latn-RS" w:eastAsia="sr-Latn-RS"/>
              </w:rPr>
              <w:t>Укупно инвестиције</w:t>
            </w:r>
          </w:p>
        </w:tc>
        <w:tc>
          <w:tcPr>
            <w:tcW w:w="992"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19.300</w:t>
            </w:r>
          </w:p>
        </w:tc>
        <w:tc>
          <w:tcPr>
            <w:tcW w:w="137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 </w:t>
            </w:r>
          </w:p>
        </w:tc>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 </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19.300</w:t>
            </w:r>
          </w:p>
        </w:tc>
        <w:tc>
          <w:tcPr>
            <w:tcW w:w="812"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1.300</w:t>
            </w:r>
          </w:p>
        </w:tc>
        <w:tc>
          <w:tcPr>
            <w:tcW w:w="812"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18.300</w:t>
            </w:r>
          </w:p>
        </w:tc>
        <w:tc>
          <w:tcPr>
            <w:tcW w:w="812"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19.300</w:t>
            </w:r>
          </w:p>
        </w:tc>
        <w:tc>
          <w:tcPr>
            <w:tcW w:w="790"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sz w:val="16"/>
                <w:szCs w:val="16"/>
                <w:lang w:val="sr-Latn-RS" w:eastAsia="sr-Latn-RS"/>
              </w:rPr>
            </w:pPr>
            <w:r w:rsidRPr="00B36B66">
              <w:rPr>
                <w:rFonts w:ascii="Times New Roman" w:eastAsia="Times New Roman" w:hAnsi="Times New Roman"/>
                <w:b/>
                <w:bCs/>
                <w:sz w:val="16"/>
                <w:szCs w:val="16"/>
                <w:lang w:val="sr-Latn-RS" w:eastAsia="sr-Latn-RS"/>
              </w:rPr>
              <w:t>19.300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color w:val="FF0000"/>
                <w:sz w:val="16"/>
                <w:szCs w:val="16"/>
                <w:lang w:val="sr-Latn-RS" w:eastAsia="sr-Latn-RS"/>
              </w:rPr>
            </w:pPr>
            <w:r w:rsidRPr="00B36B66">
              <w:rPr>
                <w:rFonts w:ascii="Times New Roman" w:eastAsia="Times New Roman" w:hAnsi="Times New Roman"/>
                <w:b/>
                <w:bCs/>
                <w:color w:val="FF0000"/>
                <w:sz w:val="16"/>
                <w:szCs w:val="16"/>
                <w:lang w:val="sr-Latn-RS" w:eastAsia="sr-Latn-RS"/>
              </w:rPr>
              <w:t> </w:t>
            </w:r>
          </w:p>
        </w:tc>
        <w:tc>
          <w:tcPr>
            <w:tcW w:w="789"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C7A1B" w:rsidRPr="00B36B66" w:rsidRDefault="004C7A1B" w:rsidP="004C7A1B">
            <w:pPr>
              <w:spacing w:line="240" w:lineRule="auto"/>
              <w:jc w:val="center"/>
              <w:rPr>
                <w:rFonts w:ascii="Times New Roman" w:eastAsia="Times New Roman" w:hAnsi="Times New Roman"/>
                <w:b/>
                <w:bCs/>
                <w:color w:val="FF0000"/>
                <w:sz w:val="16"/>
                <w:szCs w:val="16"/>
                <w:lang w:val="sr-Latn-RS" w:eastAsia="sr-Latn-RS"/>
              </w:rPr>
            </w:pPr>
            <w:r w:rsidRPr="00B36B66">
              <w:rPr>
                <w:rFonts w:ascii="Times New Roman" w:eastAsia="Times New Roman" w:hAnsi="Times New Roman"/>
                <w:b/>
                <w:bCs/>
                <w:color w:val="FF0000"/>
                <w:sz w:val="16"/>
                <w:szCs w:val="16"/>
                <w:lang w:val="sr-Latn-RS" w:eastAsia="sr-Latn-RS"/>
              </w:rPr>
              <w:t> </w:t>
            </w:r>
          </w:p>
        </w:tc>
      </w:tr>
      <w:tr w:rsidR="006E7C28" w:rsidRPr="006E7C28" w:rsidTr="005063EB">
        <w:trPr>
          <w:trHeight w:val="170"/>
          <w:jc w:val="center"/>
        </w:trPr>
        <w:tc>
          <w:tcPr>
            <w:tcW w:w="817"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b/>
                <w:bCs/>
                <w:color w:val="FF0000"/>
                <w:sz w:val="18"/>
                <w:szCs w:val="18"/>
                <w:lang w:val="sr-Latn-RS" w:eastAsia="sr-Latn-RS"/>
              </w:rPr>
            </w:pPr>
          </w:p>
        </w:tc>
        <w:tc>
          <w:tcPr>
            <w:tcW w:w="1593"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c>
          <w:tcPr>
            <w:tcW w:w="1134"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c>
          <w:tcPr>
            <w:tcW w:w="1134"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992"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1370"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2920" w:type="dxa"/>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1225"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812"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812"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812"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790"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851"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c>
          <w:tcPr>
            <w:tcW w:w="789" w:type="dxa"/>
            <w:gridSpan w:val="2"/>
            <w:tcBorders>
              <w:top w:val="single" w:sz="4" w:space="0" w:color="auto"/>
              <w:left w:val="nil"/>
              <w:bottom w:val="nil"/>
              <w:right w:val="nil"/>
            </w:tcBorders>
            <w:shd w:val="clear" w:color="auto" w:fill="auto"/>
            <w:noWrap/>
            <w:vAlign w:val="bottom"/>
            <w:hideMark/>
          </w:tcPr>
          <w:p w:rsidR="004C7A1B" w:rsidRPr="00AA2313" w:rsidRDefault="004C7A1B" w:rsidP="004C7A1B">
            <w:pPr>
              <w:spacing w:line="240" w:lineRule="auto"/>
              <w:jc w:val="center"/>
              <w:rPr>
                <w:rFonts w:ascii="Times New Roman" w:eastAsia="Times New Roman" w:hAnsi="Times New Roman"/>
                <w:sz w:val="18"/>
                <w:szCs w:val="18"/>
                <w:lang w:val="sr-Latn-RS" w:eastAsia="sr-Latn-RS"/>
              </w:rPr>
            </w:pPr>
          </w:p>
        </w:tc>
      </w:tr>
      <w:tr w:rsidR="004C7A1B" w:rsidRPr="006E7C28" w:rsidTr="005063EB">
        <w:trPr>
          <w:gridAfter w:val="1"/>
          <w:wAfter w:w="6" w:type="dxa"/>
          <w:trHeight w:val="170"/>
          <w:jc w:val="center"/>
        </w:trPr>
        <w:tc>
          <w:tcPr>
            <w:tcW w:w="11179" w:type="dxa"/>
            <w:gridSpan w:val="8"/>
            <w:tcBorders>
              <w:top w:val="nil"/>
              <w:left w:val="nil"/>
              <w:bottom w:val="nil"/>
              <w:right w:val="nil"/>
            </w:tcBorders>
            <w:shd w:val="clear" w:color="auto" w:fill="auto"/>
            <w:noWrap/>
            <w:vAlign w:val="bottom"/>
            <w:hideMark/>
          </w:tcPr>
          <w:p w:rsidR="004C7A1B" w:rsidRDefault="004C7A1B" w:rsidP="004C7A1B">
            <w:pPr>
              <w:spacing w:line="240" w:lineRule="auto"/>
              <w:rPr>
                <w:rFonts w:ascii="Times New Roman" w:eastAsia="Times New Roman" w:hAnsi="Times New Roman"/>
                <w:color w:val="000000"/>
                <w:sz w:val="24"/>
                <w:szCs w:val="24"/>
                <w:lang w:val="sr-Latn-RS" w:eastAsia="sr-Latn-RS"/>
              </w:rPr>
            </w:pPr>
            <w:r w:rsidRPr="00EE1E21">
              <w:rPr>
                <w:rFonts w:ascii="Times New Roman" w:eastAsia="Times New Roman" w:hAnsi="Times New Roman"/>
                <w:color w:val="000000"/>
                <w:sz w:val="24"/>
                <w:szCs w:val="24"/>
                <w:lang w:val="sr-Latn-RS" w:eastAsia="sr-Latn-RS"/>
              </w:rPr>
              <w:t>Укупна планирана средства за покретање инвестиција у 2020. години по Програму износе 19.300 хиљада динара у нето износу. Финансирање набавки ће се вршити из сопствених средстава.</w:t>
            </w:r>
          </w:p>
          <w:p w:rsidR="00EE1E21" w:rsidRPr="00EE1E21" w:rsidRDefault="00EE1E21" w:rsidP="004C7A1B">
            <w:pPr>
              <w:spacing w:line="240" w:lineRule="auto"/>
              <w:rPr>
                <w:rFonts w:ascii="Times New Roman" w:eastAsia="Times New Roman" w:hAnsi="Times New Roman"/>
                <w:color w:val="000000"/>
                <w:sz w:val="24"/>
                <w:szCs w:val="24"/>
                <w:lang w:val="sr-Latn-RS" w:eastAsia="sr-Latn-RS"/>
              </w:rPr>
            </w:pPr>
          </w:p>
        </w:tc>
        <w:tc>
          <w:tcPr>
            <w:tcW w:w="812" w:type="dxa"/>
            <w:gridSpan w:val="2"/>
            <w:tcBorders>
              <w:top w:val="nil"/>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color w:val="000000"/>
                <w:sz w:val="18"/>
                <w:szCs w:val="18"/>
                <w:lang w:val="sr-Latn-RS" w:eastAsia="sr-Latn-RS"/>
              </w:rPr>
            </w:pPr>
          </w:p>
        </w:tc>
        <w:tc>
          <w:tcPr>
            <w:tcW w:w="812" w:type="dxa"/>
            <w:gridSpan w:val="2"/>
            <w:tcBorders>
              <w:top w:val="nil"/>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c>
          <w:tcPr>
            <w:tcW w:w="812" w:type="dxa"/>
            <w:gridSpan w:val="2"/>
            <w:tcBorders>
              <w:top w:val="nil"/>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c>
          <w:tcPr>
            <w:tcW w:w="790" w:type="dxa"/>
            <w:gridSpan w:val="2"/>
            <w:tcBorders>
              <w:top w:val="nil"/>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c>
          <w:tcPr>
            <w:tcW w:w="851" w:type="dxa"/>
            <w:gridSpan w:val="2"/>
            <w:tcBorders>
              <w:top w:val="nil"/>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c>
          <w:tcPr>
            <w:tcW w:w="789" w:type="dxa"/>
            <w:gridSpan w:val="2"/>
            <w:tcBorders>
              <w:top w:val="nil"/>
              <w:left w:val="nil"/>
              <w:bottom w:val="nil"/>
              <w:right w:val="nil"/>
            </w:tcBorders>
            <w:shd w:val="clear" w:color="auto" w:fill="auto"/>
            <w:noWrap/>
            <w:vAlign w:val="bottom"/>
            <w:hideMark/>
          </w:tcPr>
          <w:p w:rsidR="004C7A1B" w:rsidRPr="00AA2313" w:rsidRDefault="004C7A1B" w:rsidP="004C7A1B">
            <w:pPr>
              <w:spacing w:line="240" w:lineRule="auto"/>
              <w:rPr>
                <w:rFonts w:ascii="Times New Roman" w:eastAsia="Times New Roman" w:hAnsi="Times New Roman"/>
                <w:sz w:val="18"/>
                <w:szCs w:val="18"/>
                <w:lang w:val="sr-Latn-RS" w:eastAsia="sr-Latn-RS"/>
              </w:rPr>
            </w:pPr>
          </w:p>
        </w:tc>
      </w:tr>
    </w:tbl>
    <w:p w:rsidR="00492BCB" w:rsidRDefault="00492BCB" w:rsidP="00014A46">
      <w:pPr>
        <w:jc w:val="both"/>
        <w:rPr>
          <w:rFonts w:ascii="Times New Roman" w:eastAsia="Times New Roman" w:hAnsi="Times New Roman"/>
          <w:b/>
          <w:bCs/>
          <w:lang w:val="sr-Cyrl-RS"/>
        </w:rPr>
        <w:sectPr w:rsidR="00492BCB" w:rsidSect="006E7C28">
          <w:pgSz w:w="16840" w:h="11907" w:orient="landscape" w:code="9"/>
          <w:pgMar w:top="1134" w:right="567" w:bottom="567" w:left="567" w:header="624" w:footer="232" w:gutter="0"/>
          <w:cols w:space="720"/>
          <w:docGrid w:linePitch="360"/>
        </w:sectPr>
      </w:pPr>
    </w:p>
    <w:tbl>
      <w:tblPr>
        <w:tblW w:w="0" w:type="auto"/>
        <w:jc w:val="center"/>
        <w:tblLook w:val="04A0" w:firstRow="1" w:lastRow="0" w:firstColumn="1" w:lastColumn="0" w:noHBand="0" w:noVBand="1"/>
      </w:tblPr>
      <w:tblGrid>
        <w:gridCol w:w="1187"/>
        <w:gridCol w:w="2545"/>
        <w:gridCol w:w="1339"/>
        <w:gridCol w:w="2261"/>
        <w:gridCol w:w="1683"/>
        <w:gridCol w:w="1683"/>
        <w:gridCol w:w="1683"/>
        <w:gridCol w:w="1683"/>
      </w:tblGrid>
      <w:tr w:rsidR="004C7A1B" w:rsidRPr="006E7C28" w:rsidTr="004C7A1B">
        <w:trPr>
          <w:trHeight w:val="555"/>
          <w:jc w:val="center"/>
        </w:trPr>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Прилог 15.</w:t>
            </w:r>
          </w:p>
        </w:tc>
      </w:tr>
      <w:tr w:rsidR="004C7A1B" w:rsidRPr="006E7C28" w:rsidTr="004C7A1B">
        <w:trPr>
          <w:trHeight w:val="315"/>
          <w:jc w:val="center"/>
        </w:trPr>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b/>
                <w:bCs/>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r>
      <w:tr w:rsidR="004C7A1B" w:rsidRPr="006E7C28" w:rsidTr="004C7A1B">
        <w:trPr>
          <w:trHeight w:val="375"/>
          <w:jc w:val="center"/>
        </w:trPr>
        <w:tc>
          <w:tcPr>
            <w:tcW w:w="0" w:type="auto"/>
            <w:gridSpan w:val="8"/>
            <w:tcBorders>
              <w:top w:val="nil"/>
              <w:left w:val="nil"/>
              <w:bottom w:val="nil"/>
              <w:right w:val="nil"/>
            </w:tcBorders>
            <w:shd w:val="clear" w:color="auto" w:fill="auto"/>
            <w:noWrap/>
            <w:vAlign w:val="bottom"/>
            <w:hideMark/>
          </w:tcPr>
          <w:p w:rsidR="004C7A1B" w:rsidRPr="006D4B66" w:rsidRDefault="006D4B66" w:rsidP="004C7A1B">
            <w:pPr>
              <w:spacing w:line="240" w:lineRule="auto"/>
              <w:jc w:val="center"/>
              <w:rPr>
                <w:rFonts w:ascii="Times New Roman" w:eastAsia="Times New Roman" w:hAnsi="Times New Roman"/>
                <w:b/>
                <w:bCs/>
                <w:sz w:val="24"/>
                <w:szCs w:val="24"/>
                <w:lang w:val="sr-Latn-RS" w:eastAsia="sr-Latn-RS"/>
              </w:rPr>
            </w:pPr>
            <w:r w:rsidRPr="006D4B66">
              <w:rPr>
                <w:rFonts w:ascii="Times New Roman" w:eastAsia="Times New Roman" w:hAnsi="Times New Roman"/>
                <w:b/>
                <w:bCs/>
                <w:sz w:val="24"/>
                <w:szCs w:val="24"/>
                <w:lang w:val="sr-Cyrl-RS" w:eastAsia="sr-Latn-RS"/>
              </w:rPr>
              <w:t>10.</w:t>
            </w:r>
            <w:r w:rsidR="004C7A1B" w:rsidRPr="006D4B66">
              <w:rPr>
                <w:rFonts w:ascii="Times New Roman" w:eastAsia="Times New Roman" w:hAnsi="Times New Roman"/>
                <w:b/>
                <w:bCs/>
                <w:sz w:val="24"/>
                <w:szCs w:val="24"/>
                <w:lang w:val="sr-Latn-RS" w:eastAsia="sr-Latn-RS"/>
              </w:rPr>
              <w:t>СРЕДСТВА ЗА ПОСЕБНЕ НАМЕНЕ</w:t>
            </w:r>
          </w:p>
        </w:tc>
      </w:tr>
      <w:tr w:rsidR="004C7A1B" w:rsidRPr="006E7C28" w:rsidTr="004C7A1B">
        <w:trPr>
          <w:trHeight w:val="315"/>
          <w:jc w:val="center"/>
        </w:trPr>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r>
      <w:tr w:rsidR="004C7A1B" w:rsidRPr="006E7C28" w:rsidTr="004C7A1B">
        <w:trPr>
          <w:trHeight w:val="330"/>
          <w:jc w:val="center"/>
        </w:trPr>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4C7A1B" w:rsidRPr="006E7C28" w:rsidRDefault="004C7A1B" w:rsidP="004C7A1B">
            <w:pPr>
              <w:spacing w:line="240" w:lineRule="auto"/>
              <w:jc w:val="right"/>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у динарима</w:t>
            </w:r>
          </w:p>
        </w:tc>
      </w:tr>
      <w:tr w:rsidR="004C7A1B" w:rsidRPr="006E7C28" w:rsidTr="004C7A1B">
        <w:trPr>
          <w:trHeight w:val="64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Редни број</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Позиција</w:t>
            </w:r>
          </w:p>
        </w:tc>
        <w:tc>
          <w:tcPr>
            <w:tcW w:w="0" w:type="auto"/>
            <w:tcBorders>
              <w:top w:val="single" w:sz="8" w:space="0" w:color="auto"/>
              <w:left w:val="nil"/>
              <w:bottom w:val="nil"/>
              <w:right w:val="single" w:sz="4" w:space="0" w:color="auto"/>
            </w:tcBorders>
            <w:shd w:val="clear" w:color="000000" w:fill="F2F2F2"/>
            <w:vAlign w:val="bottom"/>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 xml:space="preserve">План  </w:t>
            </w:r>
          </w:p>
        </w:tc>
        <w:tc>
          <w:tcPr>
            <w:tcW w:w="0" w:type="auto"/>
            <w:tcBorders>
              <w:top w:val="single" w:sz="8" w:space="0" w:color="auto"/>
              <w:left w:val="nil"/>
              <w:bottom w:val="nil"/>
              <w:right w:val="double" w:sz="6" w:space="0" w:color="auto"/>
            </w:tcBorders>
            <w:shd w:val="clear" w:color="000000" w:fill="F2F2F2"/>
            <w:vAlign w:val="bottom"/>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Реализација (процена)</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План</w:t>
            </w:r>
            <w:r w:rsidRPr="006E7C28">
              <w:rPr>
                <w:rFonts w:ascii="Times New Roman" w:eastAsia="Times New Roman" w:hAnsi="Times New Roman"/>
                <w:b/>
                <w:bCs/>
                <w:sz w:val="20"/>
                <w:szCs w:val="20"/>
                <w:lang w:val="sr-Latn-RS" w:eastAsia="sr-Latn-RS"/>
              </w:rPr>
              <w:br/>
              <w:t>01.01-31.03.2020.</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План</w:t>
            </w:r>
            <w:r w:rsidRPr="006E7C28">
              <w:rPr>
                <w:rFonts w:ascii="Times New Roman" w:eastAsia="Times New Roman" w:hAnsi="Times New Roman"/>
                <w:b/>
                <w:bCs/>
                <w:sz w:val="20"/>
                <w:szCs w:val="20"/>
                <w:lang w:val="sr-Latn-RS" w:eastAsia="sr-Latn-RS"/>
              </w:rPr>
              <w:br/>
              <w:t>01.01-30.06.2020.</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План</w:t>
            </w:r>
            <w:r w:rsidRPr="006E7C28">
              <w:rPr>
                <w:rFonts w:ascii="Times New Roman" w:eastAsia="Times New Roman" w:hAnsi="Times New Roman"/>
                <w:b/>
                <w:bCs/>
                <w:sz w:val="20"/>
                <w:szCs w:val="20"/>
                <w:lang w:val="sr-Latn-RS" w:eastAsia="sr-Latn-RS"/>
              </w:rPr>
              <w:br/>
              <w:t>01.01-30.09.2020.</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 xml:space="preserve">План </w:t>
            </w:r>
            <w:r w:rsidRPr="006E7C28">
              <w:rPr>
                <w:rFonts w:ascii="Times New Roman" w:eastAsia="Times New Roman" w:hAnsi="Times New Roman"/>
                <w:b/>
                <w:bCs/>
                <w:sz w:val="20"/>
                <w:szCs w:val="20"/>
                <w:lang w:val="sr-Latn-RS" w:eastAsia="sr-Latn-RS"/>
              </w:rPr>
              <w:br/>
              <w:t>01.01-31.12.2020.</w:t>
            </w:r>
          </w:p>
        </w:tc>
      </w:tr>
      <w:tr w:rsidR="004C7A1B" w:rsidRPr="006E7C28" w:rsidTr="004C7A1B">
        <w:trPr>
          <w:trHeight w:val="52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p>
        </w:tc>
        <w:tc>
          <w:tcPr>
            <w:tcW w:w="0" w:type="auto"/>
            <w:vMerge/>
            <w:tcBorders>
              <w:top w:val="single" w:sz="8" w:space="0" w:color="auto"/>
              <w:left w:val="nil"/>
              <w:bottom w:val="single" w:sz="8" w:space="0" w:color="000000"/>
              <w:right w:val="single" w:sz="8" w:space="0" w:color="auto"/>
            </w:tcBorders>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p>
        </w:tc>
        <w:tc>
          <w:tcPr>
            <w:tcW w:w="0" w:type="auto"/>
            <w:tcBorders>
              <w:top w:val="nil"/>
              <w:left w:val="nil"/>
              <w:bottom w:val="single" w:sz="8" w:space="0" w:color="auto"/>
              <w:right w:val="single" w:sz="4" w:space="0" w:color="auto"/>
            </w:tcBorders>
            <w:shd w:val="clear" w:color="000000" w:fill="F2F2F2"/>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2019. година</w:t>
            </w:r>
          </w:p>
        </w:tc>
        <w:tc>
          <w:tcPr>
            <w:tcW w:w="0" w:type="auto"/>
            <w:tcBorders>
              <w:top w:val="nil"/>
              <w:left w:val="nil"/>
              <w:bottom w:val="single" w:sz="8" w:space="0" w:color="auto"/>
              <w:right w:val="double" w:sz="6" w:space="0" w:color="auto"/>
            </w:tcBorders>
            <w:shd w:val="clear" w:color="000000" w:fill="F2F2F2"/>
            <w:hideMark/>
          </w:tcPr>
          <w:p w:rsidR="004C7A1B" w:rsidRPr="006E7C28" w:rsidRDefault="004C7A1B" w:rsidP="004C7A1B">
            <w:pPr>
              <w:spacing w:line="240" w:lineRule="auto"/>
              <w:jc w:val="center"/>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2019. година</w:t>
            </w:r>
          </w:p>
        </w:tc>
        <w:tc>
          <w:tcPr>
            <w:tcW w:w="0" w:type="auto"/>
            <w:vMerge/>
            <w:tcBorders>
              <w:top w:val="single" w:sz="8" w:space="0" w:color="auto"/>
              <w:left w:val="nil"/>
              <w:bottom w:val="single" w:sz="8" w:space="0" w:color="000000"/>
              <w:right w:val="single" w:sz="4" w:space="0" w:color="auto"/>
            </w:tcBorders>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p>
        </w:tc>
      </w:tr>
      <w:tr w:rsidR="004C7A1B" w:rsidRPr="006E7C28" w:rsidTr="004C7A1B">
        <w:trPr>
          <w:trHeight w:val="66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1.</w:t>
            </w:r>
          </w:p>
        </w:tc>
        <w:tc>
          <w:tcPr>
            <w:tcW w:w="0" w:type="auto"/>
            <w:tcBorders>
              <w:top w:val="nil"/>
              <w:left w:val="nil"/>
              <w:bottom w:val="single" w:sz="4"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Спонзорство</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r>
      <w:tr w:rsidR="004C7A1B" w:rsidRPr="006E7C28" w:rsidTr="004C7A1B">
        <w:trPr>
          <w:trHeight w:val="66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2.</w:t>
            </w:r>
          </w:p>
        </w:tc>
        <w:tc>
          <w:tcPr>
            <w:tcW w:w="0" w:type="auto"/>
            <w:tcBorders>
              <w:top w:val="nil"/>
              <w:left w:val="nil"/>
              <w:bottom w:val="single" w:sz="4"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Донације</w:t>
            </w:r>
          </w:p>
        </w:tc>
        <w:tc>
          <w:tcPr>
            <w:tcW w:w="0" w:type="auto"/>
            <w:tcBorders>
              <w:top w:val="nil"/>
              <w:left w:val="nil"/>
              <w:bottom w:val="nil"/>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nil"/>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r>
      <w:tr w:rsidR="004C7A1B" w:rsidRPr="006E7C28" w:rsidTr="004C7A1B">
        <w:trPr>
          <w:trHeight w:val="66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3.</w:t>
            </w:r>
          </w:p>
        </w:tc>
        <w:tc>
          <w:tcPr>
            <w:tcW w:w="0" w:type="auto"/>
            <w:tcBorders>
              <w:top w:val="nil"/>
              <w:left w:val="nil"/>
              <w:bottom w:val="single" w:sz="4"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Хуманитарне активности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single" w:sz="4" w:space="0" w:color="auto"/>
              <w:left w:val="nil"/>
              <w:bottom w:val="single" w:sz="4" w:space="0" w:color="auto"/>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r>
      <w:tr w:rsidR="004C7A1B" w:rsidRPr="006E7C28" w:rsidTr="004C7A1B">
        <w:trPr>
          <w:trHeight w:val="66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4.</w:t>
            </w:r>
          </w:p>
        </w:tc>
        <w:tc>
          <w:tcPr>
            <w:tcW w:w="0" w:type="auto"/>
            <w:tcBorders>
              <w:top w:val="nil"/>
              <w:left w:val="nil"/>
              <w:bottom w:val="single" w:sz="4"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Спортске активности</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r>
      <w:tr w:rsidR="004C7A1B" w:rsidRPr="006E7C28" w:rsidTr="004C7A1B">
        <w:trPr>
          <w:trHeight w:val="66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5.</w:t>
            </w:r>
          </w:p>
        </w:tc>
        <w:tc>
          <w:tcPr>
            <w:tcW w:w="0" w:type="auto"/>
            <w:tcBorders>
              <w:top w:val="nil"/>
              <w:left w:val="nil"/>
              <w:bottom w:val="single" w:sz="4"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Репрезентација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600.000</w:t>
            </w:r>
          </w:p>
        </w:tc>
        <w:tc>
          <w:tcPr>
            <w:tcW w:w="0" w:type="auto"/>
            <w:tcBorders>
              <w:top w:val="nil"/>
              <w:left w:val="nil"/>
              <w:bottom w:val="single" w:sz="4" w:space="0" w:color="auto"/>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424.500</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450.000</w:t>
            </w:r>
          </w:p>
        </w:tc>
        <w:tc>
          <w:tcPr>
            <w:tcW w:w="0" w:type="auto"/>
            <w:tcBorders>
              <w:top w:val="nil"/>
              <w:left w:val="nil"/>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600.000</w:t>
            </w:r>
          </w:p>
        </w:tc>
      </w:tr>
      <w:tr w:rsidR="004C7A1B" w:rsidRPr="006E7C28" w:rsidTr="004C7A1B">
        <w:trPr>
          <w:trHeight w:val="66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6.</w:t>
            </w:r>
          </w:p>
        </w:tc>
        <w:tc>
          <w:tcPr>
            <w:tcW w:w="0" w:type="auto"/>
            <w:tcBorders>
              <w:top w:val="nil"/>
              <w:left w:val="nil"/>
              <w:bottom w:val="single" w:sz="4"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Реклама и пропаганда</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4"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r>
      <w:tr w:rsidR="004C7A1B" w:rsidRPr="006E7C28" w:rsidTr="004C7A1B">
        <w:trPr>
          <w:trHeight w:val="66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7.</w:t>
            </w:r>
          </w:p>
        </w:tc>
        <w:tc>
          <w:tcPr>
            <w:tcW w:w="0" w:type="auto"/>
            <w:tcBorders>
              <w:top w:val="nil"/>
              <w:left w:val="nil"/>
              <w:bottom w:val="single" w:sz="8" w:space="0" w:color="auto"/>
              <w:right w:val="single" w:sz="8" w:space="0" w:color="auto"/>
            </w:tcBorders>
            <w:shd w:val="clear" w:color="auto" w:fill="auto"/>
            <w:vAlign w:val="center"/>
            <w:hideMark/>
          </w:tcPr>
          <w:p w:rsidR="004C7A1B" w:rsidRPr="006E7C28" w:rsidRDefault="004C7A1B" w:rsidP="004C7A1B">
            <w:pPr>
              <w:spacing w:line="240" w:lineRule="auto"/>
              <w:rPr>
                <w:rFonts w:ascii="Times New Roman" w:eastAsia="Times New Roman" w:hAnsi="Times New Roman"/>
                <w:b/>
                <w:bCs/>
                <w:sz w:val="20"/>
                <w:szCs w:val="20"/>
                <w:lang w:val="sr-Latn-RS" w:eastAsia="sr-Latn-RS"/>
              </w:rPr>
            </w:pPr>
            <w:r w:rsidRPr="006E7C28">
              <w:rPr>
                <w:rFonts w:ascii="Times New Roman" w:eastAsia="Times New Roman" w:hAnsi="Times New Roman"/>
                <w:b/>
                <w:bCs/>
                <w:sz w:val="20"/>
                <w:szCs w:val="20"/>
                <w:lang w:val="sr-Latn-RS" w:eastAsia="sr-Latn-RS"/>
              </w:rPr>
              <w:t>Остало</w:t>
            </w:r>
          </w:p>
        </w:tc>
        <w:tc>
          <w:tcPr>
            <w:tcW w:w="0" w:type="auto"/>
            <w:tcBorders>
              <w:top w:val="nil"/>
              <w:left w:val="nil"/>
              <w:bottom w:val="single" w:sz="8"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color w:val="FF0000"/>
                <w:sz w:val="20"/>
                <w:szCs w:val="20"/>
                <w:lang w:val="sr-Latn-RS" w:eastAsia="sr-Latn-RS"/>
              </w:rPr>
            </w:pPr>
            <w:r w:rsidRPr="006E7C28">
              <w:rPr>
                <w:rFonts w:ascii="Times New Roman" w:eastAsia="Times New Roman" w:hAnsi="Times New Roman"/>
                <w:color w:val="FF0000"/>
                <w:sz w:val="20"/>
                <w:szCs w:val="20"/>
                <w:lang w:val="sr-Latn-RS" w:eastAsia="sr-Latn-RS"/>
              </w:rPr>
              <w:t> </w:t>
            </w:r>
          </w:p>
        </w:tc>
        <w:tc>
          <w:tcPr>
            <w:tcW w:w="0" w:type="auto"/>
            <w:tcBorders>
              <w:top w:val="nil"/>
              <w:left w:val="nil"/>
              <w:bottom w:val="single" w:sz="8" w:space="0" w:color="auto"/>
              <w:right w:val="double" w:sz="6"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4"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c>
          <w:tcPr>
            <w:tcW w:w="0" w:type="auto"/>
            <w:tcBorders>
              <w:top w:val="nil"/>
              <w:left w:val="nil"/>
              <w:bottom w:val="single" w:sz="8" w:space="0" w:color="auto"/>
              <w:right w:val="single" w:sz="8" w:space="0" w:color="auto"/>
            </w:tcBorders>
            <w:shd w:val="clear" w:color="auto" w:fill="auto"/>
            <w:noWrap/>
            <w:vAlign w:val="center"/>
            <w:hideMark/>
          </w:tcPr>
          <w:p w:rsidR="004C7A1B" w:rsidRPr="006E7C28" w:rsidRDefault="004C7A1B" w:rsidP="004C7A1B">
            <w:pPr>
              <w:spacing w:line="240" w:lineRule="auto"/>
              <w:jc w:val="center"/>
              <w:rPr>
                <w:rFonts w:ascii="Times New Roman" w:eastAsia="Times New Roman" w:hAnsi="Times New Roman"/>
                <w:sz w:val="20"/>
                <w:szCs w:val="20"/>
                <w:lang w:val="sr-Latn-RS" w:eastAsia="sr-Latn-RS"/>
              </w:rPr>
            </w:pPr>
            <w:r w:rsidRPr="006E7C28">
              <w:rPr>
                <w:rFonts w:ascii="Times New Roman" w:eastAsia="Times New Roman" w:hAnsi="Times New Roman"/>
                <w:sz w:val="20"/>
                <w:szCs w:val="20"/>
                <w:lang w:val="sr-Latn-RS" w:eastAsia="sr-Latn-RS"/>
              </w:rPr>
              <w:t> </w:t>
            </w:r>
          </w:p>
        </w:tc>
      </w:tr>
    </w:tbl>
    <w:p w:rsidR="004C7A1B" w:rsidRDefault="004C7A1B" w:rsidP="005063EB">
      <w:pPr>
        <w:ind w:firstLine="720"/>
        <w:jc w:val="both"/>
        <w:rPr>
          <w:rFonts w:ascii="Times New Roman" w:eastAsia="Times New Roman" w:hAnsi="Times New Roman"/>
          <w:bCs/>
          <w:sz w:val="24"/>
          <w:szCs w:val="24"/>
          <w:lang w:val="sr-Cyrl-RS"/>
        </w:rPr>
      </w:pPr>
    </w:p>
    <w:p w:rsidR="005063EB" w:rsidRPr="005063EB" w:rsidRDefault="005063EB" w:rsidP="005063EB">
      <w:pPr>
        <w:ind w:firstLine="720"/>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 xml:space="preserve"> Трошкови репрезентације обухватају трошкове угоститељских услуга и трошкове штампаног материјала.</w:t>
      </w:r>
    </w:p>
    <w:sectPr w:rsidR="005063EB" w:rsidRPr="005063EB" w:rsidSect="006E7C28">
      <w:pgSz w:w="16840" w:h="11907" w:orient="landscape" w:code="9"/>
      <w:pgMar w:top="1134" w:right="567" w:bottom="567" w:left="567" w:header="624" w:footer="2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1A" w:rsidRDefault="00E05D1A" w:rsidP="006B77BC">
      <w:pPr>
        <w:spacing w:line="240" w:lineRule="auto"/>
      </w:pPr>
      <w:r>
        <w:separator/>
      </w:r>
    </w:p>
  </w:endnote>
  <w:endnote w:type="continuationSeparator" w:id="0">
    <w:p w:rsidR="00E05D1A" w:rsidRDefault="00E05D1A" w:rsidP="006B7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15402"/>
      <w:docPartObj>
        <w:docPartGallery w:val="Page Numbers (Bottom of Page)"/>
        <w:docPartUnique/>
      </w:docPartObj>
    </w:sdtPr>
    <w:sdtEndPr>
      <w:rPr>
        <w:rFonts w:ascii="Times New Roman" w:hAnsi="Times New Roman"/>
        <w:noProof/>
      </w:rPr>
    </w:sdtEndPr>
    <w:sdtContent>
      <w:p w:rsidR="009A1C93" w:rsidRPr="00CA26A2" w:rsidRDefault="009A1C93">
        <w:pPr>
          <w:pStyle w:val="Podnojestranice"/>
          <w:jc w:val="right"/>
          <w:rPr>
            <w:lang w:val="sr-Cyrl-RS"/>
          </w:rPr>
        </w:pPr>
      </w:p>
      <w:p w:rsidR="009A1C93" w:rsidRPr="007770EB" w:rsidRDefault="009A1C93">
        <w:pPr>
          <w:pStyle w:val="Podnojestranice"/>
          <w:jc w:val="right"/>
          <w:rPr>
            <w:rFonts w:ascii="Times New Roman" w:hAnsi="Times New Roman"/>
          </w:rPr>
        </w:pPr>
        <w:r w:rsidRPr="007770EB">
          <w:rPr>
            <w:rFonts w:ascii="Times New Roman" w:hAnsi="Times New Roman"/>
          </w:rPr>
          <w:fldChar w:fldCharType="begin"/>
        </w:r>
        <w:r w:rsidRPr="007770EB">
          <w:rPr>
            <w:rFonts w:ascii="Times New Roman" w:hAnsi="Times New Roman"/>
          </w:rPr>
          <w:instrText xml:space="preserve"> PAGE   \* MERGEFORMAT </w:instrText>
        </w:r>
        <w:r w:rsidRPr="007770EB">
          <w:rPr>
            <w:rFonts w:ascii="Times New Roman" w:hAnsi="Times New Roman"/>
          </w:rPr>
          <w:fldChar w:fldCharType="separate"/>
        </w:r>
        <w:r w:rsidR="00400E60">
          <w:rPr>
            <w:rFonts w:ascii="Times New Roman" w:hAnsi="Times New Roman"/>
            <w:noProof/>
          </w:rPr>
          <w:t>93</w:t>
        </w:r>
        <w:r w:rsidRPr="007770EB">
          <w:rPr>
            <w:rFonts w:ascii="Times New Roman" w:hAnsi="Times New Roman"/>
            <w:noProof/>
          </w:rPr>
          <w:fldChar w:fldCharType="end"/>
        </w:r>
      </w:p>
    </w:sdtContent>
  </w:sdt>
  <w:p w:rsidR="009A1C93" w:rsidRPr="007770EB" w:rsidRDefault="009A1C93">
    <w:pPr>
      <w:pStyle w:val="Podnojestranice"/>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1A" w:rsidRDefault="00E05D1A" w:rsidP="006B77BC">
      <w:pPr>
        <w:spacing w:line="240" w:lineRule="auto"/>
      </w:pPr>
      <w:r>
        <w:separator/>
      </w:r>
    </w:p>
  </w:footnote>
  <w:footnote w:type="continuationSeparator" w:id="0">
    <w:p w:rsidR="00E05D1A" w:rsidRDefault="00E05D1A" w:rsidP="006B77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851"/>
    <w:multiLevelType w:val="hybridMultilevel"/>
    <w:tmpl w:val="2DB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0A"/>
    <w:multiLevelType w:val="hybridMultilevel"/>
    <w:tmpl w:val="C686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363"/>
    <w:multiLevelType w:val="hybridMultilevel"/>
    <w:tmpl w:val="5F20A2D0"/>
    <w:lvl w:ilvl="0" w:tplc="11DEAFBC">
      <w:numFmt w:val="bullet"/>
      <w:lvlText w:val="-"/>
      <w:lvlJc w:val="left"/>
      <w:pPr>
        <w:ind w:left="720" w:hanging="360"/>
      </w:pPr>
      <w:rPr>
        <w:rFonts w:ascii="Times New Roman" w:eastAsia="BookmanOldStyl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1356"/>
    <w:multiLevelType w:val="hybridMultilevel"/>
    <w:tmpl w:val="03041028"/>
    <w:lvl w:ilvl="0" w:tplc="241A000F">
      <w:start w:val="1"/>
      <w:numFmt w:val="decimal"/>
      <w:lvlText w:val="%1."/>
      <w:lvlJc w:val="left"/>
      <w:pPr>
        <w:ind w:left="810" w:hanging="360"/>
      </w:p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4" w15:restartNumberingAfterBreak="0">
    <w:nsid w:val="0DFE7C20"/>
    <w:multiLevelType w:val="hybridMultilevel"/>
    <w:tmpl w:val="EF70446A"/>
    <w:lvl w:ilvl="0" w:tplc="37B2F61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FA57296"/>
    <w:multiLevelType w:val="hybridMultilevel"/>
    <w:tmpl w:val="989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0661"/>
    <w:multiLevelType w:val="hybridMultilevel"/>
    <w:tmpl w:val="410CFC0E"/>
    <w:lvl w:ilvl="0" w:tplc="7FDEF9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33B6"/>
    <w:multiLevelType w:val="hybridMultilevel"/>
    <w:tmpl w:val="84926B80"/>
    <w:lvl w:ilvl="0" w:tplc="5420B9F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86898"/>
    <w:multiLevelType w:val="hybridMultilevel"/>
    <w:tmpl w:val="7586162C"/>
    <w:lvl w:ilvl="0" w:tplc="D534C23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64A7E"/>
    <w:multiLevelType w:val="hybridMultilevel"/>
    <w:tmpl w:val="2B3ACA4E"/>
    <w:lvl w:ilvl="0" w:tplc="8F0C2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331E49"/>
    <w:multiLevelType w:val="hybridMultilevel"/>
    <w:tmpl w:val="37D671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8614BC"/>
    <w:multiLevelType w:val="hybridMultilevel"/>
    <w:tmpl w:val="3514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B7487"/>
    <w:multiLevelType w:val="hybridMultilevel"/>
    <w:tmpl w:val="FA4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07561"/>
    <w:multiLevelType w:val="hybridMultilevel"/>
    <w:tmpl w:val="7B6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17E22"/>
    <w:multiLevelType w:val="hybridMultilevel"/>
    <w:tmpl w:val="3B3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03F32"/>
    <w:multiLevelType w:val="hybridMultilevel"/>
    <w:tmpl w:val="13D42DAE"/>
    <w:lvl w:ilvl="0" w:tplc="8904D13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3D44D5"/>
    <w:multiLevelType w:val="hybridMultilevel"/>
    <w:tmpl w:val="2620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61190"/>
    <w:multiLevelType w:val="multilevel"/>
    <w:tmpl w:val="F49C9886"/>
    <w:lvl w:ilvl="0">
      <w:start w:val="2"/>
      <w:numFmt w:val="decimal"/>
      <w:lvlText w:val="%1"/>
      <w:lvlJc w:val="left"/>
      <w:pPr>
        <w:ind w:left="360" w:hanging="360"/>
      </w:pPr>
      <w:rPr>
        <w:rFonts w:hint="default"/>
      </w:rPr>
    </w:lvl>
    <w:lvl w:ilvl="1">
      <w:start w:val="1"/>
      <w:numFmt w:val="decimal"/>
      <w:lvlText w:val="%1.%2"/>
      <w:lvlJc w:val="left"/>
      <w:pPr>
        <w:ind w:left="2804" w:hanging="360"/>
      </w:pPr>
      <w:rPr>
        <w:rFonts w:hint="default"/>
        <w:b/>
      </w:rPr>
    </w:lvl>
    <w:lvl w:ilvl="2">
      <w:start w:val="1"/>
      <w:numFmt w:val="decimalZero"/>
      <w:lvlText w:val="%1.%2.%3"/>
      <w:lvlJc w:val="left"/>
      <w:pPr>
        <w:ind w:left="5608" w:hanging="720"/>
      </w:pPr>
      <w:rPr>
        <w:rFonts w:hint="default"/>
      </w:rPr>
    </w:lvl>
    <w:lvl w:ilvl="3">
      <w:start w:val="1"/>
      <w:numFmt w:val="decimal"/>
      <w:lvlText w:val="%1.%2.%3.%4"/>
      <w:lvlJc w:val="left"/>
      <w:pPr>
        <w:ind w:left="8052" w:hanging="72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300" w:hanging="108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548" w:hanging="1440"/>
      </w:pPr>
      <w:rPr>
        <w:rFonts w:hint="default"/>
      </w:rPr>
    </w:lvl>
    <w:lvl w:ilvl="8">
      <w:start w:val="1"/>
      <w:numFmt w:val="decimal"/>
      <w:lvlText w:val="%1.%2.%3.%4.%5.%6.%7.%8.%9"/>
      <w:lvlJc w:val="left"/>
      <w:pPr>
        <w:ind w:left="21352" w:hanging="1800"/>
      </w:pPr>
      <w:rPr>
        <w:rFonts w:hint="default"/>
      </w:rPr>
    </w:lvl>
  </w:abstractNum>
  <w:abstractNum w:abstractNumId="18" w15:restartNumberingAfterBreak="0">
    <w:nsid w:val="365D492D"/>
    <w:multiLevelType w:val="hybridMultilevel"/>
    <w:tmpl w:val="7FD828C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1541F"/>
    <w:multiLevelType w:val="hybridMultilevel"/>
    <w:tmpl w:val="6ED67470"/>
    <w:lvl w:ilvl="0" w:tplc="C97665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BF84B78"/>
    <w:multiLevelType w:val="hybridMultilevel"/>
    <w:tmpl w:val="FD5669D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C12419F"/>
    <w:multiLevelType w:val="multilevel"/>
    <w:tmpl w:val="78AA726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F3E0171"/>
    <w:multiLevelType w:val="hybridMultilevel"/>
    <w:tmpl w:val="F5DC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05851"/>
    <w:multiLevelType w:val="hybridMultilevel"/>
    <w:tmpl w:val="B48865AE"/>
    <w:lvl w:ilvl="0" w:tplc="23D63E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E5912"/>
    <w:multiLevelType w:val="multilevel"/>
    <w:tmpl w:val="82B494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1816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A92D6D"/>
    <w:multiLevelType w:val="hybridMultilevel"/>
    <w:tmpl w:val="728C01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B63E7"/>
    <w:multiLevelType w:val="multilevel"/>
    <w:tmpl w:val="AF143DF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57552941"/>
    <w:multiLevelType w:val="multilevel"/>
    <w:tmpl w:val="4E80ED8E"/>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58A20CA2"/>
    <w:multiLevelType w:val="hybridMultilevel"/>
    <w:tmpl w:val="253E159E"/>
    <w:lvl w:ilvl="0" w:tplc="39420F6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6E03AD"/>
    <w:multiLevelType w:val="hybridMultilevel"/>
    <w:tmpl w:val="CE425248"/>
    <w:lvl w:ilvl="0" w:tplc="C5CCB80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EDC6A8A"/>
    <w:multiLevelType w:val="hybridMultilevel"/>
    <w:tmpl w:val="4152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06D80"/>
    <w:multiLevelType w:val="multilevel"/>
    <w:tmpl w:val="3D02D218"/>
    <w:lvl w:ilvl="0">
      <w:start w:val="1"/>
      <w:numFmt w:val="decimal"/>
      <w:lvlText w:val="%1."/>
      <w:lvlJc w:val="left"/>
      <w:pPr>
        <w:ind w:left="644" w:hanging="360"/>
      </w:pPr>
      <w:rPr>
        <w:b/>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EDE7986"/>
    <w:multiLevelType w:val="hybridMultilevel"/>
    <w:tmpl w:val="AA7CF9DA"/>
    <w:lvl w:ilvl="0" w:tplc="A00C886E">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F167FFA"/>
    <w:multiLevelType w:val="hybridMultilevel"/>
    <w:tmpl w:val="A852C988"/>
    <w:lvl w:ilvl="0" w:tplc="7F30CC7E">
      <w:start w:val="6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F3C29"/>
    <w:multiLevelType w:val="hybridMultilevel"/>
    <w:tmpl w:val="50F098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4CC01DB"/>
    <w:multiLevelType w:val="hybridMultilevel"/>
    <w:tmpl w:val="D25A6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470944"/>
    <w:multiLevelType w:val="hybridMultilevel"/>
    <w:tmpl w:val="27C8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2"/>
    <w:lvlOverride w:ilvl="0">
      <w:startOverride w:val="1"/>
    </w:lvlOverride>
  </w:num>
  <w:num w:numId="3">
    <w:abstractNumId w:val="2"/>
  </w:num>
  <w:num w:numId="4">
    <w:abstractNumId w:val="28"/>
  </w:num>
  <w:num w:numId="5">
    <w:abstractNumId w:val="5"/>
  </w:num>
  <w:num w:numId="6">
    <w:abstractNumId w:val="22"/>
  </w:num>
  <w:num w:numId="7">
    <w:abstractNumId w:val="13"/>
  </w:num>
  <w:num w:numId="8">
    <w:abstractNumId w:val="31"/>
  </w:num>
  <w:num w:numId="9">
    <w:abstractNumId w:val="0"/>
  </w:num>
  <w:num w:numId="10">
    <w:abstractNumId w:val="12"/>
  </w:num>
  <w:num w:numId="11">
    <w:abstractNumId w:val="14"/>
  </w:num>
  <w:num w:numId="12">
    <w:abstractNumId w:val="32"/>
  </w:num>
  <w:num w:numId="13">
    <w:abstractNumId w:val="21"/>
  </w:num>
  <w:num w:numId="14">
    <w:abstractNumId w:val="27"/>
  </w:num>
  <w:num w:numId="15">
    <w:abstractNumId w:val="15"/>
  </w:num>
  <w:num w:numId="16">
    <w:abstractNumId w:val="36"/>
  </w:num>
  <w:num w:numId="17">
    <w:abstractNumId w:val="10"/>
  </w:num>
  <w:num w:numId="18">
    <w:abstractNumId w:val="35"/>
  </w:num>
  <w:num w:numId="19">
    <w:abstractNumId w:val="37"/>
  </w:num>
  <w:num w:numId="20">
    <w:abstractNumId w:val="19"/>
  </w:num>
  <w:num w:numId="21">
    <w:abstractNumId w:val="17"/>
  </w:num>
  <w:num w:numId="22">
    <w:abstractNumId w:val="4"/>
  </w:num>
  <w:num w:numId="23">
    <w:abstractNumId w:val="18"/>
  </w:num>
  <w:num w:numId="24">
    <w:abstractNumId w:val="8"/>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9"/>
  </w:num>
  <w:num w:numId="29">
    <w:abstractNumId w:val="30"/>
  </w:num>
  <w:num w:numId="30">
    <w:abstractNumId w:val="7"/>
  </w:num>
  <w:num w:numId="31">
    <w:abstractNumId w:val="9"/>
  </w:num>
  <w:num w:numId="32">
    <w:abstractNumId w:val="11"/>
  </w:num>
  <w:num w:numId="33">
    <w:abstractNumId w:val="24"/>
  </w:num>
  <w:num w:numId="34">
    <w:abstractNumId w:val="1"/>
  </w:num>
  <w:num w:numId="35">
    <w:abstractNumId w:val="16"/>
  </w:num>
  <w:num w:numId="36">
    <w:abstractNumId w:val="26"/>
  </w:num>
  <w:num w:numId="37">
    <w:abstractNumId w:val="3"/>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60"/>
    <w:rsid w:val="000004C8"/>
    <w:rsid w:val="0000296A"/>
    <w:rsid w:val="00002BEF"/>
    <w:rsid w:val="00002CA5"/>
    <w:rsid w:val="000058B1"/>
    <w:rsid w:val="00005AEB"/>
    <w:rsid w:val="000060D9"/>
    <w:rsid w:val="000067CA"/>
    <w:rsid w:val="00010035"/>
    <w:rsid w:val="0001173A"/>
    <w:rsid w:val="00012C1D"/>
    <w:rsid w:val="00014A46"/>
    <w:rsid w:val="000153CB"/>
    <w:rsid w:val="00015E23"/>
    <w:rsid w:val="00016B18"/>
    <w:rsid w:val="000179AB"/>
    <w:rsid w:val="00021C46"/>
    <w:rsid w:val="00026057"/>
    <w:rsid w:val="000267F8"/>
    <w:rsid w:val="000268AF"/>
    <w:rsid w:val="00031BFA"/>
    <w:rsid w:val="00033B54"/>
    <w:rsid w:val="000353E8"/>
    <w:rsid w:val="00037743"/>
    <w:rsid w:val="00037FD1"/>
    <w:rsid w:val="0004256C"/>
    <w:rsid w:val="00043F13"/>
    <w:rsid w:val="00044337"/>
    <w:rsid w:val="00045D1F"/>
    <w:rsid w:val="00046514"/>
    <w:rsid w:val="00046F64"/>
    <w:rsid w:val="00047E55"/>
    <w:rsid w:val="000521F9"/>
    <w:rsid w:val="00052CC7"/>
    <w:rsid w:val="00053723"/>
    <w:rsid w:val="000538D2"/>
    <w:rsid w:val="00053FCF"/>
    <w:rsid w:val="000553F8"/>
    <w:rsid w:val="00055487"/>
    <w:rsid w:val="000568B0"/>
    <w:rsid w:val="00060D85"/>
    <w:rsid w:val="000618F0"/>
    <w:rsid w:val="00061CFE"/>
    <w:rsid w:val="00061FA1"/>
    <w:rsid w:val="00062AFB"/>
    <w:rsid w:val="000644D6"/>
    <w:rsid w:val="000645C8"/>
    <w:rsid w:val="00064950"/>
    <w:rsid w:val="00065BB0"/>
    <w:rsid w:val="00067643"/>
    <w:rsid w:val="00067EED"/>
    <w:rsid w:val="00070AEC"/>
    <w:rsid w:val="00071446"/>
    <w:rsid w:val="00076387"/>
    <w:rsid w:val="000822DC"/>
    <w:rsid w:val="00084450"/>
    <w:rsid w:val="00086D4E"/>
    <w:rsid w:val="00092039"/>
    <w:rsid w:val="00092248"/>
    <w:rsid w:val="00095301"/>
    <w:rsid w:val="00095D2B"/>
    <w:rsid w:val="00096D88"/>
    <w:rsid w:val="000A2A7F"/>
    <w:rsid w:val="000A341D"/>
    <w:rsid w:val="000A4714"/>
    <w:rsid w:val="000B02FD"/>
    <w:rsid w:val="000B0495"/>
    <w:rsid w:val="000B1031"/>
    <w:rsid w:val="000B1A5B"/>
    <w:rsid w:val="000B2105"/>
    <w:rsid w:val="000B31DD"/>
    <w:rsid w:val="000B7F1A"/>
    <w:rsid w:val="000C1AC6"/>
    <w:rsid w:val="000C307A"/>
    <w:rsid w:val="000C6ECA"/>
    <w:rsid w:val="000D01BE"/>
    <w:rsid w:val="000D24D2"/>
    <w:rsid w:val="000D3F2A"/>
    <w:rsid w:val="000D4F35"/>
    <w:rsid w:val="000D5A4E"/>
    <w:rsid w:val="000D5A70"/>
    <w:rsid w:val="000D7C06"/>
    <w:rsid w:val="000D7F70"/>
    <w:rsid w:val="000E1024"/>
    <w:rsid w:val="000E1A42"/>
    <w:rsid w:val="000E2622"/>
    <w:rsid w:val="000E321B"/>
    <w:rsid w:val="000E6B79"/>
    <w:rsid w:val="000E79C0"/>
    <w:rsid w:val="000F2045"/>
    <w:rsid w:val="000F46CF"/>
    <w:rsid w:val="000F565E"/>
    <w:rsid w:val="000F7B55"/>
    <w:rsid w:val="001023B8"/>
    <w:rsid w:val="001055DC"/>
    <w:rsid w:val="00105D04"/>
    <w:rsid w:val="00106100"/>
    <w:rsid w:val="00107ABE"/>
    <w:rsid w:val="00111D84"/>
    <w:rsid w:val="00113BA1"/>
    <w:rsid w:val="00115896"/>
    <w:rsid w:val="00115910"/>
    <w:rsid w:val="00116716"/>
    <w:rsid w:val="00116D10"/>
    <w:rsid w:val="00116FD8"/>
    <w:rsid w:val="001200C8"/>
    <w:rsid w:val="00122D54"/>
    <w:rsid w:val="00123030"/>
    <w:rsid w:val="001240DD"/>
    <w:rsid w:val="0012474C"/>
    <w:rsid w:val="001268B4"/>
    <w:rsid w:val="001269B5"/>
    <w:rsid w:val="00127BF8"/>
    <w:rsid w:val="00132B66"/>
    <w:rsid w:val="00133658"/>
    <w:rsid w:val="00134C3A"/>
    <w:rsid w:val="001352FD"/>
    <w:rsid w:val="001355FD"/>
    <w:rsid w:val="00137262"/>
    <w:rsid w:val="00137585"/>
    <w:rsid w:val="001375E9"/>
    <w:rsid w:val="001376F9"/>
    <w:rsid w:val="00140039"/>
    <w:rsid w:val="00140491"/>
    <w:rsid w:val="00142787"/>
    <w:rsid w:val="001428E8"/>
    <w:rsid w:val="00143C1B"/>
    <w:rsid w:val="001449FD"/>
    <w:rsid w:val="001459C9"/>
    <w:rsid w:val="00147058"/>
    <w:rsid w:val="001511A7"/>
    <w:rsid w:val="001520AF"/>
    <w:rsid w:val="00152B3A"/>
    <w:rsid w:val="0015659B"/>
    <w:rsid w:val="001609DD"/>
    <w:rsid w:val="00161C73"/>
    <w:rsid w:val="00163295"/>
    <w:rsid w:val="00164A8B"/>
    <w:rsid w:val="00166958"/>
    <w:rsid w:val="0017248D"/>
    <w:rsid w:val="00173BEF"/>
    <w:rsid w:val="00173DEF"/>
    <w:rsid w:val="001763CE"/>
    <w:rsid w:val="001765A4"/>
    <w:rsid w:val="00177345"/>
    <w:rsid w:val="001776E6"/>
    <w:rsid w:val="0018172D"/>
    <w:rsid w:val="00183570"/>
    <w:rsid w:val="00183C14"/>
    <w:rsid w:val="00184843"/>
    <w:rsid w:val="00184F7B"/>
    <w:rsid w:val="00186A1A"/>
    <w:rsid w:val="00187A8A"/>
    <w:rsid w:val="001913A4"/>
    <w:rsid w:val="00191EA1"/>
    <w:rsid w:val="0019205C"/>
    <w:rsid w:val="00192795"/>
    <w:rsid w:val="001931BF"/>
    <w:rsid w:val="0019437E"/>
    <w:rsid w:val="001952CC"/>
    <w:rsid w:val="00195D90"/>
    <w:rsid w:val="00197F37"/>
    <w:rsid w:val="001B0E51"/>
    <w:rsid w:val="001B4315"/>
    <w:rsid w:val="001C13C9"/>
    <w:rsid w:val="001C23D5"/>
    <w:rsid w:val="001C27E6"/>
    <w:rsid w:val="001C318F"/>
    <w:rsid w:val="001C3965"/>
    <w:rsid w:val="001C46E2"/>
    <w:rsid w:val="001C47EF"/>
    <w:rsid w:val="001C544B"/>
    <w:rsid w:val="001C5633"/>
    <w:rsid w:val="001C5873"/>
    <w:rsid w:val="001C5B6D"/>
    <w:rsid w:val="001C7141"/>
    <w:rsid w:val="001C725E"/>
    <w:rsid w:val="001C733B"/>
    <w:rsid w:val="001D1FEF"/>
    <w:rsid w:val="001D31B2"/>
    <w:rsid w:val="001D38BD"/>
    <w:rsid w:val="001D46CE"/>
    <w:rsid w:val="001D518C"/>
    <w:rsid w:val="001D5D41"/>
    <w:rsid w:val="001D755E"/>
    <w:rsid w:val="001D7FEA"/>
    <w:rsid w:val="001E1696"/>
    <w:rsid w:val="001E1798"/>
    <w:rsid w:val="001E25C5"/>
    <w:rsid w:val="001E5837"/>
    <w:rsid w:val="001E595C"/>
    <w:rsid w:val="001E7F6A"/>
    <w:rsid w:val="001F4F70"/>
    <w:rsid w:val="001F51CD"/>
    <w:rsid w:val="001F5339"/>
    <w:rsid w:val="00200F5D"/>
    <w:rsid w:val="00202850"/>
    <w:rsid w:val="00204710"/>
    <w:rsid w:val="0020693E"/>
    <w:rsid w:val="0021143D"/>
    <w:rsid w:val="002125F4"/>
    <w:rsid w:val="002127B6"/>
    <w:rsid w:val="00213A44"/>
    <w:rsid w:val="0021432A"/>
    <w:rsid w:val="002147BE"/>
    <w:rsid w:val="00215EAB"/>
    <w:rsid w:val="00220F2C"/>
    <w:rsid w:val="00223B87"/>
    <w:rsid w:val="00223C52"/>
    <w:rsid w:val="00226446"/>
    <w:rsid w:val="00227B68"/>
    <w:rsid w:val="0023215D"/>
    <w:rsid w:val="00234C3C"/>
    <w:rsid w:val="00242A91"/>
    <w:rsid w:val="00243886"/>
    <w:rsid w:val="002441B9"/>
    <w:rsid w:val="00244E22"/>
    <w:rsid w:val="002467F2"/>
    <w:rsid w:val="00247FB9"/>
    <w:rsid w:val="00250A1D"/>
    <w:rsid w:val="00250F86"/>
    <w:rsid w:val="0025179A"/>
    <w:rsid w:val="00251F6E"/>
    <w:rsid w:val="00251FFE"/>
    <w:rsid w:val="00253342"/>
    <w:rsid w:val="00254B9B"/>
    <w:rsid w:val="00255856"/>
    <w:rsid w:val="0025660A"/>
    <w:rsid w:val="00260D20"/>
    <w:rsid w:val="0026115B"/>
    <w:rsid w:val="00265A2F"/>
    <w:rsid w:val="00266331"/>
    <w:rsid w:val="002664EE"/>
    <w:rsid w:val="0026676B"/>
    <w:rsid w:val="002679AE"/>
    <w:rsid w:val="00273097"/>
    <w:rsid w:val="00274889"/>
    <w:rsid w:val="00276A6F"/>
    <w:rsid w:val="00277795"/>
    <w:rsid w:val="00280CD4"/>
    <w:rsid w:val="00280CFB"/>
    <w:rsid w:val="002810E4"/>
    <w:rsid w:val="00281948"/>
    <w:rsid w:val="00282E4D"/>
    <w:rsid w:val="0028433B"/>
    <w:rsid w:val="0028560A"/>
    <w:rsid w:val="00286987"/>
    <w:rsid w:val="00287CF6"/>
    <w:rsid w:val="0029369C"/>
    <w:rsid w:val="00293B86"/>
    <w:rsid w:val="00294B9B"/>
    <w:rsid w:val="00294C29"/>
    <w:rsid w:val="00296BE7"/>
    <w:rsid w:val="00296DA6"/>
    <w:rsid w:val="00297CC2"/>
    <w:rsid w:val="002A1CE0"/>
    <w:rsid w:val="002A1EC6"/>
    <w:rsid w:val="002A2A47"/>
    <w:rsid w:val="002A4B5E"/>
    <w:rsid w:val="002A7278"/>
    <w:rsid w:val="002A75E6"/>
    <w:rsid w:val="002B2655"/>
    <w:rsid w:val="002B289A"/>
    <w:rsid w:val="002B308A"/>
    <w:rsid w:val="002B4323"/>
    <w:rsid w:val="002B4A69"/>
    <w:rsid w:val="002B5A73"/>
    <w:rsid w:val="002B6C40"/>
    <w:rsid w:val="002B70DA"/>
    <w:rsid w:val="002C048C"/>
    <w:rsid w:val="002C0C6E"/>
    <w:rsid w:val="002C0DA9"/>
    <w:rsid w:val="002C519C"/>
    <w:rsid w:val="002C6542"/>
    <w:rsid w:val="002C685A"/>
    <w:rsid w:val="002D01DE"/>
    <w:rsid w:val="002D24C7"/>
    <w:rsid w:val="002D38F6"/>
    <w:rsid w:val="002E0475"/>
    <w:rsid w:val="002E0E26"/>
    <w:rsid w:val="002E2598"/>
    <w:rsid w:val="002E323A"/>
    <w:rsid w:val="002E4A13"/>
    <w:rsid w:val="002E6C00"/>
    <w:rsid w:val="002E739E"/>
    <w:rsid w:val="002E7666"/>
    <w:rsid w:val="002F11F3"/>
    <w:rsid w:val="002F1D12"/>
    <w:rsid w:val="002F3E92"/>
    <w:rsid w:val="002F3EE3"/>
    <w:rsid w:val="00300C9C"/>
    <w:rsid w:val="0030112F"/>
    <w:rsid w:val="00307066"/>
    <w:rsid w:val="00310A47"/>
    <w:rsid w:val="00311909"/>
    <w:rsid w:val="0031202B"/>
    <w:rsid w:val="003134AA"/>
    <w:rsid w:val="00315264"/>
    <w:rsid w:val="003159B8"/>
    <w:rsid w:val="00315AD6"/>
    <w:rsid w:val="003203B2"/>
    <w:rsid w:val="00320D9F"/>
    <w:rsid w:val="00321535"/>
    <w:rsid w:val="00321B81"/>
    <w:rsid w:val="003226F1"/>
    <w:rsid w:val="0032475B"/>
    <w:rsid w:val="003267F9"/>
    <w:rsid w:val="0032757B"/>
    <w:rsid w:val="0033076D"/>
    <w:rsid w:val="00331A2A"/>
    <w:rsid w:val="00333A1D"/>
    <w:rsid w:val="0033553C"/>
    <w:rsid w:val="0033589B"/>
    <w:rsid w:val="003358E7"/>
    <w:rsid w:val="00335BA4"/>
    <w:rsid w:val="00335CC6"/>
    <w:rsid w:val="00335F14"/>
    <w:rsid w:val="00335F5E"/>
    <w:rsid w:val="00340D98"/>
    <w:rsid w:val="00341A02"/>
    <w:rsid w:val="00341AB3"/>
    <w:rsid w:val="00342252"/>
    <w:rsid w:val="00342531"/>
    <w:rsid w:val="003430BA"/>
    <w:rsid w:val="00345566"/>
    <w:rsid w:val="00345B95"/>
    <w:rsid w:val="0034742E"/>
    <w:rsid w:val="00353C73"/>
    <w:rsid w:val="0035514C"/>
    <w:rsid w:val="003568CE"/>
    <w:rsid w:val="00360E23"/>
    <w:rsid w:val="0036310F"/>
    <w:rsid w:val="003719DE"/>
    <w:rsid w:val="00372C3E"/>
    <w:rsid w:val="00374E68"/>
    <w:rsid w:val="00375140"/>
    <w:rsid w:val="003775D7"/>
    <w:rsid w:val="00381529"/>
    <w:rsid w:val="00382614"/>
    <w:rsid w:val="00382D8C"/>
    <w:rsid w:val="00384BF8"/>
    <w:rsid w:val="00386B1C"/>
    <w:rsid w:val="00390C3A"/>
    <w:rsid w:val="003923A7"/>
    <w:rsid w:val="003924C1"/>
    <w:rsid w:val="003926A0"/>
    <w:rsid w:val="00392DBD"/>
    <w:rsid w:val="00396E04"/>
    <w:rsid w:val="00397ED4"/>
    <w:rsid w:val="003A0F55"/>
    <w:rsid w:val="003A27A8"/>
    <w:rsid w:val="003A2F23"/>
    <w:rsid w:val="003A439C"/>
    <w:rsid w:val="003B0A0D"/>
    <w:rsid w:val="003B0FD2"/>
    <w:rsid w:val="003B3417"/>
    <w:rsid w:val="003B3EAB"/>
    <w:rsid w:val="003B5151"/>
    <w:rsid w:val="003B70D2"/>
    <w:rsid w:val="003C349B"/>
    <w:rsid w:val="003D3A42"/>
    <w:rsid w:val="003D6CDB"/>
    <w:rsid w:val="003E15D0"/>
    <w:rsid w:val="003E2037"/>
    <w:rsid w:val="003E39AD"/>
    <w:rsid w:val="003E44EF"/>
    <w:rsid w:val="003E5A3A"/>
    <w:rsid w:val="003F0369"/>
    <w:rsid w:val="003F2B68"/>
    <w:rsid w:val="003F3357"/>
    <w:rsid w:val="003F5E02"/>
    <w:rsid w:val="003F6100"/>
    <w:rsid w:val="00400E60"/>
    <w:rsid w:val="00401B83"/>
    <w:rsid w:val="00405417"/>
    <w:rsid w:val="00406869"/>
    <w:rsid w:val="0041075C"/>
    <w:rsid w:val="00412D89"/>
    <w:rsid w:val="004150A2"/>
    <w:rsid w:val="00416396"/>
    <w:rsid w:val="0041787D"/>
    <w:rsid w:val="00425605"/>
    <w:rsid w:val="00425710"/>
    <w:rsid w:val="00426191"/>
    <w:rsid w:val="004270BB"/>
    <w:rsid w:val="00431191"/>
    <w:rsid w:val="004340F2"/>
    <w:rsid w:val="00434337"/>
    <w:rsid w:val="004343DD"/>
    <w:rsid w:val="00442532"/>
    <w:rsid w:val="004447D2"/>
    <w:rsid w:val="00445491"/>
    <w:rsid w:val="004468B8"/>
    <w:rsid w:val="00447AA3"/>
    <w:rsid w:val="00451EC3"/>
    <w:rsid w:val="00452733"/>
    <w:rsid w:val="004549D6"/>
    <w:rsid w:val="004568E0"/>
    <w:rsid w:val="00457692"/>
    <w:rsid w:val="004610EF"/>
    <w:rsid w:val="0046145A"/>
    <w:rsid w:val="00462368"/>
    <w:rsid w:val="00465E71"/>
    <w:rsid w:val="004667B2"/>
    <w:rsid w:val="0046694D"/>
    <w:rsid w:val="00472730"/>
    <w:rsid w:val="00472DAF"/>
    <w:rsid w:val="00472E25"/>
    <w:rsid w:val="0047506E"/>
    <w:rsid w:val="00477865"/>
    <w:rsid w:val="004838F4"/>
    <w:rsid w:val="00485BFC"/>
    <w:rsid w:val="004864E8"/>
    <w:rsid w:val="0049031B"/>
    <w:rsid w:val="004915CF"/>
    <w:rsid w:val="00491DF1"/>
    <w:rsid w:val="0049281B"/>
    <w:rsid w:val="00492944"/>
    <w:rsid w:val="00492BCB"/>
    <w:rsid w:val="004938F5"/>
    <w:rsid w:val="004A2133"/>
    <w:rsid w:val="004A3B2A"/>
    <w:rsid w:val="004A4065"/>
    <w:rsid w:val="004A40B1"/>
    <w:rsid w:val="004A41A9"/>
    <w:rsid w:val="004A7845"/>
    <w:rsid w:val="004B4B9F"/>
    <w:rsid w:val="004B57DA"/>
    <w:rsid w:val="004C10B8"/>
    <w:rsid w:val="004C4271"/>
    <w:rsid w:val="004C629A"/>
    <w:rsid w:val="004C7A1B"/>
    <w:rsid w:val="004D0443"/>
    <w:rsid w:val="004D23EF"/>
    <w:rsid w:val="004D2939"/>
    <w:rsid w:val="004D30A9"/>
    <w:rsid w:val="004D3CA9"/>
    <w:rsid w:val="004D4040"/>
    <w:rsid w:val="004D5293"/>
    <w:rsid w:val="004D5DAD"/>
    <w:rsid w:val="004D6172"/>
    <w:rsid w:val="004D73F4"/>
    <w:rsid w:val="004E0179"/>
    <w:rsid w:val="004E0D07"/>
    <w:rsid w:val="004E1041"/>
    <w:rsid w:val="004E1312"/>
    <w:rsid w:val="004E1A48"/>
    <w:rsid w:val="004E1C64"/>
    <w:rsid w:val="004E3252"/>
    <w:rsid w:val="004E33E8"/>
    <w:rsid w:val="004E49D3"/>
    <w:rsid w:val="004F1863"/>
    <w:rsid w:val="004F2251"/>
    <w:rsid w:val="004F7EE4"/>
    <w:rsid w:val="00501277"/>
    <w:rsid w:val="0050401B"/>
    <w:rsid w:val="005063EB"/>
    <w:rsid w:val="0050750D"/>
    <w:rsid w:val="00510A1D"/>
    <w:rsid w:val="00512ABB"/>
    <w:rsid w:val="00514A24"/>
    <w:rsid w:val="00514EA1"/>
    <w:rsid w:val="00517292"/>
    <w:rsid w:val="00517B0C"/>
    <w:rsid w:val="005217D1"/>
    <w:rsid w:val="00522008"/>
    <w:rsid w:val="005242B3"/>
    <w:rsid w:val="005246CE"/>
    <w:rsid w:val="00525374"/>
    <w:rsid w:val="005258C9"/>
    <w:rsid w:val="00530820"/>
    <w:rsid w:val="00531FC8"/>
    <w:rsid w:val="00533CEF"/>
    <w:rsid w:val="005340E9"/>
    <w:rsid w:val="005348D4"/>
    <w:rsid w:val="0053562E"/>
    <w:rsid w:val="005356C9"/>
    <w:rsid w:val="00536C46"/>
    <w:rsid w:val="0054097C"/>
    <w:rsid w:val="005441BC"/>
    <w:rsid w:val="00544695"/>
    <w:rsid w:val="00544B69"/>
    <w:rsid w:val="005455B4"/>
    <w:rsid w:val="00545F83"/>
    <w:rsid w:val="00547549"/>
    <w:rsid w:val="00550D35"/>
    <w:rsid w:val="00551C51"/>
    <w:rsid w:val="005526DF"/>
    <w:rsid w:val="005526E7"/>
    <w:rsid w:val="0055453C"/>
    <w:rsid w:val="00556559"/>
    <w:rsid w:val="00556C90"/>
    <w:rsid w:val="00556F9C"/>
    <w:rsid w:val="00557ED4"/>
    <w:rsid w:val="005607D0"/>
    <w:rsid w:val="00560F9F"/>
    <w:rsid w:val="00563512"/>
    <w:rsid w:val="00564823"/>
    <w:rsid w:val="005655EA"/>
    <w:rsid w:val="00565E06"/>
    <w:rsid w:val="00565E34"/>
    <w:rsid w:val="00572D9D"/>
    <w:rsid w:val="00573552"/>
    <w:rsid w:val="00573B2F"/>
    <w:rsid w:val="0057480D"/>
    <w:rsid w:val="00575F79"/>
    <w:rsid w:val="00576831"/>
    <w:rsid w:val="005819F8"/>
    <w:rsid w:val="00582A52"/>
    <w:rsid w:val="00586B1E"/>
    <w:rsid w:val="005878B7"/>
    <w:rsid w:val="005912B1"/>
    <w:rsid w:val="0059412B"/>
    <w:rsid w:val="00594F88"/>
    <w:rsid w:val="0059545B"/>
    <w:rsid w:val="0059583B"/>
    <w:rsid w:val="005965B3"/>
    <w:rsid w:val="005A2543"/>
    <w:rsid w:val="005A3932"/>
    <w:rsid w:val="005A6C11"/>
    <w:rsid w:val="005A79EA"/>
    <w:rsid w:val="005B17F5"/>
    <w:rsid w:val="005B30F5"/>
    <w:rsid w:val="005B35C5"/>
    <w:rsid w:val="005B4317"/>
    <w:rsid w:val="005B5EA1"/>
    <w:rsid w:val="005C0464"/>
    <w:rsid w:val="005C1648"/>
    <w:rsid w:val="005C1E5E"/>
    <w:rsid w:val="005C1E99"/>
    <w:rsid w:val="005C22F7"/>
    <w:rsid w:val="005C3B26"/>
    <w:rsid w:val="005C4CC1"/>
    <w:rsid w:val="005C4F45"/>
    <w:rsid w:val="005C506F"/>
    <w:rsid w:val="005C5992"/>
    <w:rsid w:val="005C740B"/>
    <w:rsid w:val="005D3434"/>
    <w:rsid w:val="005D6C35"/>
    <w:rsid w:val="005D7DD1"/>
    <w:rsid w:val="005E03EB"/>
    <w:rsid w:val="005E0727"/>
    <w:rsid w:val="005E170F"/>
    <w:rsid w:val="005E2D77"/>
    <w:rsid w:val="005E47B8"/>
    <w:rsid w:val="005E69F4"/>
    <w:rsid w:val="005F06C3"/>
    <w:rsid w:val="005F0BCA"/>
    <w:rsid w:val="005F18CD"/>
    <w:rsid w:val="005F2EB1"/>
    <w:rsid w:val="005F5616"/>
    <w:rsid w:val="005F7CF5"/>
    <w:rsid w:val="006035BE"/>
    <w:rsid w:val="00603615"/>
    <w:rsid w:val="00605D43"/>
    <w:rsid w:val="006070E5"/>
    <w:rsid w:val="00607E2B"/>
    <w:rsid w:val="00610C23"/>
    <w:rsid w:val="00610D5E"/>
    <w:rsid w:val="00613E0E"/>
    <w:rsid w:val="00615023"/>
    <w:rsid w:val="00616F2F"/>
    <w:rsid w:val="00617832"/>
    <w:rsid w:val="00620267"/>
    <w:rsid w:val="00623718"/>
    <w:rsid w:val="00627793"/>
    <w:rsid w:val="0063252E"/>
    <w:rsid w:val="0063303A"/>
    <w:rsid w:val="006335D0"/>
    <w:rsid w:val="00637750"/>
    <w:rsid w:val="00642606"/>
    <w:rsid w:val="00644B1B"/>
    <w:rsid w:val="00646018"/>
    <w:rsid w:val="00646226"/>
    <w:rsid w:val="0064712A"/>
    <w:rsid w:val="006471B6"/>
    <w:rsid w:val="00651256"/>
    <w:rsid w:val="00651313"/>
    <w:rsid w:val="006545CE"/>
    <w:rsid w:val="00660696"/>
    <w:rsid w:val="00661081"/>
    <w:rsid w:val="006610BC"/>
    <w:rsid w:val="00661455"/>
    <w:rsid w:val="0066293B"/>
    <w:rsid w:val="00663519"/>
    <w:rsid w:val="00665059"/>
    <w:rsid w:val="00666C48"/>
    <w:rsid w:val="00670A6B"/>
    <w:rsid w:val="00674C1B"/>
    <w:rsid w:val="00676BF3"/>
    <w:rsid w:val="00677E06"/>
    <w:rsid w:val="00683F73"/>
    <w:rsid w:val="00691978"/>
    <w:rsid w:val="00693370"/>
    <w:rsid w:val="006A0018"/>
    <w:rsid w:val="006A1D41"/>
    <w:rsid w:val="006A23E8"/>
    <w:rsid w:val="006A6615"/>
    <w:rsid w:val="006A7200"/>
    <w:rsid w:val="006A72A8"/>
    <w:rsid w:val="006B0AE6"/>
    <w:rsid w:val="006B3D65"/>
    <w:rsid w:val="006B5B27"/>
    <w:rsid w:val="006B743E"/>
    <w:rsid w:val="006B77BC"/>
    <w:rsid w:val="006C0F14"/>
    <w:rsid w:val="006C3CA3"/>
    <w:rsid w:val="006C4BA0"/>
    <w:rsid w:val="006C5614"/>
    <w:rsid w:val="006C665D"/>
    <w:rsid w:val="006C74CB"/>
    <w:rsid w:val="006C7A4D"/>
    <w:rsid w:val="006D3FD0"/>
    <w:rsid w:val="006D43CD"/>
    <w:rsid w:val="006D4B66"/>
    <w:rsid w:val="006D5994"/>
    <w:rsid w:val="006D5DED"/>
    <w:rsid w:val="006E01F3"/>
    <w:rsid w:val="006E045C"/>
    <w:rsid w:val="006E09D0"/>
    <w:rsid w:val="006E1841"/>
    <w:rsid w:val="006E40C6"/>
    <w:rsid w:val="006E5260"/>
    <w:rsid w:val="006E7C28"/>
    <w:rsid w:val="006E7E38"/>
    <w:rsid w:val="006F01EB"/>
    <w:rsid w:val="006F16DC"/>
    <w:rsid w:val="006F23BC"/>
    <w:rsid w:val="006F3C3D"/>
    <w:rsid w:val="006F5320"/>
    <w:rsid w:val="0070020C"/>
    <w:rsid w:val="00701DF3"/>
    <w:rsid w:val="007032C1"/>
    <w:rsid w:val="0070389B"/>
    <w:rsid w:val="00706F2F"/>
    <w:rsid w:val="0071353C"/>
    <w:rsid w:val="00713E21"/>
    <w:rsid w:val="0071612C"/>
    <w:rsid w:val="007170DC"/>
    <w:rsid w:val="007202C5"/>
    <w:rsid w:val="00720B91"/>
    <w:rsid w:val="007233EB"/>
    <w:rsid w:val="00723750"/>
    <w:rsid w:val="007247F6"/>
    <w:rsid w:val="00724B0F"/>
    <w:rsid w:val="007251B2"/>
    <w:rsid w:val="007269BA"/>
    <w:rsid w:val="00730A7F"/>
    <w:rsid w:val="00730BE4"/>
    <w:rsid w:val="00730BEB"/>
    <w:rsid w:val="00731721"/>
    <w:rsid w:val="00731810"/>
    <w:rsid w:val="0073685A"/>
    <w:rsid w:val="007401E3"/>
    <w:rsid w:val="00740D54"/>
    <w:rsid w:val="00743A81"/>
    <w:rsid w:val="0074472F"/>
    <w:rsid w:val="00745DAE"/>
    <w:rsid w:val="00751163"/>
    <w:rsid w:val="00752FB3"/>
    <w:rsid w:val="00754715"/>
    <w:rsid w:val="00754DC9"/>
    <w:rsid w:val="007555BA"/>
    <w:rsid w:val="00755AE5"/>
    <w:rsid w:val="007570BB"/>
    <w:rsid w:val="0075773F"/>
    <w:rsid w:val="0076005C"/>
    <w:rsid w:val="00760298"/>
    <w:rsid w:val="00762F01"/>
    <w:rsid w:val="0076609C"/>
    <w:rsid w:val="0077221A"/>
    <w:rsid w:val="007770EB"/>
    <w:rsid w:val="007823B0"/>
    <w:rsid w:val="00783897"/>
    <w:rsid w:val="00784ABF"/>
    <w:rsid w:val="00787426"/>
    <w:rsid w:val="00790C80"/>
    <w:rsid w:val="007914EE"/>
    <w:rsid w:val="007924C3"/>
    <w:rsid w:val="00792B8C"/>
    <w:rsid w:val="007936E8"/>
    <w:rsid w:val="00796DEB"/>
    <w:rsid w:val="00796E10"/>
    <w:rsid w:val="007975B5"/>
    <w:rsid w:val="00797BF4"/>
    <w:rsid w:val="007A10B2"/>
    <w:rsid w:val="007A1C1A"/>
    <w:rsid w:val="007A27BE"/>
    <w:rsid w:val="007A3557"/>
    <w:rsid w:val="007A4519"/>
    <w:rsid w:val="007A60F3"/>
    <w:rsid w:val="007A6593"/>
    <w:rsid w:val="007A6ABA"/>
    <w:rsid w:val="007B02F6"/>
    <w:rsid w:val="007B0DA7"/>
    <w:rsid w:val="007B2433"/>
    <w:rsid w:val="007B27AA"/>
    <w:rsid w:val="007B3B34"/>
    <w:rsid w:val="007B3DAA"/>
    <w:rsid w:val="007B402B"/>
    <w:rsid w:val="007B6E10"/>
    <w:rsid w:val="007B7987"/>
    <w:rsid w:val="007C1414"/>
    <w:rsid w:val="007C156C"/>
    <w:rsid w:val="007C4A95"/>
    <w:rsid w:val="007C5E67"/>
    <w:rsid w:val="007C6CDE"/>
    <w:rsid w:val="007C754A"/>
    <w:rsid w:val="007D3EE6"/>
    <w:rsid w:val="007D634B"/>
    <w:rsid w:val="007D6388"/>
    <w:rsid w:val="007E02ED"/>
    <w:rsid w:val="007E10C0"/>
    <w:rsid w:val="007E114F"/>
    <w:rsid w:val="007E550F"/>
    <w:rsid w:val="007E6A75"/>
    <w:rsid w:val="007E71D2"/>
    <w:rsid w:val="007F019B"/>
    <w:rsid w:val="007F020F"/>
    <w:rsid w:val="007F0863"/>
    <w:rsid w:val="007F14DE"/>
    <w:rsid w:val="007F3D1A"/>
    <w:rsid w:val="007F559E"/>
    <w:rsid w:val="0080079B"/>
    <w:rsid w:val="00806955"/>
    <w:rsid w:val="00807760"/>
    <w:rsid w:val="00810484"/>
    <w:rsid w:val="00810D63"/>
    <w:rsid w:val="008121B2"/>
    <w:rsid w:val="00814191"/>
    <w:rsid w:val="00814731"/>
    <w:rsid w:val="00814F1F"/>
    <w:rsid w:val="0081585C"/>
    <w:rsid w:val="00821A31"/>
    <w:rsid w:val="008244C5"/>
    <w:rsid w:val="00831B95"/>
    <w:rsid w:val="008355CB"/>
    <w:rsid w:val="00837581"/>
    <w:rsid w:val="008404DD"/>
    <w:rsid w:val="008408DD"/>
    <w:rsid w:val="00846C7C"/>
    <w:rsid w:val="00846F70"/>
    <w:rsid w:val="00846FE4"/>
    <w:rsid w:val="00847085"/>
    <w:rsid w:val="00853A0C"/>
    <w:rsid w:val="00857D21"/>
    <w:rsid w:val="008622F7"/>
    <w:rsid w:val="00863C98"/>
    <w:rsid w:val="00864A8B"/>
    <w:rsid w:val="00865BED"/>
    <w:rsid w:val="0086603F"/>
    <w:rsid w:val="00871150"/>
    <w:rsid w:val="00872917"/>
    <w:rsid w:val="00873F97"/>
    <w:rsid w:val="00874F5E"/>
    <w:rsid w:val="00877310"/>
    <w:rsid w:val="00881921"/>
    <w:rsid w:val="008824F9"/>
    <w:rsid w:val="00882B83"/>
    <w:rsid w:val="008837FF"/>
    <w:rsid w:val="008853EE"/>
    <w:rsid w:val="008858A7"/>
    <w:rsid w:val="00886ACA"/>
    <w:rsid w:val="0089017B"/>
    <w:rsid w:val="0089026F"/>
    <w:rsid w:val="00892B64"/>
    <w:rsid w:val="008948C7"/>
    <w:rsid w:val="008A00FE"/>
    <w:rsid w:val="008A0F51"/>
    <w:rsid w:val="008A1534"/>
    <w:rsid w:val="008A18C4"/>
    <w:rsid w:val="008A21FD"/>
    <w:rsid w:val="008A28E0"/>
    <w:rsid w:val="008A2DF8"/>
    <w:rsid w:val="008A33C4"/>
    <w:rsid w:val="008A6109"/>
    <w:rsid w:val="008A64AE"/>
    <w:rsid w:val="008A7C42"/>
    <w:rsid w:val="008A7DBD"/>
    <w:rsid w:val="008B19B5"/>
    <w:rsid w:val="008B4600"/>
    <w:rsid w:val="008B47BA"/>
    <w:rsid w:val="008C0E8A"/>
    <w:rsid w:val="008C2487"/>
    <w:rsid w:val="008D1882"/>
    <w:rsid w:val="008D2EEA"/>
    <w:rsid w:val="008D3D49"/>
    <w:rsid w:val="008D590C"/>
    <w:rsid w:val="008D69B8"/>
    <w:rsid w:val="008E0AAC"/>
    <w:rsid w:val="008E1D32"/>
    <w:rsid w:val="008E364E"/>
    <w:rsid w:val="008E3EBD"/>
    <w:rsid w:val="008E3EF6"/>
    <w:rsid w:val="008E42C3"/>
    <w:rsid w:val="008E6FC8"/>
    <w:rsid w:val="008F3079"/>
    <w:rsid w:val="008F308D"/>
    <w:rsid w:val="008F4D17"/>
    <w:rsid w:val="008F4D34"/>
    <w:rsid w:val="008F69A2"/>
    <w:rsid w:val="008F759E"/>
    <w:rsid w:val="00900042"/>
    <w:rsid w:val="00901AD9"/>
    <w:rsid w:val="0090217D"/>
    <w:rsid w:val="00902985"/>
    <w:rsid w:val="009032B4"/>
    <w:rsid w:val="00903D13"/>
    <w:rsid w:val="009105AE"/>
    <w:rsid w:val="00914043"/>
    <w:rsid w:val="00914AE7"/>
    <w:rsid w:val="00920FE7"/>
    <w:rsid w:val="00921041"/>
    <w:rsid w:val="00921062"/>
    <w:rsid w:val="00923872"/>
    <w:rsid w:val="009251EB"/>
    <w:rsid w:val="009256BE"/>
    <w:rsid w:val="00925C34"/>
    <w:rsid w:val="00930047"/>
    <w:rsid w:val="009309B5"/>
    <w:rsid w:val="009329EE"/>
    <w:rsid w:val="009346A7"/>
    <w:rsid w:val="009347A5"/>
    <w:rsid w:val="009364C5"/>
    <w:rsid w:val="009365B0"/>
    <w:rsid w:val="00936A45"/>
    <w:rsid w:val="00936CB4"/>
    <w:rsid w:val="00937BFE"/>
    <w:rsid w:val="00941973"/>
    <w:rsid w:val="00942B5E"/>
    <w:rsid w:val="009439B7"/>
    <w:rsid w:val="00943DDA"/>
    <w:rsid w:val="0094466C"/>
    <w:rsid w:val="00944FAC"/>
    <w:rsid w:val="009475F7"/>
    <w:rsid w:val="009476DA"/>
    <w:rsid w:val="00950077"/>
    <w:rsid w:val="00950084"/>
    <w:rsid w:val="00950314"/>
    <w:rsid w:val="00950381"/>
    <w:rsid w:val="009515DF"/>
    <w:rsid w:val="00953151"/>
    <w:rsid w:val="009550A7"/>
    <w:rsid w:val="00955A59"/>
    <w:rsid w:val="00955AC7"/>
    <w:rsid w:val="00960B7C"/>
    <w:rsid w:val="00960F7A"/>
    <w:rsid w:val="00963D1A"/>
    <w:rsid w:val="009644C5"/>
    <w:rsid w:val="00964A12"/>
    <w:rsid w:val="00965FE4"/>
    <w:rsid w:val="009713D1"/>
    <w:rsid w:val="009748B9"/>
    <w:rsid w:val="0097544E"/>
    <w:rsid w:val="00980DF8"/>
    <w:rsid w:val="009836E1"/>
    <w:rsid w:val="00984764"/>
    <w:rsid w:val="00985A68"/>
    <w:rsid w:val="00986C41"/>
    <w:rsid w:val="00986DA0"/>
    <w:rsid w:val="00987A26"/>
    <w:rsid w:val="00987CFB"/>
    <w:rsid w:val="0099098B"/>
    <w:rsid w:val="0099453E"/>
    <w:rsid w:val="009955B0"/>
    <w:rsid w:val="0099726C"/>
    <w:rsid w:val="009A0E38"/>
    <w:rsid w:val="009A1C93"/>
    <w:rsid w:val="009A288E"/>
    <w:rsid w:val="009A483B"/>
    <w:rsid w:val="009A4A32"/>
    <w:rsid w:val="009A4BC1"/>
    <w:rsid w:val="009B089A"/>
    <w:rsid w:val="009B1297"/>
    <w:rsid w:val="009B382F"/>
    <w:rsid w:val="009B3A43"/>
    <w:rsid w:val="009B68B4"/>
    <w:rsid w:val="009C0C6A"/>
    <w:rsid w:val="009C0C95"/>
    <w:rsid w:val="009C1765"/>
    <w:rsid w:val="009C1ED7"/>
    <w:rsid w:val="009C355E"/>
    <w:rsid w:val="009C54A3"/>
    <w:rsid w:val="009C7C36"/>
    <w:rsid w:val="009C7FCC"/>
    <w:rsid w:val="009D2823"/>
    <w:rsid w:val="009D3F2A"/>
    <w:rsid w:val="009D51C9"/>
    <w:rsid w:val="009D62B4"/>
    <w:rsid w:val="009E1547"/>
    <w:rsid w:val="009E39BF"/>
    <w:rsid w:val="009E4A6C"/>
    <w:rsid w:val="009F08FD"/>
    <w:rsid w:val="009F2275"/>
    <w:rsid w:val="009F2869"/>
    <w:rsid w:val="009F6E2A"/>
    <w:rsid w:val="00A00F01"/>
    <w:rsid w:val="00A03444"/>
    <w:rsid w:val="00A04E82"/>
    <w:rsid w:val="00A059F7"/>
    <w:rsid w:val="00A0724F"/>
    <w:rsid w:val="00A073F2"/>
    <w:rsid w:val="00A11D32"/>
    <w:rsid w:val="00A120FF"/>
    <w:rsid w:val="00A12DCF"/>
    <w:rsid w:val="00A12F87"/>
    <w:rsid w:val="00A1662E"/>
    <w:rsid w:val="00A174F8"/>
    <w:rsid w:val="00A20887"/>
    <w:rsid w:val="00A24596"/>
    <w:rsid w:val="00A24FCF"/>
    <w:rsid w:val="00A301A4"/>
    <w:rsid w:val="00A32E74"/>
    <w:rsid w:val="00A3305A"/>
    <w:rsid w:val="00A33130"/>
    <w:rsid w:val="00A33DEA"/>
    <w:rsid w:val="00A3530C"/>
    <w:rsid w:val="00A41108"/>
    <w:rsid w:val="00A427A9"/>
    <w:rsid w:val="00A501FC"/>
    <w:rsid w:val="00A5170A"/>
    <w:rsid w:val="00A51762"/>
    <w:rsid w:val="00A519BB"/>
    <w:rsid w:val="00A52E42"/>
    <w:rsid w:val="00A54545"/>
    <w:rsid w:val="00A600E3"/>
    <w:rsid w:val="00A62260"/>
    <w:rsid w:val="00A64016"/>
    <w:rsid w:val="00A64AB2"/>
    <w:rsid w:val="00A665EE"/>
    <w:rsid w:val="00A67B11"/>
    <w:rsid w:val="00A67FB1"/>
    <w:rsid w:val="00A70617"/>
    <w:rsid w:val="00A7114C"/>
    <w:rsid w:val="00A71472"/>
    <w:rsid w:val="00A720BE"/>
    <w:rsid w:val="00A74210"/>
    <w:rsid w:val="00A773DF"/>
    <w:rsid w:val="00A8022C"/>
    <w:rsid w:val="00A82DF5"/>
    <w:rsid w:val="00A91C3B"/>
    <w:rsid w:val="00A93E59"/>
    <w:rsid w:val="00A95632"/>
    <w:rsid w:val="00A96A08"/>
    <w:rsid w:val="00AA0341"/>
    <w:rsid w:val="00AA05CC"/>
    <w:rsid w:val="00AA10A0"/>
    <w:rsid w:val="00AA2313"/>
    <w:rsid w:val="00AA2737"/>
    <w:rsid w:val="00AA3BE1"/>
    <w:rsid w:val="00AA4F88"/>
    <w:rsid w:val="00AA51DC"/>
    <w:rsid w:val="00AA5828"/>
    <w:rsid w:val="00AA694A"/>
    <w:rsid w:val="00AB06B4"/>
    <w:rsid w:val="00AB1391"/>
    <w:rsid w:val="00AB1738"/>
    <w:rsid w:val="00AB4A9F"/>
    <w:rsid w:val="00AC0D88"/>
    <w:rsid w:val="00AC1E4D"/>
    <w:rsid w:val="00AD29AA"/>
    <w:rsid w:val="00AD3E34"/>
    <w:rsid w:val="00AD69C6"/>
    <w:rsid w:val="00AD7F19"/>
    <w:rsid w:val="00AE105D"/>
    <w:rsid w:val="00AE13AC"/>
    <w:rsid w:val="00AE13BD"/>
    <w:rsid w:val="00AE5334"/>
    <w:rsid w:val="00AF0473"/>
    <w:rsid w:val="00AF688A"/>
    <w:rsid w:val="00AF6E62"/>
    <w:rsid w:val="00AF7BD4"/>
    <w:rsid w:val="00B0262A"/>
    <w:rsid w:val="00B031AE"/>
    <w:rsid w:val="00B11767"/>
    <w:rsid w:val="00B12435"/>
    <w:rsid w:val="00B127DD"/>
    <w:rsid w:val="00B12EE9"/>
    <w:rsid w:val="00B14B52"/>
    <w:rsid w:val="00B161BB"/>
    <w:rsid w:val="00B16F36"/>
    <w:rsid w:val="00B17C72"/>
    <w:rsid w:val="00B21FB7"/>
    <w:rsid w:val="00B22F24"/>
    <w:rsid w:val="00B2365B"/>
    <w:rsid w:val="00B24ABC"/>
    <w:rsid w:val="00B2619C"/>
    <w:rsid w:val="00B27507"/>
    <w:rsid w:val="00B30A54"/>
    <w:rsid w:val="00B30CDC"/>
    <w:rsid w:val="00B31DB6"/>
    <w:rsid w:val="00B33683"/>
    <w:rsid w:val="00B34C0D"/>
    <w:rsid w:val="00B34C14"/>
    <w:rsid w:val="00B360B2"/>
    <w:rsid w:val="00B36B66"/>
    <w:rsid w:val="00B409FF"/>
    <w:rsid w:val="00B4138D"/>
    <w:rsid w:val="00B46C80"/>
    <w:rsid w:val="00B4728C"/>
    <w:rsid w:val="00B47A19"/>
    <w:rsid w:val="00B52F08"/>
    <w:rsid w:val="00B53A0A"/>
    <w:rsid w:val="00B541A4"/>
    <w:rsid w:val="00B549A5"/>
    <w:rsid w:val="00B56F76"/>
    <w:rsid w:val="00B60F47"/>
    <w:rsid w:val="00B61953"/>
    <w:rsid w:val="00B66793"/>
    <w:rsid w:val="00B6763B"/>
    <w:rsid w:val="00B71214"/>
    <w:rsid w:val="00B75970"/>
    <w:rsid w:val="00B817E0"/>
    <w:rsid w:val="00B81A56"/>
    <w:rsid w:val="00B81FE5"/>
    <w:rsid w:val="00B822A7"/>
    <w:rsid w:val="00B8280A"/>
    <w:rsid w:val="00B82999"/>
    <w:rsid w:val="00B82D4E"/>
    <w:rsid w:val="00B83FFD"/>
    <w:rsid w:val="00B850A6"/>
    <w:rsid w:val="00B90C59"/>
    <w:rsid w:val="00B90E01"/>
    <w:rsid w:val="00B911A6"/>
    <w:rsid w:val="00B912E7"/>
    <w:rsid w:val="00B92374"/>
    <w:rsid w:val="00B92451"/>
    <w:rsid w:val="00B92577"/>
    <w:rsid w:val="00B9393A"/>
    <w:rsid w:val="00BA0A77"/>
    <w:rsid w:val="00BA3F5B"/>
    <w:rsid w:val="00BA4A96"/>
    <w:rsid w:val="00BA5C96"/>
    <w:rsid w:val="00BA629E"/>
    <w:rsid w:val="00BB2044"/>
    <w:rsid w:val="00BB4BBD"/>
    <w:rsid w:val="00BB528E"/>
    <w:rsid w:val="00BB7969"/>
    <w:rsid w:val="00BC0879"/>
    <w:rsid w:val="00BC3CF4"/>
    <w:rsid w:val="00BC4479"/>
    <w:rsid w:val="00BC5973"/>
    <w:rsid w:val="00BC664B"/>
    <w:rsid w:val="00BC6A43"/>
    <w:rsid w:val="00BD025E"/>
    <w:rsid w:val="00BD2266"/>
    <w:rsid w:val="00BD2A67"/>
    <w:rsid w:val="00BD3FEA"/>
    <w:rsid w:val="00BD5475"/>
    <w:rsid w:val="00BD7AF6"/>
    <w:rsid w:val="00BE2045"/>
    <w:rsid w:val="00BE33DA"/>
    <w:rsid w:val="00BE542C"/>
    <w:rsid w:val="00BE7277"/>
    <w:rsid w:val="00BF0DDF"/>
    <w:rsid w:val="00BF620C"/>
    <w:rsid w:val="00BF7B33"/>
    <w:rsid w:val="00C01BB8"/>
    <w:rsid w:val="00C02C28"/>
    <w:rsid w:val="00C047F6"/>
    <w:rsid w:val="00C0627D"/>
    <w:rsid w:val="00C06419"/>
    <w:rsid w:val="00C06CF3"/>
    <w:rsid w:val="00C10944"/>
    <w:rsid w:val="00C13C6F"/>
    <w:rsid w:val="00C141B1"/>
    <w:rsid w:val="00C208E7"/>
    <w:rsid w:val="00C20FB5"/>
    <w:rsid w:val="00C21482"/>
    <w:rsid w:val="00C2339D"/>
    <w:rsid w:val="00C300C3"/>
    <w:rsid w:val="00C30C63"/>
    <w:rsid w:val="00C32CA9"/>
    <w:rsid w:val="00C3400E"/>
    <w:rsid w:val="00C40B0C"/>
    <w:rsid w:val="00C422FB"/>
    <w:rsid w:val="00C426A3"/>
    <w:rsid w:val="00C4276D"/>
    <w:rsid w:val="00C43D08"/>
    <w:rsid w:val="00C43DC3"/>
    <w:rsid w:val="00C4466B"/>
    <w:rsid w:val="00C46153"/>
    <w:rsid w:val="00C46570"/>
    <w:rsid w:val="00C46590"/>
    <w:rsid w:val="00C5029E"/>
    <w:rsid w:val="00C52778"/>
    <w:rsid w:val="00C560C3"/>
    <w:rsid w:val="00C569AF"/>
    <w:rsid w:val="00C57680"/>
    <w:rsid w:val="00C6149D"/>
    <w:rsid w:val="00C63D52"/>
    <w:rsid w:val="00C65A22"/>
    <w:rsid w:val="00C671C9"/>
    <w:rsid w:val="00C729FB"/>
    <w:rsid w:val="00C72B83"/>
    <w:rsid w:val="00C7307D"/>
    <w:rsid w:val="00C74560"/>
    <w:rsid w:val="00C80EC1"/>
    <w:rsid w:val="00C8117B"/>
    <w:rsid w:val="00C8203E"/>
    <w:rsid w:val="00C84B26"/>
    <w:rsid w:val="00C84BB0"/>
    <w:rsid w:val="00C86BED"/>
    <w:rsid w:val="00C871E7"/>
    <w:rsid w:val="00C92467"/>
    <w:rsid w:val="00C9514B"/>
    <w:rsid w:val="00C961D5"/>
    <w:rsid w:val="00CA0703"/>
    <w:rsid w:val="00CA26A2"/>
    <w:rsid w:val="00CA27A5"/>
    <w:rsid w:val="00CA4226"/>
    <w:rsid w:val="00CA4A69"/>
    <w:rsid w:val="00CA56B1"/>
    <w:rsid w:val="00CA57A0"/>
    <w:rsid w:val="00CA6F39"/>
    <w:rsid w:val="00CB3137"/>
    <w:rsid w:val="00CB356B"/>
    <w:rsid w:val="00CB610A"/>
    <w:rsid w:val="00CC1423"/>
    <w:rsid w:val="00CC3010"/>
    <w:rsid w:val="00CC4695"/>
    <w:rsid w:val="00CC5832"/>
    <w:rsid w:val="00CC5932"/>
    <w:rsid w:val="00CC7C76"/>
    <w:rsid w:val="00CD0DBA"/>
    <w:rsid w:val="00CD0ECD"/>
    <w:rsid w:val="00CD2CC7"/>
    <w:rsid w:val="00CD4073"/>
    <w:rsid w:val="00CE0AB2"/>
    <w:rsid w:val="00CE3B97"/>
    <w:rsid w:val="00CE6F8D"/>
    <w:rsid w:val="00CF0EA0"/>
    <w:rsid w:val="00CF7668"/>
    <w:rsid w:val="00D03D08"/>
    <w:rsid w:val="00D044BD"/>
    <w:rsid w:val="00D046A8"/>
    <w:rsid w:val="00D051F9"/>
    <w:rsid w:val="00D06D40"/>
    <w:rsid w:val="00D076E1"/>
    <w:rsid w:val="00D10524"/>
    <w:rsid w:val="00D11040"/>
    <w:rsid w:val="00D1398A"/>
    <w:rsid w:val="00D1403C"/>
    <w:rsid w:val="00D1435B"/>
    <w:rsid w:val="00D2047E"/>
    <w:rsid w:val="00D217F6"/>
    <w:rsid w:val="00D22B1B"/>
    <w:rsid w:val="00D22BDD"/>
    <w:rsid w:val="00D25B99"/>
    <w:rsid w:val="00D262F4"/>
    <w:rsid w:val="00D26FD9"/>
    <w:rsid w:val="00D3052A"/>
    <w:rsid w:val="00D30F53"/>
    <w:rsid w:val="00D35B47"/>
    <w:rsid w:val="00D35EDB"/>
    <w:rsid w:val="00D368B4"/>
    <w:rsid w:val="00D401A9"/>
    <w:rsid w:val="00D41025"/>
    <w:rsid w:val="00D41E97"/>
    <w:rsid w:val="00D42E95"/>
    <w:rsid w:val="00D43947"/>
    <w:rsid w:val="00D448F9"/>
    <w:rsid w:val="00D44DEC"/>
    <w:rsid w:val="00D47809"/>
    <w:rsid w:val="00D51929"/>
    <w:rsid w:val="00D52372"/>
    <w:rsid w:val="00D550CD"/>
    <w:rsid w:val="00D5541E"/>
    <w:rsid w:val="00D56FF3"/>
    <w:rsid w:val="00D5788D"/>
    <w:rsid w:val="00D6031F"/>
    <w:rsid w:val="00D605AB"/>
    <w:rsid w:val="00D60F66"/>
    <w:rsid w:val="00D61DE7"/>
    <w:rsid w:val="00D6471D"/>
    <w:rsid w:val="00D64B4C"/>
    <w:rsid w:val="00D67D1E"/>
    <w:rsid w:val="00D7020B"/>
    <w:rsid w:val="00D71A09"/>
    <w:rsid w:val="00D71DC4"/>
    <w:rsid w:val="00D751F6"/>
    <w:rsid w:val="00D75945"/>
    <w:rsid w:val="00D76046"/>
    <w:rsid w:val="00D83F1D"/>
    <w:rsid w:val="00D85205"/>
    <w:rsid w:val="00D859EF"/>
    <w:rsid w:val="00D85F32"/>
    <w:rsid w:val="00D861E9"/>
    <w:rsid w:val="00D915DC"/>
    <w:rsid w:val="00D945AD"/>
    <w:rsid w:val="00D95C82"/>
    <w:rsid w:val="00DA0AB7"/>
    <w:rsid w:val="00DA3109"/>
    <w:rsid w:val="00DA3579"/>
    <w:rsid w:val="00DA40FB"/>
    <w:rsid w:val="00DB20B2"/>
    <w:rsid w:val="00DB2174"/>
    <w:rsid w:val="00DB58C9"/>
    <w:rsid w:val="00DB5C5B"/>
    <w:rsid w:val="00DB63B0"/>
    <w:rsid w:val="00DB7155"/>
    <w:rsid w:val="00DB73E3"/>
    <w:rsid w:val="00DB7F9F"/>
    <w:rsid w:val="00DC14FB"/>
    <w:rsid w:val="00DC259C"/>
    <w:rsid w:val="00DC2650"/>
    <w:rsid w:val="00DC5F6D"/>
    <w:rsid w:val="00DC661B"/>
    <w:rsid w:val="00DD03F7"/>
    <w:rsid w:val="00DD14DB"/>
    <w:rsid w:val="00DD264E"/>
    <w:rsid w:val="00DD4C95"/>
    <w:rsid w:val="00DD4D9F"/>
    <w:rsid w:val="00DD6A2C"/>
    <w:rsid w:val="00DD6EA1"/>
    <w:rsid w:val="00DD7BD0"/>
    <w:rsid w:val="00DE0AD9"/>
    <w:rsid w:val="00DE1CB5"/>
    <w:rsid w:val="00DE22B3"/>
    <w:rsid w:val="00DE5510"/>
    <w:rsid w:val="00DE62FF"/>
    <w:rsid w:val="00DE645C"/>
    <w:rsid w:val="00DE6D19"/>
    <w:rsid w:val="00DF0E37"/>
    <w:rsid w:val="00DF1879"/>
    <w:rsid w:val="00DF1EC7"/>
    <w:rsid w:val="00DF4067"/>
    <w:rsid w:val="00DF5FDE"/>
    <w:rsid w:val="00E006A3"/>
    <w:rsid w:val="00E03641"/>
    <w:rsid w:val="00E05D1A"/>
    <w:rsid w:val="00E112A1"/>
    <w:rsid w:val="00E12399"/>
    <w:rsid w:val="00E123AD"/>
    <w:rsid w:val="00E13929"/>
    <w:rsid w:val="00E13A28"/>
    <w:rsid w:val="00E14A3D"/>
    <w:rsid w:val="00E1680E"/>
    <w:rsid w:val="00E178DB"/>
    <w:rsid w:val="00E17ED6"/>
    <w:rsid w:val="00E2226D"/>
    <w:rsid w:val="00E22717"/>
    <w:rsid w:val="00E242FB"/>
    <w:rsid w:val="00E24920"/>
    <w:rsid w:val="00E30D28"/>
    <w:rsid w:val="00E31D0B"/>
    <w:rsid w:val="00E327CA"/>
    <w:rsid w:val="00E3358D"/>
    <w:rsid w:val="00E3393A"/>
    <w:rsid w:val="00E356B7"/>
    <w:rsid w:val="00E359EF"/>
    <w:rsid w:val="00E36218"/>
    <w:rsid w:val="00E378F0"/>
    <w:rsid w:val="00E407DC"/>
    <w:rsid w:val="00E42C94"/>
    <w:rsid w:val="00E44710"/>
    <w:rsid w:val="00E47A56"/>
    <w:rsid w:val="00E47ADE"/>
    <w:rsid w:val="00E51C2A"/>
    <w:rsid w:val="00E52CC1"/>
    <w:rsid w:val="00E54DE2"/>
    <w:rsid w:val="00E55FA1"/>
    <w:rsid w:val="00E6141E"/>
    <w:rsid w:val="00E616D5"/>
    <w:rsid w:val="00E622BB"/>
    <w:rsid w:val="00E6425E"/>
    <w:rsid w:val="00E6452F"/>
    <w:rsid w:val="00E647FE"/>
    <w:rsid w:val="00E65DE9"/>
    <w:rsid w:val="00E70653"/>
    <w:rsid w:val="00E70901"/>
    <w:rsid w:val="00E71AC2"/>
    <w:rsid w:val="00E76EEC"/>
    <w:rsid w:val="00E80D0E"/>
    <w:rsid w:val="00E81052"/>
    <w:rsid w:val="00E820B0"/>
    <w:rsid w:val="00E82F3E"/>
    <w:rsid w:val="00E83558"/>
    <w:rsid w:val="00E848E5"/>
    <w:rsid w:val="00E860AE"/>
    <w:rsid w:val="00E86106"/>
    <w:rsid w:val="00E903DC"/>
    <w:rsid w:val="00E92FCC"/>
    <w:rsid w:val="00E9352A"/>
    <w:rsid w:val="00E95676"/>
    <w:rsid w:val="00E96870"/>
    <w:rsid w:val="00EA2864"/>
    <w:rsid w:val="00EA5BA1"/>
    <w:rsid w:val="00EA6AE3"/>
    <w:rsid w:val="00EA74A2"/>
    <w:rsid w:val="00EA7B62"/>
    <w:rsid w:val="00EB43E2"/>
    <w:rsid w:val="00EB4691"/>
    <w:rsid w:val="00EB596B"/>
    <w:rsid w:val="00EB790D"/>
    <w:rsid w:val="00EC032D"/>
    <w:rsid w:val="00EC07CC"/>
    <w:rsid w:val="00EC1463"/>
    <w:rsid w:val="00EC5164"/>
    <w:rsid w:val="00EC61F9"/>
    <w:rsid w:val="00ED0BFE"/>
    <w:rsid w:val="00ED15B6"/>
    <w:rsid w:val="00ED3B09"/>
    <w:rsid w:val="00ED6F89"/>
    <w:rsid w:val="00ED71B2"/>
    <w:rsid w:val="00ED7440"/>
    <w:rsid w:val="00EE09EE"/>
    <w:rsid w:val="00EE191A"/>
    <w:rsid w:val="00EE1E0C"/>
    <w:rsid w:val="00EE1E21"/>
    <w:rsid w:val="00EE22DA"/>
    <w:rsid w:val="00EE23F6"/>
    <w:rsid w:val="00EE284D"/>
    <w:rsid w:val="00EE2E27"/>
    <w:rsid w:val="00EE3890"/>
    <w:rsid w:val="00EE4B46"/>
    <w:rsid w:val="00EE5770"/>
    <w:rsid w:val="00EE614E"/>
    <w:rsid w:val="00EE6F30"/>
    <w:rsid w:val="00EF199E"/>
    <w:rsid w:val="00EF7BB5"/>
    <w:rsid w:val="00F0442F"/>
    <w:rsid w:val="00F045DC"/>
    <w:rsid w:val="00F0724A"/>
    <w:rsid w:val="00F07AD6"/>
    <w:rsid w:val="00F105D6"/>
    <w:rsid w:val="00F1343D"/>
    <w:rsid w:val="00F1359D"/>
    <w:rsid w:val="00F15C3F"/>
    <w:rsid w:val="00F16D89"/>
    <w:rsid w:val="00F21291"/>
    <w:rsid w:val="00F21721"/>
    <w:rsid w:val="00F22FD2"/>
    <w:rsid w:val="00F254C8"/>
    <w:rsid w:val="00F30339"/>
    <w:rsid w:val="00F31205"/>
    <w:rsid w:val="00F31F0F"/>
    <w:rsid w:val="00F3221F"/>
    <w:rsid w:val="00F36EBD"/>
    <w:rsid w:val="00F370F9"/>
    <w:rsid w:val="00F3794F"/>
    <w:rsid w:val="00F37CBD"/>
    <w:rsid w:val="00F42C6A"/>
    <w:rsid w:val="00F43FE8"/>
    <w:rsid w:val="00F44F3F"/>
    <w:rsid w:val="00F4612E"/>
    <w:rsid w:val="00F46419"/>
    <w:rsid w:val="00F47B58"/>
    <w:rsid w:val="00F53C76"/>
    <w:rsid w:val="00F55849"/>
    <w:rsid w:val="00F60934"/>
    <w:rsid w:val="00F62739"/>
    <w:rsid w:val="00F632F4"/>
    <w:rsid w:val="00F6359E"/>
    <w:rsid w:val="00F63942"/>
    <w:rsid w:val="00F64C95"/>
    <w:rsid w:val="00F64E82"/>
    <w:rsid w:val="00F66725"/>
    <w:rsid w:val="00F675CD"/>
    <w:rsid w:val="00F676EC"/>
    <w:rsid w:val="00F67A12"/>
    <w:rsid w:val="00F72846"/>
    <w:rsid w:val="00F73599"/>
    <w:rsid w:val="00F73FA0"/>
    <w:rsid w:val="00F74D90"/>
    <w:rsid w:val="00F773C9"/>
    <w:rsid w:val="00F82B8D"/>
    <w:rsid w:val="00F851A6"/>
    <w:rsid w:val="00F92354"/>
    <w:rsid w:val="00F93C04"/>
    <w:rsid w:val="00F95739"/>
    <w:rsid w:val="00F97950"/>
    <w:rsid w:val="00FA1573"/>
    <w:rsid w:val="00FA2631"/>
    <w:rsid w:val="00FA26B6"/>
    <w:rsid w:val="00FA2EAD"/>
    <w:rsid w:val="00FA2FB2"/>
    <w:rsid w:val="00FA48B9"/>
    <w:rsid w:val="00FA4CF1"/>
    <w:rsid w:val="00FA64A5"/>
    <w:rsid w:val="00FA6951"/>
    <w:rsid w:val="00FA6B2B"/>
    <w:rsid w:val="00FA72DD"/>
    <w:rsid w:val="00FA7FD8"/>
    <w:rsid w:val="00FB2BAA"/>
    <w:rsid w:val="00FB577D"/>
    <w:rsid w:val="00FB7DC2"/>
    <w:rsid w:val="00FC50D7"/>
    <w:rsid w:val="00FC7011"/>
    <w:rsid w:val="00FD04EE"/>
    <w:rsid w:val="00FD0EA6"/>
    <w:rsid w:val="00FD445F"/>
    <w:rsid w:val="00FD57D9"/>
    <w:rsid w:val="00FD6CF8"/>
    <w:rsid w:val="00FE0266"/>
    <w:rsid w:val="00FE48A6"/>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B6C3"/>
  <w15:docId w15:val="{3C5AAD7E-3707-4ECF-9727-A04F3E9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A7"/>
    <w:pPr>
      <w:spacing w:line="360" w:lineRule="auto"/>
    </w:pPr>
    <w:rPr>
      <w:rFonts w:ascii="Calibri" w:eastAsia="Calibri" w:hAnsi="Calibri" w:cs="Times New Roman"/>
    </w:rPr>
  </w:style>
  <w:style w:type="paragraph" w:styleId="Naslov1">
    <w:name w:val="heading 1"/>
    <w:basedOn w:val="Normal"/>
    <w:next w:val="Normal"/>
    <w:link w:val="Naslov1Char"/>
    <w:uiPriority w:val="9"/>
    <w:qFormat/>
    <w:rsid w:val="0080079B"/>
    <w:pPr>
      <w:keepNext/>
      <w:keepLines/>
      <w:suppressAutoHyphens/>
      <w:autoSpaceDN w:val="0"/>
      <w:spacing w:before="480" w:line="240" w:lineRule="auto"/>
      <w:textAlignment w:val="baseline"/>
      <w:outlineLvl w:val="0"/>
    </w:pPr>
    <w:rPr>
      <w:rFonts w:asciiTheme="majorHAnsi" w:eastAsiaTheme="majorEastAsia" w:hAnsiTheme="majorHAnsi" w:cstheme="majorBidi"/>
      <w:b/>
      <w:bCs/>
      <w:color w:val="365F91" w:themeColor="accent1" w:themeShade="BF"/>
      <w:sz w:val="28"/>
      <w:szCs w:val="28"/>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qFormat/>
    <w:rsid w:val="00C74560"/>
    <w:rPr>
      <w:rFonts w:ascii="Calibri" w:eastAsia="Times New Roman" w:hAnsi="Calibri" w:cs="Times New Roman"/>
    </w:rPr>
  </w:style>
  <w:style w:type="paragraph" w:styleId="Zaglavljestranice">
    <w:name w:val="header"/>
    <w:basedOn w:val="Normal"/>
    <w:link w:val="ZaglavljestraniceChar"/>
    <w:unhideWhenUsed/>
    <w:rsid w:val="006B77BC"/>
    <w:pPr>
      <w:tabs>
        <w:tab w:val="center" w:pos="4680"/>
        <w:tab w:val="right" w:pos="9360"/>
      </w:tabs>
      <w:spacing w:line="240" w:lineRule="auto"/>
    </w:pPr>
  </w:style>
  <w:style w:type="character" w:customStyle="1" w:styleId="ZaglavljestraniceChar">
    <w:name w:val="Zaglavlje stranice Char"/>
    <w:basedOn w:val="Podrazumevanifontpasusa"/>
    <w:link w:val="Zaglavljestranice"/>
    <w:rsid w:val="006B77BC"/>
    <w:rPr>
      <w:rFonts w:ascii="Calibri" w:eastAsia="Calibri" w:hAnsi="Calibri" w:cs="Times New Roman"/>
    </w:rPr>
  </w:style>
  <w:style w:type="paragraph" w:styleId="Podnojestranice">
    <w:name w:val="footer"/>
    <w:basedOn w:val="Normal"/>
    <w:link w:val="PodnojestraniceChar"/>
    <w:uiPriority w:val="99"/>
    <w:unhideWhenUsed/>
    <w:rsid w:val="006B77BC"/>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6B77BC"/>
    <w:rPr>
      <w:rFonts w:ascii="Calibri" w:eastAsia="Calibri" w:hAnsi="Calibri" w:cs="Times New Roman"/>
    </w:rPr>
  </w:style>
  <w:style w:type="character" w:customStyle="1" w:styleId="Naslov1Char">
    <w:name w:val="Naslov 1 Char"/>
    <w:basedOn w:val="Podrazumevanifontpasusa"/>
    <w:link w:val="Naslov1"/>
    <w:uiPriority w:val="9"/>
    <w:rsid w:val="0080079B"/>
    <w:rPr>
      <w:rFonts w:asciiTheme="majorHAnsi" w:eastAsiaTheme="majorEastAsia" w:hAnsiTheme="majorHAnsi" w:cstheme="majorBidi"/>
      <w:b/>
      <w:bCs/>
      <w:color w:val="365F91" w:themeColor="accent1" w:themeShade="BF"/>
      <w:sz w:val="28"/>
      <w:szCs w:val="28"/>
      <w:lang w:val="en-GB"/>
    </w:rPr>
  </w:style>
  <w:style w:type="numbering" w:customStyle="1" w:styleId="NoList1">
    <w:name w:val="No List1"/>
    <w:next w:val="Bezliste"/>
    <w:uiPriority w:val="99"/>
    <w:semiHidden/>
    <w:unhideWhenUsed/>
    <w:rsid w:val="0080079B"/>
  </w:style>
  <w:style w:type="numbering" w:customStyle="1" w:styleId="NoList11">
    <w:name w:val="No List11"/>
    <w:next w:val="Bezliste"/>
    <w:uiPriority w:val="99"/>
    <w:semiHidden/>
    <w:unhideWhenUsed/>
    <w:rsid w:val="0080079B"/>
  </w:style>
  <w:style w:type="paragraph" w:styleId="Pasussalistom">
    <w:name w:val="List Paragraph"/>
    <w:basedOn w:val="Normal"/>
    <w:uiPriority w:val="34"/>
    <w:qFormat/>
    <w:rsid w:val="0080079B"/>
    <w:pPr>
      <w:suppressAutoHyphens/>
      <w:autoSpaceDN w:val="0"/>
      <w:spacing w:line="240" w:lineRule="auto"/>
      <w:ind w:left="720"/>
      <w:contextualSpacing/>
      <w:textAlignment w:val="baseline"/>
    </w:pPr>
    <w:rPr>
      <w:rFonts w:ascii="Times New Roman" w:eastAsia="Times New Roman" w:hAnsi="Times New Roman"/>
      <w:sz w:val="24"/>
      <w:szCs w:val="24"/>
      <w:lang w:val="en-GB"/>
    </w:rPr>
  </w:style>
  <w:style w:type="table" w:styleId="Koordinatnamreatabele">
    <w:name w:val="Table Grid"/>
    <w:basedOn w:val="Normalnatabela"/>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80079B"/>
    <w:pPr>
      <w:suppressAutoHyphens/>
      <w:autoSpaceDN w:val="0"/>
      <w:spacing w:line="240" w:lineRule="auto"/>
      <w:textAlignment w:val="baseline"/>
    </w:pPr>
    <w:rPr>
      <w:rFonts w:ascii="Tahoma" w:eastAsia="Times New Roman" w:hAnsi="Tahoma" w:cs="Tahoma"/>
      <w:sz w:val="16"/>
      <w:szCs w:val="16"/>
      <w:lang w:val="en-GB"/>
    </w:rPr>
  </w:style>
  <w:style w:type="character" w:customStyle="1" w:styleId="TekstubaloniuChar">
    <w:name w:val="Tekst u balončiću Char"/>
    <w:basedOn w:val="Podrazumevanifontpasusa"/>
    <w:link w:val="Tekstubaloniu"/>
    <w:uiPriority w:val="99"/>
    <w:semiHidden/>
    <w:rsid w:val="0080079B"/>
    <w:rPr>
      <w:rFonts w:ascii="Tahoma" w:eastAsia="Times New Roman" w:hAnsi="Tahoma" w:cs="Tahoma"/>
      <w:sz w:val="16"/>
      <w:szCs w:val="16"/>
      <w:lang w:val="en-GB"/>
    </w:rPr>
  </w:style>
  <w:style w:type="character" w:styleId="Hiperveza">
    <w:name w:val="Hyperlink"/>
    <w:basedOn w:val="Podrazumevanifontpasusa"/>
    <w:uiPriority w:val="99"/>
    <w:semiHidden/>
    <w:unhideWhenUsed/>
    <w:rsid w:val="0080079B"/>
    <w:rPr>
      <w:color w:val="0000FF"/>
      <w:u w:val="single"/>
    </w:rPr>
  </w:style>
  <w:style w:type="character" w:styleId="Ispraenahiperveza">
    <w:name w:val="FollowedHyperlink"/>
    <w:basedOn w:val="Podrazumevanifontpasusa"/>
    <w:uiPriority w:val="99"/>
    <w:semiHidden/>
    <w:unhideWhenUsed/>
    <w:rsid w:val="0080079B"/>
    <w:rPr>
      <w:color w:val="800080"/>
      <w:u w:val="single"/>
    </w:rPr>
  </w:style>
  <w:style w:type="paragraph" w:customStyle="1" w:styleId="font5">
    <w:name w:val="font5"/>
    <w:basedOn w:val="Normal"/>
    <w:rsid w:val="0080079B"/>
    <w:pPr>
      <w:spacing w:before="100" w:beforeAutospacing="1" w:after="100" w:afterAutospacing="1" w:line="240" w:lineRule="auto"/>
    </w:pPr>
    <w:rPr>
      <w:rFonts w:ascii="Times New Roman" w:eastAsia="Times New Roman" w:hAnsi="Times New Roman"/>
      <w:sz w:val="28"/>
      <w:szCs w:val="28"/>
    </w:rPr>
  </w:style>
  <w:style w:type="paragraph" w:customStyle="1" w:styleId="xl68">
    <w:name w:val="xl68"/>
    <w:basedOn w:val="Normal"/>
    <w:rsid w:val="0080079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0">
    <w:name w:val="xl7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1">
    <w:name w:val="xl7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2">
    <w:name w:val="xl72"/>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3">
    <w:name w:val="xl7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4">
    <w:name w:val="xl74"/>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5">
    <w:name w:val="xl75"/>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6">
    <w:name w:val="xl76"/>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7">
    <w:name w:val="xl77"/>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8">
    <w:name w:val="xl78"/>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9">
    <w:name w:val="xl79"/>
    <w:basedOn w:val="Normal"/>
    <w:rsid w:val="0080079B"/>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1">
    <w:name w:val="xl8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2">
    <w:name w:val="xl82"/>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3">
    <w:name w:val="xl8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4">
    <w:name w:val="xl84"/>
    <w:basedOn w:val="Normal"/>
    <w:rsid w:val="008007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5">
    <w:name w:val="xl85"/>
    <w:basedOn w:val="Normal"/>
    <w:rsid w:val="008007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6">
    <w:name w:val="xl86"/>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7">
    <w:name w:val="xl87"/>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8">
    <w:name w:val="xl88"/>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9">
    <w:name w:val="xl89"/>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0">
    <w:name w:val="xl90"/>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1">
    <w:name w:val="xl91"/>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2">
    <w:name w:val="xl92"/>
    <w:basedOn w:val="Normal"/>
    <w:rsid w:val="0080079B"/>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3">
    <w:name w:val="xl93"/>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2"/>
      <w:szCs w:val="32"/>
    </w:rPr>
  </w:style>
  <w:style w:type="table" w:customStyle="1" w:styleId="TableGrid1">
    <w:name w:val="Table Grid1"/>
    <w:basedOn w:val="Normalnatabela"/>
    <w:next w:val="Koordinatnamreatabele"/>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natabela"/>
    <w:next w:val="Koordinatnamreatabele"/>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Bezliste"/>
    <w:uiPriority w:val="99"/>
    <w:semiHidden/>
    <w:unhideWhenUsed/>
    <w:rsid w:val="0080079B"/>
  </w:style>
  <w:style w:type="numbering" w:customStyle="1" w:styleId="NoList1111">
    <w:name w:val="No List1111"/>
    <w:next w:val="Bezliste"/>
    <w:uiPriority w:val="99"/>
    <w:semiHidden/>
    <w:unhideWhenUsed/>
    <w:rsid w:val="0080079B"/>
  </w:style>
  <w:style w:type="paragraph" w:customStyle="1" w:styleId="font6">
    <w:name w:val="font6"/>
    <w:basedOn w:val="Normal"/>
    <w:rsid w:val="00560F9F"/>
    <w:pPr>
      <w:spacing w:before="100" w:beforeAutospacing="1" w:after="100" w:afterAutospacing="1" w:line="240" w:lineRule="auto"/>
    </w:pPr>
    <w:rPr>
      <w:rFonts w:ascii="Times New Roman" w:eastAsia="Times New Roman" w:hAnsi="Times New Roman"/>
      <w:b/>
      <w:bCs/>
      <w:sz w:val="18"/>
      <w:szCs w:val="18"/>
      <w:u w:val="single"/>
    </w:rPr>
  </w:style>
  <w:style w:type="paragraph" w:customStyle="1" w:styleId="xl94">
    <w:name w:val="xl94"/>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5">
    <w:name w:val="xl9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96">
    <w:name w:val="xl96"/>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560F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8">
    <w:name w:val="xl98"/>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560F9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4">
    <w:name w:val="xl104"/>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6">
    <w:name w:val="xl106"/>
    <w:basedOn w:val="Normal"/>
    <w:rsid w:val="00560F9F"/>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7">
    <w:name w:val="xl107"/>
    <w:basedOn w:val="Normal"/>
    <w:rsid w:val="00560F9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8">
    <w:name w:val="xl108"/>
    <w:basedOn w:val="Normal"/>
    <w:rsid w:val="00560F9F"/>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9">
    <w:name w:val="xl109"/>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560F9F"/>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rsid w:val="00560F9F"/>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3">
    <w:name w:val="xl113"/>
    <w:basedOn w:val="Normal"/>
    <w:rsid w:val="00560F9F"/>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560F9F"/>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5">
    <w:name w:val="xl115"/>
    <w:basedOn w:val="Normal"/>
    <w:rsid w:val="00560F9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6">
    <w:name w:val="xl116"/>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560F9F"/>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8">
    <w:name w:val="xl118"/>
    <w:basedOn w:val="Normal"/>
    <w:rsid w:val="00560F9F"/>
    <w:pPr>
      <w:pBdr>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9">
    <w:name w:val="xl119"/>
    <w:basedOn w:val="Normal"/>
    <w:rsid w:val="00560F9F"/>
    <w:pPr>
      <w:pBdr>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20">
    <w:name w:val="xl120"/>
    <w:basedOn w:val="Normal"/>
    <w:rsid w:val="00560F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numbering" w:customStyle="1" w:styleId="NoList2">
    <w:name w:val="No List2"/>
    <w:next w:val="Bezliste"/>
    <w:uiPriority w:val="99"/>
    <w:semiHidden/>
    <w:unhideWhenUsed/>
    <w:rsid w:val="000C1AC6"/>
  </w:style>
  <w:style w:type="numbering" w:customStyle="1" w:styleId="NoList12">
    <w:name w:val="No List12"/>
    <w:next w:val="Bezliste"/>
    <w:uiPriority w:val="99"/>
    <w:semiHidden/>
    <w:unhideWhenUsed/>
    <w:rsid w:val="000C1AC6"/>
  </w:style>
  <w:style w:type="table" w:customStyle="1" w:styleId="TableGrid3">
    <w:name w:val="Table Grid3"/>
    <w:basedOn w:val="Normalnatabela"/>
    <w:next w:val="Koordinatnamreatabele"/>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next w:val="Koordinatnamreatabele"/>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next w:val="Koordinatnamreatabele"/>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e"/>
    <w:uiPriority w:val="99"/>
    <w:semiHidden/>
    <w:unhideWhenUsed/>
    <w:rsid w:val="000C1AC6"/>
  </w:style>
  <w:style w:type="numbering" w:customStyle="1" w:styleId="NoList1112">
    <w:name w:val="No List1112"/>
    <w:next w:val="Bezliste"/>
    <w:uiPriority w:val="99"/>
    <w:semiHidden/>
    <w:unhideWhenUsed/>
    <w:rsid w:val="000C1AC6"/>
  </w:style>
  <w:style w:type="paragraph" w:customStyle="1" w:styleId="xl64">
    <w:name w:val="xl64"/>
    <w:basedOn w:val="Normal"/>
    <w:rsid w:val="00060D8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060D85"/>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060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4">
    <w:name w:val="xl124"/>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5">
    <w:name w:val="xl125"/>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6">
    <w:name w:val="xl12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7">
    <w:name w:val="xl12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28">
    <w:name w:val="xl128"/>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9">
    <w:name w:val="xl129"/>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30">
    <w:name w:val="xl130"/>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31">
    <w:name w:val="xl131"/>
    <w:basedOn w:val="Normal"/>
    <w:rsid w:val="00060D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styleId="Naslovsadraja">
    <w:name w:val="TOC Heading"/>
    <w:basedOn w:val="Naslov1"/>
    <w:next w:val="Normal"/>
    <w:uiPriority w:val="39"/>
    <w:semiHidden/>
    <w:unhideWhenUsed/>
    <w:qFormat/>
    <w:rsid w:val="00C84BB0"/>
    <w:pPr>
      <w:suppressAutoHyphens w:val="0"/>
      <w:autoSpaceDN/>
      <w:spacing w:line="276" w:lineRule="auto"/>
      <w:textAlignment w:val="auto"/>
      <w:outlineLvl w:val="9"/>
    </w:pPr>
    <w:rPr>
      <w:lang w:val="en-US" w:eastAsia="ja-JP"/>
    </w:rPr>
  </w:style>
  <w:style w:type="paragraph" w:customStyle="1" w:styleId="font0">
    <w:name w:val="font0"/>
    <w:basedOn w:val="Normal"/>
    <w:rsid w:val="008948C7"/>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8948C7"/>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8">
    <w:name w:val="font8"/>
    <w:basedOn w:val="Normal"/>
    <w:rsid w:val="008948C7"/>
    <w:pPr>
      <w:spacing w:before="100" w:beforeAutospacing="1" w:after="100" w:afterAutospacing="1" w:line="240" w:lineRule="auto"/>
    </w:pPr>
    <w:rPr>
      <w:rFonts w:ascii="Arial" w:eastAsia="Times New Roman" w:hAnsi="Arial" w:cs="Arial"/>
      <w:color w:val="000000"/>
      <w:sz w:val="20"/>
      <w:szCs w:val="20"/>
    </w:rPr>
  </w:style>
  <w:style w:type="paragraph" w:customStyle="1" w:styleId="font9">
    <w:name w:val="font9"/>
    <w:basedOn w:val="Normal"/>
    <w:rsid w:val="008948C7"/>
    <w:pPr>
      <w:spacing w:before="100" w:beforeAutospacing="1" w:after="100" w:afterAutospacing="1" w:line="240" w:lineRule="auto"/>
    </w:pPr>
    <w:rPr>
      <w:rFonts w:ascii="Times New Roman" w:eastAsia="Times New Roman" w:hAnsi="Times New Roman"/>
      <w:b/>
      <w:bCs/>
      <w:color w:val="FF0000"/>
      <w:sz w:val="20"/>
      <w:szCs w:val="20"/>
    </w:rPr>
  </w:style>
  <w:style w:type="paragraph" w:customStyle="1" w:styleId="xl132">
    <w:name w:val="xl13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3">
    <w:name w:val="xl13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5">
    <w:name w:val="xl135"/>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36">
    <w:name w:val="xl13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8">
    <w:name w:val="xl13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9">
    <w:name w:val="xl13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0">
    <w:name w:val="xl14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1">
    <w:name w:val="xl14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2">
    <w:name w:val="xl14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3">
    <w:name w:val="xl14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4">
    <w:name w:val="xl14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6">
    <w:name w:val="xl14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7">
    <w:name w:val="xl14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8">
    <w:name w:val="xl148"/>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2">
    <w:name w:val="xl152"/>
    <w:basedOn w:val="Normal"/>
    <w:rsid w:val="008948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3">
    <w:name w:val="xl15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54">
    <w:name w:val="xl15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7">
    <w:name w:val="xl157"/>
    <w:basedOn w:val="Normal"/>
    <w:rsid w:val="008948C7"/>
    <w:pPr>
      <w:pBdr>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8">
    <w:name w:val="xl158"/>
    <w:basedOn w:val="Normal"/>
    <w:rsid w:val="008948C7"/>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9">
    <w:name w:val="xl159"/>
    <w:basedOn w:val="Normal"/>
    <w:rsid w:val="008948C7"/>
    <w:pPr>
      <w:pBdr>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0">
    <w:name w:val="xl160"/>
    <w:basedOn w:val="Normal"/>
    <w:rsid w:val="008948C7"/>
    <w:pPr>
      <w:pBdr>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1">
    <w:name w:val="xl16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62">
    <w:name w:val="xl162"/>
    <w:basedOn w:val="Normal"/>
    <w:rsid w:val="008948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3">
    <w:name w:val="xl163"/>
    <w:basedOn w:val="Normal"/>
    <w:rsid w:val="008948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4">
    <w:name w:val="xl16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5">
    <w:name w:val="xl165"/>
    <w:basedOn w:val="Normal"/>
    <w:rsid w:val="008948C7"/>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66">
    <w:name w:val="xl166"/>
    <w:basedOn w:val="Normal"/>
    <w:rsid w:val="008948C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7">
    <w:name w:val="xl167"/>
    <w:basedOn w:val="Normal"/>
    <w:rsid w:val="008948C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8">
    <w:name w:val="xl16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9">
    <w:name w:val="xl169"/>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0">
    <w:name w:val="xl17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1">
    <w:name w:val="xl17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2">
    <w:name w:val="xl172"/>
    <w:basedOn w:val="Normal"/>
    <w:rsid w:val="008948C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73">
    <w:name w:val="xl173"/>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4">
    <w:name w:val="xl174"/>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5">
    <w:name w:val="xl175"/>
    <w:basedOn w:val="Normal"/>
    <w:rsid w:val="008948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6">
    <w:name w:val="xl176"/>
    <w:basedOn w:val="Normal"/>
    <w:rsid w:val="008948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7">
    <w:name w:val="xl177"/>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8">
    <w:name w:val="xl178"/>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9">
    <w:name w:val="xl17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0">
    <w:name w:val="xl180"/>
    <w:basedOn w:val="Normal"/>
    <w:rsid w:val="008948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81">
    <w:name w:val="xl181"/>
    <w:basedOn w:val="Normal"/>
    <w:rsid w:val="008948C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1B0E51"/>
    <w:rPr>
      <w:rFonts w:ascii="Times New Roman" w:hAnsi="Times New Roman"/>
      <w:sz w:val="24"/>
      <w:szCs w:val="24"/>
    </w:rPr>
  </w:style>
  <w:style w:type="character" w:styleId="Tekstuvaramesta">
    <w:name w:val="Placeholder Text"/>
    <w:basedOn w:val="Podrazumevanifontpasusa"/>
    <w:uiPriority w:val="99"/>
    <w:semiHidden/>
    <w:rsid w:val="00CE3B97"/>
    <w:rPr>
      <w:color w:val="808080"/>
    </w:rPr>
  </w:style>
  <w:style w:type="numbering" w:customStyle="1" w:styleId="NoList3">
    <w:name w:val="No List3"/>
    <w:next w:val="Bezliste"/>
    <w:uiPriority w:val="99"/>
    <w:semiHidden/>
    <w:unhideWhenUsed/>
    <w:rsid w:val="00062AFB"/>
  </w:style>
  <w:style w:type="numbering" w:customStyle="1" w:styleId="NoList13">
    <w:name w:val="No List13"/>
    <w:next w:val="Bezliste"/>
    <w:uiPriority w:val="99"/>
    <w:semiHidden/>
    <w:unhideWhenUsed/>
    <w:rsid w:val="00062AFB"/>
  </w:style>
  <w:style w:type="numbering" w:customStyle="1" w:styleId="NoList113">
    <w:name w:val="No List113"/>
    <w:next w:val="Bezliste"/>
    <w:uiPriority w:val="99"/>
    <w:semiHidden/>
    <w:unhideWhenUsed/>
    <w:rsid w:val="00062AFB"/>
  </w:style>
  <w:style w:type="table" w:customStyle="1" w:styleId="TableGrid4">
    <w:name w:val="Table Grid4"/>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Bezliste"/>
    <w:uiPriority w:val="99"/>
    <w:semiHidden/>
    <w:unhideWhenUsed/>
    <w:rsid w:val="00062AFB"/>
  </w:style>
  <w:style w:type="numbering" w:customStyle="1" w:styleId="NoList11111">
    <w:name w:val="No List11111"/>
    <w:next w:val="Bezliste"/>
    <w:uiPriority w:val="99"/>
    <w:semiHidden/>
    <w:unhideWhenUsed/>
    <w:rsid w:val="00062AFB"/>
  </w:style>
  <w:style w:type="numbering" w:customStyle="1" w:styleId="NoList21">
    <w:name w:val="No List21"/>
    <w:next w:val="Bezliste"/>
    <w:uiPriority w:val="99"/>
    <w:semiHidden/>
    <w:unhideWhenUsed/>
    <w:rsid w:val="00062AFB"/>
  </w:style>
  <w:style w:type="numbering" w:customStyle="1" w:styleId="NoList121">
    <w:name w:val="No List121"/>
    <w:next w:val="Bezliste"/>
    <w:uiPriority w:val="99"/>
    <w:semiHidden/>
    <w:unhideWhenUsed/>
    <w:rsid w:val="00062AFB"/>
  </w:style>
  <w:style w:type="table" w:customStyle="1" w:styleId="TableGrid31">
    <w:name w:val="Table Grid31"/>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next w:val="Koordinatnamreatabele"/>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Bezliste"/>
    <w:uiPriority w:val="99"/>
    <w:semiHidden/>
    <w:unhideWhenUsed/>
    <w:rsid w:val="00062AFB"/>
  </w:style>
  <w:style w:type="numbering" w:customStyle="1" w:styleId="NoList11121">
    <w:name w:val="No List11121"/>
    <w:next w:val="Bezliste"/>
    <w:uiPriority w:val="99"/>
    <w:semiHidden/>
    <w:unhideWhenUsed/>
    <w:rsid w:val="00062AFB"/>
  </w:style>
  <w:style w:type="paragraph" w:customStyle="1" w:styleId="font10">
    <w:name w:val="font10"/>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1">
    <w:name w:val="font11"/>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2">
    <w:name w:val="font12"/>
    <w:basedOn w:val="Normal"/>
    <w:rsid w:val="00A67B11"/>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A67B11"/>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182">
    <w:name w:val="xl182"/>
    <w:basedOn w:val="Normal"/>
    <w:rsid w:val="00A67B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3">
    <w:name w:val="xl183"/>
    <w:basedOn w:val="Normal"/>
    <w:rsid w:val="00A67B1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4">
    <w:name w:val="xl184"/>
    <w:basedOn w:val="Normal"/>
    <w:rsid w:val="00A67B11"/>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Normal"/>
    <w:rsid w:val="00A67B11"/>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6">
    <w:name w:val="xl186"/>
    <w:basedOn w:val="Normal"/>
    <w:rsid w:val="00A67B11"/>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7">
    <w:name w:val="xl187"/>
    <w:basedOn w:val="Normal"/>
    <w:rsid w:val="00A67B11"/>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8">
    <w:name w:val="xl188"/>
    <w:basedOn w:val="Normal"/>
    <w:rsid w:val="00A67B1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rsid w:val="00A67B1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0">
    <w:name w:val="xl190"/>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rsid w:val="00A67B1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A67B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3">
    <w:name w:val="xl193"/>
    <w:basedOn w:val="Normal"/>
    <w:rsid w:val="00A67B1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4">
    <w:name w:val="xl194"/>
    <w:basedOn w:val="Normal"/>
    <w:rsid w:val="00A67B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5">
    <w:name w:val="xl195"/>
    <w:basedOn w:val="Normal"/>
    <w:rsid w:val="00A67B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6">
    <w:name w:val="xl196"/>
    <w:basedOn w:val="Normal"/>
    <w:rsid w:val="00A67B11"/>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7">
    <w:name w:val="xl197"/>
    <w:basedOn w:val="Normal"/>
    <w:rsid w:val="00A67B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8">
    <w:name w:val="xl198"/>
    <w:basedOn w:val="Normal"/>
    <w:rsid w:val="00A67B1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9">
    <w:name w:val="xl199"/>
    <w:basedOn w:val="Normal"/>
    <w:rsid w:val="00A67B1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0">
    <w:name w:val="xl200"/>
    <w:basedOn w:val="Normal"/>
    <w:rsid w:val="00A67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1">
    <w:name w:val="xl201"/>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2">
    <w:name w:val="xl202"/>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3">
    <w:name w:val="xl203"/>
    <w:basedOn w:val="Normal"/>
    <w:rsid w:val="00A67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4">
    <w:name w:val="xl204"/>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5">
    <w:name w:val="xl205"/>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6">
    <w:name w:val="xl206"/>
    <w:basedOn w:val="Normal"/>
    <w:rsid w:val="00A67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7">
    <w:name w:val="xl207"/>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font14">
    <w:name w:val="font14"/>
    <w:basedOn w:val="Normal"/>
    <w:rsid w:val="00796DEB"/>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08">
    <w:name w:val="xl208"/>
    <w:basedOn w:val="Normal"/>
    <w:rsid w:val="00796DEB"/>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9">
    <w:name w:val="xl209"/>
    <w:basedOn w:val="Normal"/>
    <w:rsid w:val="004864E8"/>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10">
    <w:name w:val="xl210"/>
    <w:basedOn w:val="Normal"/>
    <w:rsid w:val="004864E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rsid w:val="004864E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rsid w:val="00486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Normal"/>
    <w:rsid w:val="004864E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rsid w:val="004864E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5">
    <w:name w:val="xl215"/>
    <w:basedOn w:val="Normal"/>
    <w:rsid w:val="004864E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6">
    <w:name w:val="xl216"/>
    <w:basedOn w:val="Normal"/>
    <w:rsid w:val="004864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7">
    <w:name w:val="xl217"/>
    <w:basedOn w:val="Normal"/>
    <w:rsid w:val="004864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8">
    <w:name w:val="xl218"/>
    <w:basedOn w:val="Normal"/>
    <w:rsid w:val="00D647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rsid w:val="00D6471D"/>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0">
    <w:name w:val="xl220"/>
    <w:basedOn w:val="Normal"/>
    <w:rsid w:val="00D6471D"/>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1">
    <w:name w:val="xl221"/>
    <w:basedOn w:val="Normal"/>
    <w:rsid w:val="00D6471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font15">
    <w:name w:val="font15"/>
    <w:basedOn w:val="Normal"/>
    <w:rsid w:val="00E83558"/>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22">
    <w:name w:val="xl222"/>
    <w:basedOn w:val="Normal"/>
    <w:rsid w:val="00D35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rsid w:val="00D35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4">
    <w:name w:val="xl224"/>
    <w:basedOn w:val="Normal"/>
    <w:rsid w:val="00D35B4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5">
    <w:name w:val="xl225"/>
    <w:basedOn w:val="Normal"/>
    <w:rsid w:val="00D35B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6">
    <w:name w:val="xl226"/>
    <w:basedOn w:val="Normal"/>
    <w:rsid w:val="00D35B4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7">
    <w:name w:val="xl227"/>
    <w:basedOn w:val="Normal"/>
    <w:rsid w:val="00D35B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numbering" w:customStyle="1" w:styleId="NoList4">
    <w:name w:val="No List4"/>
    <w:next w:val="Bezliste"/>
    <w:uiPriority w:val="99"/>
    <w:semiHidden/>
    <w:unhideWhenUsed/>
    <w:rsid w:val="00787426"/>
  </w:style>
  <w:style w:type="numbering" w:customStyle="1" w:styleId="NoList14">
    <w:name w:val="No List14"/>
    <w:next w:val="Bezliste"/>
    <w:uiPriority w:val="99"/>
    <w:semiHidden/>
    <w:unhideWhenUsed/>
    <w:rsid w:val="00787426"/>
  </w:style>
  <w:style w:type="numbering" w:customStyle="1" w:styleId="NoList114">
    <w:name w:val="No List114"/>
    <w:next w:val="Bezliste"/>
    <w:uiPriority w:val="99"/>
    <w:semiHidden/>
    <w:unhideWhenUsed/>
    <w:rsid w:val="00787426"/>
  </w:style>
  <w:style w:type="table" w:customStyle="1" w:styleId="TableGrid5">
    <w:name w:val="Table Grid5"/>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Bezliste"/>
    <w:uiPriority w:val="99"/>
    <w:semiHidden/>
    <w:unhideWhenUsed/>
    <w:rsid w:val="00787426"/>
  </w:style>
  <w:style w:type="numbering" w:customStyle="1" w:styleId="NoList11112">
    <w:name w:val="No List11112"/>
    <w:next w:val="Bezliste"/>
    <w:uiPriority w:val="99"/>
    <w:semiHidden/>
    <w:unhideWhenUsed/>
    <w:rsid w:val="00787426"/>
  </w:style>
  <w:style w:type="numbering" w:customStyle="1" w:styleId="NoList22">
    <w:name w:val="No List22"/>
    <w:next w:val="Bezliste"/>
    <w:uiPriority w:val="99"/>
    <w:semiHidden/>
    <w:unhideWhenUsed/>
    <w:rsid w:val="00787426"/>
  </w:style>
  <w:style w:type="numbering" w:customStyle="1" w:styleId="NoList122">
    <w:name w:val="No List122"/>
    <w:next w:val="Bezliste"/>
    <w:uiPriority w:val="99"/>
    <w:semiHidden/>
    <w:unhideWhenUsed/>
    <w:rsid w:val="00787426"/>
  </w:style>
  <w:style w:type="table" w:customStyle="1" w:styleId="TableGrid32">
    <w:name w:val="Table Grid32"/>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Bezliste"/>
    <w:uiPriority w:val="99"/>
    <w:semiHidden/>
    <w:unhideWhenUsed/>
    <w:rsid w:val="00787426"/>
  </w:style>
  <w:style w:type="numbering" w:customStyle="1" w:styleId="NoList11122">
    <w:name w:val="No List11122"/>
    <w:next w:val="Bezliste"/>
    <w:uiPriority w:val="99"/>
    <w:semiHidden/>
    <w:unhideWhenUsed/>
    <w:rsid w:val="00787426"/>
  </w:style>
  <w:style w:type="numbering" w:customStyle="1" w:styleId="NoList31">
    <w:name w:val="No List31"/>
    <w:next w:val="Bezliste"/>
    <w:uiPriority w:val="99"/>
    <w:semiHidden/>
    <w:unhideWhenUsed/>
    <w:rsid w:val="00787426"/>
  </w:style>
  <w:style w:type="numbering" w:customStyle="1" w:styleId="NoList131">
    <w:name w:val="No List131"/>
    <w:next w:val="Bezliste"/>
    <w:uiPriority w:val="99"/>
    <w:semiHidden/>
    <w:unhideWhenUsed/>
    <w:rsid w:val="00787426"/>
  </w:style>
  <w:style w:type="numbering" w:customStyle="1" w:styleId="NoList1131">
    <w:name w:val="No List1131"/>
    <w:next w:val="Bezliste"/>
    <w:uiPriority w:val="99"/>
    <w:semiHidden/>
    <w:unhideWhenUsed/>
    <w:rsid w:val="00787426"/>
  </w:style>
  <w:style w:type="table" w:customStyle="1" w:styleId="TableGrid41">
    <w:name w:val="Table Grid4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Bezliste"/>
    <w:uiPriority w:val="99"/>
    <w:semiHidden/>
    <w:unhideWhenUsed/>
    <w:rsid w:val="00787426"/>
  </w:style>
  <w:style w:type="numbering" w:customStyle="1" w:styleId="NoList111111">
    <w:name w:val="No List111111"/>
    <w:next w:val="Bezliste"/>
    <w:uiPriority w:val="99"/>
    <w:semiHidden/>
    <w:unhideWhenUsed/>
    <w:rsid w:val="00787426"/>
  </w:style>
  <w:style w:type="numbering" w:customStyle="1" w:styleId="NoList211">
    <w:name w:val="No List211"/>
    <w:next w:val="Bezliste"/>
    <w:uiPriority w:val="99"/>
    <w:semiHidden/>
    <w:unhideWhenUsed/>
    <w:rsid w:val="00787426"/>
  </w:style>
  <w:style w:type="numbering" w:customStyle="1" w:styleId="NoList1211">
    <w:name w:val="No List1211"/>
    <w:next w:val="Bezliste"/>
    <w:uiPriority w:val="99"/>
    <w:semiHidden/>
    <w:unhideWhenUsed/>
    <w:rsid w:val="00787426"/>
  </w:style>
  <w:style w:type="table" w:customStyle="1" w:styleId="TableGrid311">
    <w:name w:val="Table Grid31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Normalnatabela"/>
    <w:next w:val="Koordinatnamreatabele"/>
    <w:uiPriority w:val="59"/>
    <w:rsid w:val="0078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Bezliste"/>
    <w:uiPriority w:val="99"/>
    <w:semiHidden/>
    <w:unhideWhenUsed/>
    <w:rsid w:val="00787426"/>
  </w:style>
  <w:style w:type="numbering" w:customStyle="1" w:styleId="NoList111211">
    <w:name w:val="No List111211"/>
    <w:next w:val="Bezliste"/>
    <w:uiPriority w:val="99"/>
    <w:semiHidden/>
    <w:unhideWhenUsed/>
    <w:rsid w:val="00787426"/>
  </w:style>
  <w:style w:type="numbering" w:customStyle="1" w:styleId="NoList5">
    <w:name w:val="No List5"/>
    <w:next w:val="Bezliste"/>
    <w:uiPriority w:val="99"/>
    <w:semiHidden/>
    <w:unhideWhenUsed/>
    <w:rsid w:val="00F73FA0"/>
  </w:style>
  <w:style w:type="paragraph" w:customStyle="1" w:styleId="msonormal0">
    <w:name w:val="msonormal"/>
    <w:basedOn w:val="Normal"/>
    <w:rsid w:val="00F1359D"/>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228">
    <w:name w:val="xl228"/>
    <w:basedOn w:val="Normal"/>
    <w:rsid w:val="003215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29">
    <w:name w:val="xl229"/>
    <w:basedOn w:val="Normal"/>
    <w:rsid w:val="0032153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0">
    <w:name w:val="xl230"/>
    <w:basedOn w:val="Normal"/>
    <w:rsid w:val="0032153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1">
    <w:name w:val="xl231"/>
    <w:basedOn w:val="Normal"/>
    <w:rsid w:val="00321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2">
    <w:name w:val="xl232"/>
    <w:basedOn w:val="Normal"/>
    <w:rsid w:val="0032153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3">
    <w:name w:val="xl233"/>
    <w:basedOn w:val="Normal"/>
    <w:rsid w:val="0032153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4">
    <w:name w:val="xl234"/>
    <w:basedOn w:val="Normal"/>
    <w:rsid w:val="0032153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5">
    <w:name w:val="xl235"/>
    <w:basedOn w:val="Normal"/>
    <w:rsid w:val="0032153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6">
    <w:name w:val="xl236"/>
    <w:basedOn w:val="Normal"/>
    <w:rsid w:val="003215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7">
    <w:name w:val="xl237"/>
    <w:basedOn w:val="Normal"/>
    <w:rsid w:val="00321535"/>
    <w:pP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38">
    <w:name w:val="xl238"/>
    <w:basedOn w:val="Normal"/>
    <w:rsid w:val="00321535"/>
    <w:pPr>
      <w:pBdr>
        <w:left w:val="single" w:sz="8"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39">
    <w:name w:val="xl239"/>
    <w:basedOn w:val="Normal"/>
    <w:rsid w:val="00321535"/>
    <w:pPr>
      <w:pBdr>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40">
    <w:name w:val="xl240"/>
    <w:basedOn w:val="Normal"/>
    <w:rsid w:val="0032153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41">
    <w:name w:val="xl241"/>
    <w:basedOn w:val="Normal"/>
    <w:rsid w:val="00321535"/>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40"/>
      <w:szCs w:val="40"/>
      <w:lang w:val="sr-Latn-RS" w:eastAsia="sr-Latn-RS"/>
    </w:rPr>
  </w:style>
  <w:style w:type="paragraph" w:customStyle="1" w:styleId="xl242">
    <w:name w:val="xl242"/>
    <w:basedOn w:val="Normal"/>
    <w:rsid w:val="00321535"/>
    <w:pPr>
      <w:pBdr>
        <w:top w:val="single" w:sz="4" w:space="0" w:color="auto"/>
        <w:left w:val="single" w:sz="4" w:space="0" w:color="auto"/>
        <w:bottom w:val="single" w:sz="8"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sz w:val="40"/>
      <w:szCs w:val="40"/>
      <w:lang w:val="sr-Latn-RS" w:eastAsia="sr-Latn-RS"/>
    </w:rPr>
  </w:style>
  <w:style w:type="paragraph" w:customStyle="1" w:styleId="xl243">
    <w:name w:val="xl243"/>
    <w:basedOn w:val="Normal"/>
    <w:rsid w:val="0032153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44">
    <w:name w:val="xl244"/>
    <w:basedOn w:val="Normal"/>
    <w:rsid w:val="00321535"/>
    <w:pPr>
      <w:pBdr>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40"/>
      <w:szCs w:val="40"/>
      <w:lang w:val="sr-Latn-RS" w:eastAsia="sr-Latn-RS"/>
    </w:rPr>
  </w:style>
  <w:style w:type="paragraph" w:customStyle="1" w:styleId="xl245">
    <w:name w:val="xl245"/>
    <w:basedOn w:val="Normal"/>
    <w:rsid w:val="00321535"/>
    <w:pPr>
      <w:pBdr>
        <w:left w:val="single" w:sz="4" w:space="0" w:color="auto"/>
        <w:bottom w:val="single" w:sz="4"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sz w:val="40"/>
      <w:szCs w:val="40"/>
      <w:lang w:val="sr-Latn-RS" w:eastAsia="sr-Latn-RS"/>
    </w:rPr>
  </w:style>
  <w:style w:type="paragraph" w:customStyle="1" w:styleId="xl246">
    <w:name w:val="xl246"/>
    <w:basedOn w:val="Normal"/>
    <w:rsid w:val="00321535"/>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47">
    <w:name w:val="xl247"/>
    <w:basedOn w:val="Normal"/>
    <w:rsid w:val="00321535"/>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48">
    <w:name w:val="xl248"/>
    <w:basedOn w:val="Normal"/>
    <w:rsid w:val="00321535"/>
    <w:pPr>
      <w:pBdr>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49">
    <w:name w:val="xl249"/>
    <w:basedOn w:val="Normal"/>
    <w:rsid w:val="00321535"/>
    <w:pPr>
      <w:pBdr>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50">
    <w:name w:val="xl250"/>
    <w:basedOn w:val="Normal"/>
    <w:rsid w:val="00321535"/>
    <w:pPr>
      <w:pBdr>
        <w:left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51">
    <w:name w:val="xl251"/>
    <w:basedOn w:val="Normal"/>
    <w:rsid w:val="00321535"/>
    <w:pPr>
      <w:pBdr>
        <w:left w:val="single" w:sz="8"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52">
    <w:name w:val="xl252"/>
    <w:basedOn w:val="Normal"/>
    <w:rsid w:val="00321535"/>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53">
    <w:name w:val="xl253"/>
    <w:basedOn w:val="Normal"/>
    <w:rsid w:val="00321535"/>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sz w:val="40"/>
      <w:szCs w:val="40"/>
      <w:lang w:val="sr-Latn-RS" w:eastAsia="sr-Latn-RS"/>
    </w:rPr>
  </w:style>
  <w:style w:type="paragraph" w:customStyle="1" w:styleId="xl254">
    <w:name w:val="xl254"/>
    <w:basedOn w:val="Normal"/>
    <w:rsid w:val="00321535"/>
    <w:pPr>
      <w:pBdr>
        <w:left w:val="single" w:sz="8" w:space="0" w:color="auto"/>
        <w:bottom w:val="single" w:sz="12"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55">
    <w:name w:val="xl255"/>
    <w:basedOn w:val="Normal"/>
    <w:rsid w:val="00321535"/>
    <w:pPr>
      <w:pBdr>
        <w:left w:val="single" w:sz="4"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56">
    <w:name w:val="xl256"/>
    <w:basedOn w:val="Normal"/>
    <w:rsid w:val="00321535"/>
    <w:pPr>
      <w:spacing w:before="100" w:beforeAutospacing="1" w:after="100" w:afterAutospacing="1" w:line="240" w:lineRule="auto"/>
      <w:jc w:val="center"/>
    </w:pPr>
    <w:rPr>
      <w:rFonts w:ascii="Times New Roman" w:eastAsia="Times New Roman" w:hAnsi="Times New Roman"/>
      <w:sz w:val="40"/>
      <w:szCs w:val="40"/>
      <w:lang w:val="sr-Latn-RS" w:eastAsia="sr-Latn-RS"/>
    </w:rPr>
  </w:style>
  <w:style w:type="paragraph" w:customStyle="1" w:styleId="xl257">
    <w:name w:val="xl257"/>
    <w:basedOn w:val="Normal"/>
    <w:rsid w:val="00321535"/>
    <w:pPr>
      <w:spacing w:before="100" w:beforeAutospacing="1" w:after="100" w:afterAutospacing="1" w:line="240" w:lineRule="auto"/>
    </w:pPr>
    <w:rPr>
      <w:rFonts w:ascii="Times New Roman" w:eastAsia="Times New Roman" w:hAnsi="Times New Roman"/>
      <w:sz w:val="40"/>
      <w:szCs w:val="40"/>
      <w:lang w:val="sr-Latn-RS" w:eastAsia="sr-Latn-RS"/>
    </w:rPr>
  </w:style>
  <w:style w:type="paragraph" w:customStyle="1" w:styleId="xl258">
    <w:name w:val="xl258"/>
    <w:basedOn w:val="Normal"/>
    <w:rsid w:val="00321535"/>
    <w:pPr>
      <w:spacing w:before="100" w:beforeAutospacing="1" w:after="100" w:afterAutospacing="1" w:line="240" w:lineRule="auto"/>
    </w:pPr>
    <w:rPr>
      <w:rFonts w:ascii="Times New Roman" w:eastAsia="Times New Roman" w:hAnsi="Times New Roman"/>
      <w:sz w:val="40"/>
      <w:szCs w:val="40"/>
      <w:lang w:val="sr-Latn-RS" w:eastAsia="sr-Latn-RS"/>
    </w:rPr>
  </w:style>
  <w:style w:type="paragraph" w:customStyle="1" w:styleId="xl259">
    <w:name w:val="xl259"/>
    <w:basedOn w:val="Normal"/>
    <w:rsid w:val="00321535"/>
    <w:pPr>
      <w:spacing w:before="100" w:beforeAutospacing="1" w:after="100" w:afterAutospacing="1" w:line="240" w:lineRule="auto"/>
      <w:jc w:val="both"/>
    </w:pPr>
    <w:rPr>
      <w:rFonts w:ascii="Times New Roman" w:eastAsia="Times New Roman" w:hAnsi="Times New Roman"/>
      <w:sz w:val="40"/>
      <w:szCs w:val="40"/>
      <w:lang w:val="sr-Latn-RS" w:eastAsia="sr-Latn-RS"/>
    </w:rPr>
  </w:style>
  <w:style w:type="paragraph" w:customStyle="1" w:styleId="xl260">
    <w:name w:val="xl260"/>
    <w:basedOn w:val="Normal"/>
    <w:rsid w:val="00321535"/>
    <w:pPr>
      <w:spacing w:before="100" w:beforeAutospacing="1" w:after="100" w:afterAutospacing="1" w:line="240" w:lineRule="auto"/>
      <w:textAlignment w:val="top"/>
    </w:pPr>
    <w:rPr>
      <w:rFonts w:ascii="Times New Roman" w:eastAsia="Times New Roman" w:hAnsi="Times New Roman"/>
      <w:sz w:val="40"/>
      <w:szCs w:val="40"/>
      <w:lang w:val="sr-Latn-RS" w:eastAsia="sr-Latn-RS"/>
    </w:rPr>
  </w:style>
  <w:style w:type="paragraph" w:customStyle="1" w:styleId="xl261">
    <w:name w:val="xl261"/>
    <w:basedOn w:val="Normal"/>
    <w:rsid w:val="00321535"/>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2">
    <w:name w:val="xl262"/>
    <w:basedOn w:val="Normal"/>
    <w:rsid w:val="00321535"/>
    <w:pP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3">
    <w:name w:val="xl263"/>
    <w:basedOn w:val="Normal"/>
    <w:rsid w:val="003215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64">
    <w:name w:val="xl264"/>
    <w:basedOn w:val="Normal"/>
    <w:rsid w:val="00321535"/>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5">
    <w:name w:val="xl265"/>
    <w:basedOn w:val="Normal"/>
    <w:rsid w:val="0032153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6">
    <w:name w:val="xl266"/>
    <w:basedOn w:val="Normal"/>
    <w:rsid w:val="0032153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7">
    <w:name w:val="xl267"/>
    <w:basedOn w:val="Normal"/>
    <w:rsid w:val="0032153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8">
    <w:name w:val="xl268"/>
    <w:basedOn w:val="Normal"/>
    <w:rsid w:val="00321535"/>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69">
    <w:name w:val="xl269"/>
    <w:basedOn w:val="Normal"/>
    <w:rsid w:val="0032153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40"/>
      <w:szCs w:val="40"/>
      <w:lang w:val="sr-Latn-RS" w:eastAsia="sr-Latn-RS"/>
    </w:rPr>
  </w:style>
  <w:style w:type="paragraph" w:customStyle="1" w:styleId="xl270">
    <w:name w:val="xl270"/>
    <w:basedOn w:val="Normal"/>
    <w:rsid w:val="00321535"/>
    <w:pPr>
      <w:pBdr>
        <w:right w:val="single" w:sz="4"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71">
    <w:name w:val="xl271"/>
    <w:basedOn w:val="Normal"/>
    <w:rsid w:val="00321535"/>
    <w:pPr>
      <w:pBdr>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40"/>
      <w:szCs w:val="40"/>
      <w:lang w:val="sr-Latn-RS" w:eastAsia="sr-Latn-RS"/>
    </w:rPr>
  </w:style>
  <w:style w:type="paragraph" w:customStyle="1" w:styleId="xl272">
    <w:name w:val="xl272"/>
    <w:basedOn w:val="Normal"/>
    <w:rsid w:val="00321535"/>
    <w:pPr>
      <w:spacing w:before="100" w:beforeAutospacing="1" w:after="100" w:afterAutospacing="1" w:line="240" w:lineRule="auto"/>
    </w:pPr>
    <w:rPr>
      <w:rFonts w:ascii="Times New Roman" w:eastAsia="Times New Roman" w:hAnsi="Times New Roman"/>
      <w:sz w:val="40"/>
      <w:szCs w:val="40"/>
      <w:lang w:val="sr-Latn-RS" w:eastAsia="sr-Latn-RS"/>
    </w:rPr>
  </w:style>
  <w:style w:type="paragraph" w:customStyle="1" w:styleId="xl273">
    <w:name w:val="xl273"/>
    <w:basedOn w:val="Normal"/>
    <w:rsid w:val="00321535"/>
    <w:pPr>
      <w:spacing w:before="100" w:beforeAutospacing="1" w:after="100" w:afterAutospacing="1" w:line="240" w:lineRule="auto"/>
      <w:jc w:val="center"/>
    </w:pPr>
    <w:rPr>
      <w:rFonts w:ascii="Times New Roman" w:eastAsia="Times New Roman" w:hAnsi="Times New Roman"/>
      <w:b/>
      <w:bCs/>
      <w:sz w:val="40"/>
      <w:szCs w:val="40"/>
      <w:lang w:val="sr-Latn-RS" w:eastAsia="sr-Latn-RS"/>
    </w:rPr>
  </w:style>
  <w:style w:type="paragraph" w:customStyle="1" w:styleId="xl274">
    <w:name w:val="xl274"/>
    <w:basedOn w:val="Normal"/>
    <w:rsid w:val="00321535"/>
    <w:pPr>
      <w:spacing w:before="100" w:beforeAutospacing="1" w:after="100" w:afterAutospacing="1" w:line="240" w:lineRule="auto"/>
      <w:jc w:val="center"/>
      <w:textAlignment w:val="center"/>
    </w:pPr>
    <w:rPr>
      <w:rFonts w:ascii="Times New Roman" w:eastAsia="Times New Roman" w:hAnsi="Times New Roman"/>
      <w:b/>
      <w:bCs/>
      <w:sz w:val="40"/>
      <w:szCs w:val="40"/>
      <w:lang w:val="sr-Latn-RS" w:eastAsia="sr-Latn-RS"/>
    </w:rPr>
  </w:style>
  <w:style w:type="paragraph" w:customStyle="1" w:styleId="xl275">
    <w:name w:val="xl275"/>
    <w:basedOn w:val="Normal"/>
    <w:rsid w:val="00321535"/>
    <w:pPr>
      <w:pBdr>
        <w:top w:val="single" w:sz="12"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40"/>
      <w:szCs w:val="40"/>
      <w:lang w:val="sr-Latn-RS" w:eastAsia="sr-Latn-RS"/>
    </w:rPr>
  </w:style>
  <w:style w:type="paragraph" w:customStyle="1" w:styleId="xl276">
    <w:name w:val="xl276"/>
    <w:basedOn w:val="Normal"/>
    <w:rsid w:val="00321535"/>
    <w:pPr>
      <w:pBdr>
        <w:top w:val="single" w:sz="4"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val="sr-Latn-RS" w:eastAsia="sr-Latn-RS"/>
    </w:rPr>
  </w:style>
  <w:style w:type="paragraph" w:customStyle="1" w:styleId="xl277">
    <w:name w:val="xl277"/>
    <w:basedOn w:val="Normal"/>
    <w:rsid w:val="00321535"/>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val="sr-Latn-RS" w:eastAsia="sr-Latn-RS"/>
    </w:rPr>
  </w:style>
  <w:style w:type="paragraph" w:customStyle="1" w:styleId="xl278">
    <w:name w:val="xl278"/>
    <w:basedOn w:val="Normal"/>
    <w:rsid w:val="00321535"/>
    <w:pPr>
      <w:spacing w:before="100" w:beforeAutospacing="1" w:after="100" w:afterAutospacing="1" w:line="240" w:lineRule="auto"/>
      <w:textAlignment w:val="top"/>
    </w:pPr>
    <w:rPr>
      <w:rFonts w:ascii="Times New Roman" w:eastAsia="Times New Roman" w:hAnsi="Times New Roman"/>
      <w:sz w:val="24"/>
      <w:szCs w:val="24"/>
      <w:lang w:val="sr-Latn-RS" w:eastAsia="sr-Latn-RS"/>
    </w:rPr>
  </w:style>
  <w:style w:type="paragraph" w:customStyle="1" w:styleId="xl279">
    <w:name w:val="xl279"/>
    <w:basedOn w:val="Normal"/>
    <w:rsid w:val="00D43947"/>
    <w:pPr>
      <w:pBdr>
        <w:top w:val="single" w:sz="12"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sr-Latn-RS" w:eastAsia="sr-Latn-RS"/>
    </w:rPr>
  </w:style>
  <w:style w:type="paragraph" w:customStyle="1" w:styleId="xl280">
    <w:name w:val="xl280"/>
    <w:basedOn w:val="Normal"/>
    <w:rsid w:val="00D43947"/>
    <w:pPr>
      <w:pBdr>
        <w:top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45">
      <w:bodyDiv w:val="1"/>
      <w:marLeft w:val="0"/>
      <w:marRight w:val="0"/>
      <w:marTop w:val="0"/>
      <w:marBottom w:val="0"/>
      <w:divBdr>
        <w:top w:val="none" w:sz="0" w:space="0" w:color="auto"/>
        <w:left w:val="none" w:sz="0" w:space="0" w:color="auto"/>
        <w:bottom w:val="none" w:sz="0" w:space="0" w:color="auto"/>
        <w:right w:val="none" w:sz="0" w:space="0" w:color="auto"/>
      </w:divBdr>
    </w:div>
    <w:div w:id="13843027">
      <w:bodyDiv w:val="1"/>
      <w:marLeft w:val="0"/>
      <w:marRight w:val="0"/>
      <w:marTop w:val="0"/>
      <w:marBottom w:val="0"/>
      <w:divBdr>
        <w:top w:val="none" w:sz="0" w:space="0" w:color="auto"/>
        <w:left w:val="none" w:sz="0" w:space="0" w:color="auto"/>
        <w:bottom w:val="none" w:sz="0" w:space="0" w:color="auto"/>
        <w:right w:val="none" w:sz="0" w:space="0" w:color="auto"/>
      </w:divBdr>
    </w:div>
    <w:div w:id="18312112">
      <w:bodyDiv w:val="1"/>
      <w:marLeft w:val="0"/>
      <w:marRight w:val="0"/>
      <w:marTop w:val="0"/>
      <w:marBottom w:val="0"/>
      <w:divBdr>
        <w:top w:val="none" w:sz="0" w:space="0" w:color="auto"/>
        <w:left w:val="none" w:sz="0" w:space="0" w:color="auto"/>
        <w:bottom w:val="none" w:sz="0" w:space="0" w:color="auto"/>
        <w:right w:val="none" w:sz="0" w:space="0" w:color="auto"/>
      </w:divBdr>
    </w:div>
    <w:div w:id="20668273">
      <w:bodyDiv w:val="1"/>
      <w:marLeft w:val="0"/>
      <w:marRight w:val="0"/>
      <w:marTop w:val="0"/>
      <w:marBottom w:val="0"/>
      <w:divBdr>
        <w:top w:val="none" w:sz="0" w:space="0" w:color="auto"/>
        <w:left w:val="none" w:sz="0" w:space="0" w:color="auto"/>
        <w:bottom w:val="none" w:sz="0" w:space="0" w:color="auto"/>
        <w:right w:val="none" w:sz="0" w:space="0" w:color="auto"/>
      </w:divBdr>
    </w:div>
    <w:div w:id="28145096">
      <w:bodyDiv w:val="1"/>
      <w:marLeft w:val="0"/>
      <w:marRight w:val="0"/>
      <w:marTop w:val="0"/>
      <w:marBottom w:val="0"/>
      <w:divBdr>
        <w:top w:val="none" w:sz="0" w:space="0" w:color="auto"/>
        <w:left w:val="none" w:sz="0" w:space="0" w:color="auto"/>
        <w:bottom w:val="none" w:sz="0" w:space="0" w:color="auto"/>
        <w:right w:val="none" w:sz="0" w:space="0" w:color="auto"/>
      </w:divBdr>
    </w:div>
    <w:div w:id="28841795">
      <w:bodyDiv w:val="1"/>
      <w:marLeft w:val="0"/>
      <w:marRight w:val="0"/>
      <w:marTop w:val="0"/>
      <w:marBottom w:val="0"/>
      <w:divBdr>
        <w:top w:val="none" w:sz="0" w:space="0" w:color="auto"/>
        <w:left w:val="none" w:sz="0" w:space="0" w:color="auto"/>
        <w:bottom w:val="none" w:sz="0" w:space="0" w:color="auto"/>
        <w:right w:val="none" w:sz="0" w:space="0" w:color="auto"/>
      </w:divBdr>
    </w:div>
    <w:div w:id="48261646">
      <w:bodyDiv w:val="1"/>
      <w:marLeft w:val="0"/>
      <w:marRight w:val="0"/>
      <w:marTop w:val="0"/>
      <w:marBottom w:val="0"/>
      <w:divBdr>
        <w:top w:val="none" w:sz="0" w:space="0" w:color="auto"/>
        <w:left w:val="none" w:sz="0" w:space="0" w:color="auto"/>
        <w:bottom w:val="none" w:sz="0" w:space="0" w:color="auto"/>
        <w:right w:val="none" w:sz="0" w:space="0" w:color="auto"/>
      </w:divBdr>
    </w:div>
    <w:div w:id="51512134">
      <w:bodyDiv w:val="1"/>
      <w:marLeft w:val="0"/>
      <w:marRight w:val="0"/>
      <w:marTop w:val="0"/>
      <w:marBottom w:val="0"/>
      <w:divBdr>
        <w:top w:val="none" w:sz="0" w:space="0" w:color="auto"/>
        <w:left w:val="none" w:sz="0" w:space="0" w:color="auto"/>
        <w:bottom w:val="none" w:sz="0" w:space="0" w:color="auto"/>
        <w:right w:val="none" w:sz="0" w:space="0" w:color="auto"/>
      </w:divBdr>
    </w:div>
    <w:div w:id="60293861">
      <w:bodyDiv w:val="1"/>
      <w:marLeft w:val="0"/>
      <w:marRight w:val="0"/>
      <w:marTop w:val="0"/>
      <w:marBottom w:val="0"/>
      <w:divBdr>
        <w:top w:val="none" w:sz="0" w:space="0" w:color="auto"/>
        <w:left w:val="none" w:sz="0" w:space="0" w:color="auto"/>
        <w:bottom w:val="none" w:sz="0" w:space="0" w:color="auto"/>
        <w:right w:val="none" w:sz="0" w:space="0" w:color="auto"/>
      </w:divBdr>
    </w:div>
    <w:div w:id="61954283">
      <w:bodyDiv w:val="1"/>
      <w:marLeft w:val="0"/>
      <w:marRight w:val="0"/>
      <w:marTop w:val="0"/>
      <w:marBottom w:val="0"/>
      <w:divBdr>
        <w:top w:val="none" w:sz="0" w:space="0" w:color="auto"/>
        <w:left w:val="none" w:sz="0" w:space="0" w:color="auto"/>
        <w:bottom w:val="none" w:sz="0" w:space="0" w:color="auto"/>
        <w:right w:val="none" w:sz="0" w:space="0" w:color="auto"/>
      </w:divBdr>
    </w:div>
    <w:div w:id="67270318">
      <w:bodyDiv w:val="1"/>
      <w:marLeft w:val="0"/>
      <w:marRight w:val="0"/>
      <w:marTop w:val="0"/>
      <w:marBottom w:val="0"/>
      <w:divBdr>
        <w:top w:val="none" w:sz="0" w:space="0" w:color="auto"/>
        <w:left w:val="none" w:sz="0" w:space="0" w:color="auto"/>
        <w:bottom w:val="none" w:sz="0" w:space="0" w:color="auto"/>
        <w:right w:val="none" w:sz="0" w:space="0" w:color="auto"/>
      </w:divBdr>
    </w:div>
    <w:div w:id="68381328">
      <w:bodyDiv w:val="1"/>
      <w:marLeft w:val="0"/>
      <w:marRight w:val="0"/>
      <w:marTop w:val="0"/>
      <w:marBottom w:val="0"/>
      <w:divBdr>
        <w:top w:val="none" w:sz="0" w:space="0" w:color="auto"/>
        <w:left w:val="none" w:sz="0" w:space="0" w:color="auto"/>
        <w:bottom w:val="none" w:sz="0" w:space="0" w:color="auto"/>
        <w:right w:val="none" w:sz="0" w:space="0" w:color="auto"/>
      </w:divBdr>
    </w:div>
    <w:div w:id="76103010">
      <w:bodyDiv w:val="1"/>
      <w:marLeft w:val="0"/>
      <w:marRight w:val="0"/>
      <w:marTop w:val="0"/>
      <w:marBottom w:val="0"/>
      <w:divBdr>
        <w:top w:val="none" w:sz="0" w:space="0" w:color="auto"/>
        <w:left w:val="none" w:sz="0" w:space="0" w:color="auto"/>
        <w:bottom w:val="none" w:sz="0" w:space="0" w:color="auto"/>
        <w:right w:val="none" w:sz="0" w:space="0" w:color="auto"/>
      </w:divBdr>
    </w:div>
    <w:div w:id="88431630">
      <w:bodyDiv w:val="1"/>
      <w:marLeft w:val="0"/>
      <w:marRight w:val="0"/>
      <w:marTop w:val="0"/>
      <w:marBottom w:val="0"/>
      <w:divBdr>
        <w:top w:val="none" w:sz="0" w:space="0" w:color="auto"/>
        <w:left w:val="none" w:sz="0" w:space="0" w:color="auto"/>
        <w:bottom w:val="none" w:sz="0" w:space="0" w:color="auto"/>
        <w:right w:val="none" w:sz="0" w:space="0" w:color="auto"/>
      </w:divBdr>
    </w:div>
    <w:div w:id="91978431">
      <w:bodyDiv w:val="1"/>
      <w:marLeft w:val="0"/>
      <w:marRight w:val="0"/>
      <w:marTop w:val="0"/>
      <w:marBottom w:val="0"/>
      <w:divBdr>
        <w:top w:val="none" w:sz="0" w:space="0" w:color="auto"/>
        <w:left w:val="none" w:sz="0" w:space="0" w:color="auto"/>
        <w:bottom w:val="none" w:sz="0" w:space="0" w:color="auto"/>
        <w:right w:val="none" w:sz="0" w:space="0" w:color="auto"/>
      </w:divBdr>
    </w:div>
    <w:div w:id="124391751">
      <w:bodyDiv w:val="1"/>
      <w:marLeft w:val="0"/>
      <w:marRight w:val="0"/>
      <w:marTop w:val="0"/>
      <w:marBottom w:val="0"/>
      <w:divBdr>
        <w:top w:val="none" w:sz="0" w:space="0" w:color="auto"/>
        <w:left w:val="none" w:sz="0" w:space="0" w:color="auto"/>
        <w:bottom w:val="none" w:sz="0" w:space="0" w:color="auto"/>
        <w:right w:val="none" w:sz="0" w:space="0" w:color="auto"/>
      </w:divBdr>
    </w:div>
    <w:div w:id="144204979">
      <w:bodyDiv w:val="1"/>
      <w:marLeft w:val="0"/>
      <w:marRight w:val="0"/>
      <w:marTop w:val="0"/>
      <w:marBottom w:val="0"/>
      <w:divBdr>
        <w:top w:val="none" w:sz="0" w:space="0" w:color="auto"/>
        <w:left w:val="none" w:sz="0" w:space="0" w:color="auto"/>
        <w:bottom w:val="none" w:sz="0" w:space="0" w:color="auto"/>
        <w:right w:val="none" w:sz="0" w:space="0" w:color="auto"/>
      </w:divBdr>
    </w:div>
    <w:div w:id="172304218">
      <w:bodyDiv w:val="1"/>
      <w:marLeft w:val="0"/>
      <w:marRight w:val="0"/>
      <w:marTop w:val="0"/>
      <w:marBottom w:val="0"/>
      <w:divBdr>
        <w:top w:val="none" w:sz="0" w:space="0" w:color="auto"/>
        <w:left w:val="none" w:sz="0" w:space="0" w:color="auto"/>
        <w:bottom w:val="none" w:sz="0" w:space="0" w:color="auto"/>
        <w:right w:val="none" w:sz="0" w:space="0" w:color="auto"/>
      </w:divBdr>
    </w:div>
    <w:div w:id="176820583">
      <w:bodyDiv w:val="1"/>
      <w:marLeft w:val="0"/>
      <w:marRight w:val="0"/>
      <w:marTop w:val="0"/>
      <w:marBottom w:val="0"/>
      <w:divBdr>
        <w:top w:val="none" w:sz="0" w:space="0" w:color="auto"/>
        <w:left w:val="none" w:sz="0" w:space="0" w:color="auto"/>
        <w:bottom w:val="none" w:sz="0" w:space="0" w:color="auto"/>
        <w:right w:val="none" w:sz="0" w:space="0" w:color="auto"/>
      </w:divBdr>
    </w:div>
    <w:div w:id="185563761">
      <w:bodyDiv w:val="1"/>
      <w:marLeft w:val="0"/>
      <w:marRight w:val="0"/>
      <w:marTop w:val="0"/>
      <w:marBottom w:val="0"/>
      <w:divBdr>
        <w:top w:val="none" w:sz="0" w:space="0" w:color="auto"/>
        <w:left w:val="none" w:sz="0" w:space="0" w:color="auto"/>
        <w:bottom w:val="none" w:sz="0" w:space="0" w:color="auto"/>
        <w:right w:val="none" w:sz="0" w:space="0" w:color="auto"/>
      </w:divBdr>
    </w:div>
    <w:div w:id="187185011">
      <w:bodyDiv w:val="1"/>
      <w:marLeft w:val="0"/>
      <w:marRight w:val="0"/>
      <w:marTop w:val="0"/>
      <w:marBottom w:val="0"/>
      <w:divBdr>
        <w:top w:val="none" w:sz="0" w:space="0" w:color="auto"/>
        <w:left w:val="none" w:sz="0" w:space="0" w:color="auto"/>
        <w:bottom w:val="none" w:sz="0" w:space="0" w:color="auto"/>
        <w:right w:val="none" w:sz="0" w:space="0" w:color="auto"/>
      </w:divBdr>
    </w:div>
    <w:div w:id="215163076">
      <w:bodyDiv w:val="1"/>
      <w:marLeft w:val="0"/>
      <w:marRight w:val="0"/>
      <w:marTop w:val="0"/>
      <w:marBottom w:val="0"/>
      <w:divBdr>
        <w:top w:val="none" w:sz="0" w:space="0" w:color="auto"/>
        <w:left w:val="none" w:sz="0" w:space="0" w:color="auto"/>
        <w:bottom w:val="none" w:sz="0" w:space="0" w:color="auto"/>
        <w:right w:val="none" w:sz="0" w:space="0" w:color="auto"/>
      </w:divBdr>
    </w:div>
    <w:div w:id="216745958">
      <w:bodyDiv w:val="1"/>
      <w:marLeft w:val="0"/>
      <w:marRight w:val="0"/>
      <w:marTop w:val="0"/>
      <w:marBottom w:val="0"/>
      <w:divBdr>
        <w:top w:val="none" w:sz="0" w:space="0" w:color="auto"/>
        <w:left w:val="none" w:sz="0" w:space="0" w:color="auto"/>
        <w:bottom w:val="none" w:sz="0" w:space="0" w:color="auto"/>
        <w:right w:val="none" w:sz="0" w:space="0" w:color="auto"/>
      </w:divBdr>
    </w:div>
    <w:div w:id="220480634">
      <w:bodyDiv w:val="1"/>
      <w:marLeft w:val="0"/>
      <w:marRight w:val="0"/>
      <w:marTop w:val="0"/>
      <w:marBottom w:val="0"/>
      <w:divBdr>
        <w:top w:val="none" w:sz="0" w:space="0" w:color="auto"/>
        <w:left w:val="none" w:sz="0" w:space="0" w:color="auto"/>
        <w:bottom w:val="none" w:sz="0" w:space="0" w:color="auto"/>
        <w:right w:val="none" w:sz="0" w:space="0" w:color="auto"/>
      </w:divBdr>
    </w:div>
    <w:div w:id="232589345">
      <w:bodyDiv w:val="1"/>
      <w:marLeft w:val="0"/>
      <w:marRight w:val="0"/>
      <w:marTop w:val="0"/>
      <w:marBottom w:val="0"/>
      <w:divBdr>
        <w:top w:val="none" w:sz="0" w:space="0" w:color="auto"/>
        <w:left w:val="none" w:sz="0" w:space="0" w:color="auto"/>
        <w:bottom w:val="none" w:sz="0" w:space="0" w:color="auto"/>
        <w:right w:val="none" w:sz="0" w:space="0" w:color="auto"/>
      </w:divBdr>
    </w:div>
    <w:div w:id="241918317">
      <w:bodyDiv w:val="1"/>
      <w:marLeft w:val="0"/>
      <w:marRight w:val="0"/>
      <w:marTop w:val="0"/>
      <w:marBottom w:val="0"/>
      <w:divBdr>
        <w:top w:val="none" w:sz="0" w:space="0" w:color="auto"/>
        <w:left w:val="none" w:sz="0" w:space="0" w:color="auto"/>
        <w:bottom w:val="none" w:sz="0" w:space="0" w:color="auto"/>
        <w:right w:val="none" w:sz="0" w:space="0" w:color="auto"/>
      </w:divBdr>
    </w:div>
    <w:div w:id="279075273">
      <w:bodyDiv w:val="1"/>
      <w:marLeft w:val="0"/>
      <w:marRight w:val="0"/>
      <w:marTop w:val="0"/>
      <w:marBottom w:val="0"/>
      <w:divBdr>
        <w:top w:val="none" w:sz="0" w:space="0" w:color="auto"/>
        <w:left w:val="none" w:sz="0" w:space="0" w:color="auto"/>
        <w:bottom w:val="none" w:sz="0" w:space="0" w:color="auto"/>
        <w:right w:val="none" w:sz="0" w:space="0" w:color="auto"/>
      </w:divBdr>
    </w:div>
    <w:div w:id="281689370">
      <w:bodyDiv w:val="1"/>
      <w:marLeft w:val="0"/>
      <w:marRight w:val="0"/>
      <w:marTop w:val="0"/>
      <w:marBottom w:val="0"/>
      <w:divBdr>
        <w:top w:val="none" w:sz="0" w:space="0" w:color="auto"/>
        <w:left w:val="none" w:sz="0" w:space="0" w:color="auto"/>
        <w:bottom w:val="none" w:sz="0" w:space="0" w:color="auto"/>
        <w:right w:val="none" w:sz="0" w:space="0" w:color="auto"/>
      </w:divBdr>
    </w:div>
    <w:div w:id="287273915">
      <w:bodyDiv w:val="1"/>
      <w:marLeft w:val="0"/>
      <w:marRight w:val="0"/>
      <w:marTop w:val="0"/>
      <w:marBottom w:val="0"/>
      <w:divBdr>
        <w:top w:val="none" w:sz="0" w:space="0" w:color="auto"/>
        <w:left w:val="none" w:sz="0" w:space="0" w:color="auto"/>
        <w:bottom w:val="none" w:sz="0" w:space="0" w:color="auto"/>
        <w:right w:val="none" w:sz="0" w:space="0" w:color="auto"/>
      </w:divBdr>
    </w:div>
    <w:div w:id="290596566">
      <w:bodyDiv w:val="1"/>
      <w:marLeft w:val="0"/>
      <w:marRight w:val="0"/>
      <w:marTop w:val="0"/>
      <w:marBottom w:val="0"/>
      <w:divBdr>
        <w:top w:val="none" w:sz="0" w:space="0" w:color="auto"/>
        <w:left w:val="none" w:sz="0" w:space="0" w:color="auto"/>
        <w:bottom w:val="none" w:sz="0" w:space="0" w:color="auto"/>
        <w:right w:val="none" w:sz="0" w:space="0" w:color="auto"/>
      </w:divBdr>
    </w:div>
    <w:div w:id="307708981">
      <w:bodyDiv w:val="1"/>
      <w:marLeft w:val="0"/>
      <w:marRight w:val="0"/>
      <w:marTop w:val="0"/>
      <w:marBottom w:val="0"/>
      <w:divBdr>
        <w:top w:val="none" w:sz="0" w:space="0" w:color="auto"/>
        <w:left w:val="none" w:sz="0" w:space="0" w:color="auto"/>
        <w:bottom w:val="none" w:sz="0" w:space="0" w:color="auto"/>
        <w:right w:val="none" w:sz="0" w:space="0" w:color="auto"/>
      </w:divBdr>
    </w:div>
    <w:div w:id="375466647">
      <w:bodyDiv w:val="1"/>
      <w:marLeft w:val="0"/>
      <w:marRight w:val="0"/>
      <w:marTop w:val="0"/>
      <w:marBottom w:val="0"/>
      <w:divBdr>
        <w:top w:val="none" w:sz="0" w:space="0" w:color="auto"/>
        <w:left w:val="none" w:sz="0" w:space="0" w:color="auto"/>
        <w:bottom w:val="none" w:sz="0" w:space="0" w:color="auto"/>
        <w:right w:val="none" w:sz="0" w:space="0" w:color="auto"/>
      </w:divBdr>
    </w:div>
    <w:div w:id="376122232">
      <w:bodyDiv w:val="1"/>
      <w:marLeft w:val="0"/>
      <w:marRight w:val="0"/>
      <w:marTop w:val="0"/>
      <w:marBottom w:val="0"/>
      <w:divBdr>
        <w:top w:val="none" w:sz="0" w:space="0" w:color="auto"/>
        <w:left w:val="none" w:sz="0" w:space="0" w:color="auto"/>
        <w:bottom w:val="none" w:sz="0" w:space="0" w:color="auto"/>
        <w:right w:val="none" w:sz="0" w:space="0" w:color="auto"/>
      </w:divBdr>
    </w:div>
    <w:div w:id="386607741">
      <w:bodyDiv w:val="1"/>
      <w:marLeft w:val="0"/>
      <w:marRight w:val="0"/>
      <w:marTop w:val="0"/>
      <w:marBottom w:val="0"/>
      <w:divBdr>
        <w:top w:val="none" w:sz="0" w:space="0" w:color="auto"/>
        <w:left w:val="none" w:sz="0" w:space="0" w:color="auto"/>
        <w:bottom w:val="none" w:sz="0" w:space="0" w:color="auto"/>
        <w:right w:val="none" w:sz="0" w:space="0" w:color="auto"/>
      </w:divBdr>
    </w:div>
    <w:div w:id="401488126">
      <w:bodyDiv w:val="1"/>
      <w:marLeft w:val="0"/>
      <w:marRight w:val="0"/>
      <w:marTop w:val="0"/>
      <w:marBottom w:val="0"/>
      <w:divBdr>
        <w:top w:val="none" w:sz="0" w:space="0" w:color="auto"/>
        <w:left w:val="none" w:sz="0" w:space="0" w:color="auto"/>
        <w:bottom w:val="none" w:sz="0" w:space="0" w:color="auto"/>
        <w:right w:val="none" w:sz="0" w:space="0" w:color="auto"/>
      </w:divBdr>
    </w:div>
    <w:div w:id="442044166">
      <w:bodyDiv w:val="1"/>
      <w:marLeft w:val="0"/>
      <w:marRight w:val="0"/>
      <w:marTop w:val="0"/>
      <w:marBottom w:val="0"/>
      <w:divBdr>
        <w:top w:val="none" w:sz="0" w:space="0" w:color="auto"/>
        <w:left w:val="none" w:sz="0" w:space="0" w:color="auto"/>
        <w:bottom w:val="none" w:sz="0" w:space="0" w:color="auto"/>
        <w:right w:val="none" w:sz="0" w:space="0" w:color="auto"/>
      </w:divBdr>
    </w:div>
    <w:div w:id="445465509">
      <w:bodyDiv w:val="1"/>
      <w:marLeft w:val="0"/>
      <w:marRight w:val="0"/>
      <w:marTop w:val="0"/>
      <w:marBottom w:val="0"/>
      <w:divBdr>
        <w:top w:val="none" w:sz="0" w:space="0" w:color="auto"/>
        <w:left w:val="none" w:sz="0" w:space="0" w:color="auto"/>
        <w:bottom w:val="none" w:sz="0" w:space="0" w:color="auto"/>
        <w:right w:val="none" w:sz="0" w:space="0" w:color="auto"/>
      </w:divBdr>
    </w:div>
    <w:div w:id="446775977">
      <w:bodyDiv w:val="1"/>
      <w:marLeft w:val="0"/>
      <w:marRight w:val="0"/>
      <w:marTop w:val="0"/>
      <w:marBottom w:val="0"/>
      <w:divBdr>
        <w:top w:val="none" w:sz="0" w:space="0" w:color="auto"/>
        <w:left w:val="none" w:sz="0" w:space="0" w:color="auto"/>
        <w:bottom w:val="none" w:sz="0" w:space="0" w:color="auto"/>
        <w:right w:val="none" w:sz="0" w:space="0" w:color="auto"/>
      </w:divBdr>
    </w:div>
    <w:div w:id="461921739">
      <w:bodyDiv w:val="1"/>
      <w:marLeft w:val="0"/>
      <w:marRight w:val="0"/>
      <w:marTop w:val="0"/>
      <w:marBottom w:val="0"/>
      <w:divBdr>
        <w:top w:val="none" w:sz="0" w:space="0" w:color="auto"/>
        <w:left w:val="none" w:sz="0" w:space="0" w:color="auto"/>
        <w:bottom w:val="none" w:sz="0" w:space="0" w:color="auto"/>
        <w:right w:val="none" w:sz="0" w:space="0" w:color="auto"/>
      </w:divBdr>
    </w:div>
    <w:div w:id="466289330">
      <w:bodyDiv w:val="1"/>
      <w:marLeft w:val="0"/>
      <w:marRight w:val="0"/>
      <w:marTop w:val="0"/>
      <w:marBottom w:val="0"/>
      <w:divBdr>
        <w:top w:val="none" w:sz="0" w:space="0" w:color="auto"/>
        <w:left w:val="none" w:sz="0" w:space="0" w:color="auto"/>
        <w:bottom w:val="none" w:sz="0" w:space="0" w:color="auto"/>
        <w:right w:val="none" w:sz="0" w:space="0" w:color="auto"/>
      </w:divBdr>
    </w:div>
    <w:div w:id="471599641">
      <w:bodyDiv w:val="1"/>
      <w:marLeft w:val="0"/>
      <w:marRight w:val="0"/>
      <w:marTop w:val="0"/>
      <w:marBottom w:val="0"/>
      <w:divBdr>
        <w:top w:val="none" w:sz="0" w:space="0" w:color="auto"/>
        <w:left w:val="none" w:sz="0" w:space="0" w:color="auto"/>
        <w:bottom w:val="none" w:sz="0" w:space="0" w:color="auto"/>
        <w:right w:val="none" w:sz="0" w:space="0" w:color="auto"/>
      </w:divBdr>
    </w:div>
    <w:div w:id="481625090">
      <w:bodyDiv w:val="1"/>
      <w:marLeft w:val="0"/>
      <w:marRight w:val="0"/>
      <w:marTop w:val="0"/>
      <w:marBottom w:val="0"/>
      <w:divBdr>
        <w:top w:val="none" w:sz="0" w:space="0" w:color="auto"/>
        <w:left w:val="none" w:sz="0" w:space="0" w:color="auto"/>
        <w:bottom w:val="none" w:sz="0" w:space="0" w:color="auto"/>
        <w:right w:val="none" w:sz="0" w:space="0" w:color="auto"/>
      </w:divBdr>
    </w:div>
    <w:div w:id="483204240">
      <w:bodyDiv w:val="1"/>
      <w:marLeft w:val="0"/>
      <w:marRight w:val="0"/>
      <w:marTop w:val="0"/>
      <w:marBottom w:val="0"/>
      <w:divBdr>
        <w:top w:val="none" w:sz="0" w:space="0" w:color="auto"/>
        <w:left w:val="none" w:sz="0" w:space="0" w:color="auto"/>
        <w:bottom w:val="none" w:sz="0" w:space="0" w:color="auto"/>
        <w:right w:val="none" w:sz="0" w:space="0" w:color="auto"/>
      </w:divBdr>
    </w:div>
    <w:div w:id="494416681">
      <w:bodyDiv w:val="1"/>
      <w:marLeft w:val="0"/>
      <w:marRight w:val="0"/>
      <w:marTop w:val="0"/>
      <w:marBottom w:val="0"/>
      <w:divBdr>
        <w:top w:val="none" w:sz="0" w:space="0" w:color="auto"/>
        <w:left w:val="none" w:sz="0" w:space="0" w:color="auto"/>
        <w:bottom w:val="none" w:sz="0" w:space="0" w:color="auto"/>
        <w:right w:val="none" w:sz="0" w:space="0" w:color="auto"/>
      </w:divBdr>
    </w:div>
    <w:div w:id="515996779">
      <w:bodyDiv w:val="1"/>
      <w:marLeft w:val="0"/>
      <w:marRight w:val="0"/>
      <w:marTop w:val="0"/>
      <w:marBottom w:val="0"/>
      <w:divBdr>
        <w:top w:val="none" w:sz="0" w:space="0" w:color="auto"/>
        <w:left w:val="none" w:sz="0" w:space="0" w:color="auto"/>
        <w:bottom w:val="none" w:sz="0" w:space="0" w:color="auto"/>
        <w:right w:val="none" w:sz="0" w:space="0" w:color="auto"/>
      </w:divBdr>
    </w:div>
    <w:div w:id="516508390">
      <w:bodyDiv w:val="1"/>
      <w:marLeft w:val="0"/>
      <w:marRight w:val="0"/>
      <w:marTop w:val="0"/>
      <w:marBottom w:val="0"/>
      <w:divBdr>
        <w:top w:val="none" w:sz="0" w:space="0" w:color="auto"/>
        <w:left w:val="none" w:sz="0" w:space="0" w:color="auto"/>
        <w:bottom w:val="none" w:sz="0" w:space="0" w:color="auto"/>
        <w:right w:val="none" w:sz="0" w:space="0" w:color="auto"/>
      </w:divBdr>
    </w:div>
    <w:div w:id="517158577">
      <w:bodyDiv w:val="1"/>
      <w:marLeft w:val="0"/>
      <w:marRight w:val="0"/>
      <w:marTop w:val="0"/>
      <w:marBottom w:val="0"/>
      <w:divBdr>
        <w:top w:val="none" w:sz="0" w:space="0" w:color="auto"/>
        <w:left w:val="none" w:sz="0" w:space="0" w:color="auto"/>
        <w:bottom w:val="none" w:sz="0" w:space="0" w:color="auto"/>
        <w:right w:val="none" w:sz="0" w:space="0" w:color="auto"/>
      </w:divBdr>
    </w:div>
    <w:div w:id="528840911">
      <w:bodyDiv w:val="1"/>
      <w:marLeft w:val="0"/>
      <w:marRight w:val="0"/>
      <w:marTop w:val="0"/>
      <w:marBottom w:val="0"/>
      <w:divBdr>
        <w:top w:val="none" w:sz="0" w:space="0" w:color="auto"/>
        <w:left w:val="none" w:sz="0" w:space="0" w:color="auto"/>
        <w:bottom w:val="none" w:sz="0" w:space="0" w:color="auto"/>
        <w:right w:val="none" w:sz="0" w:space="0" w:color="auto"/>
      </w:divBdr>
    </w:div>
    <w:div w:id="540097984">
      <w:bodyDiv w:val="1"/>
      <w:marLeft w:val="0"/>
      <w:marRight w:val="0"/>
      <w:marTop w:val="0"/>
      <w:marBottom w:val="0"/>
      <w:divBdr>
        <w:top w:val="none" w:sz="0" w:space="0" w:color="auto"/>
        <w:left w:val="none" w:sz="0" w:space="0" w:color="auto"/>
        <w:bottom w:val="none" w:sz="0" w:space="0" w:color="auto"/>
        <w:right w:val="none" w:sz="0" w:space="0" w:color="auto"/>
      </w:divBdr>
    </w:div>
    <w:div w:id="545992098">
      <w:bodyDiv w:val="1"/>
      <w:marLeft w:val="0"/>
      <w:marRight w:val="0"/>
      <w:marTop w:val="0"/>
      <w:marBottom w:val="0"/>
      <w:divBdr>
        <w:top w:val="none" w:sz="0" w:space="0" w:color="auto"/>
        <w:left w:val="none" w:sz="0" w:space="0" w:color="auto"/>
        <w:bottom w:val="none" w:sz="0" w:space="0" w:color="auto"/>
        <w:right w:val="none" w:sz="0" w:space="0" w:color="auto"/>
      </w:divBdr>
    </w:div>
    <w:div w:id="548685016">
      <w:bodyDiv w:val="1"/>
      <w:marLeft w:val="0"/>
      <w:marRight w:val="0"/>
      <w:marTop w:val="0"/>
      <w:marBottom w:val="0"/>
      <w:divBdr>
        <w:top w:val="none" w:sz="0" w:space="0" w:color="auto"/>
        <w:left w:val="none" w:sz="0" w:space="0" w:color="auto"/>
        <w:bottom w:val="none" w:sz="0" w:space="0" w:color="auto"/>
        <w:right w:val="none" w:sz="0" w:space="0" w:color="auto"/>
      </w:divBdr>
    </w:div>
    <w:div w:id="554318308">
      <w:bodyDiv w:val="1"/>
      <w:marLeft w:val="0"/>
      <w:marRight w:val="0"/>
      <w:marTop w:val="0"/>
      <w:marBottom w:val="0"/>
      <w:divBdr>
        <w:top w:val="none" w:sz="0" w:space="0" w:color="auto"/>
        <w:left w:val="none" w:sz="0" w:space="0" w:color="auto"/>
        <w:bottom w:val="none" w:sz="0" w:space="0" w:color="auto"/>
        <w:right w:val="none" w:sz="0" w:space="0" w:color="auto"/>
      </w:divBdr>
    </w:div>
    <w:div w:id="560604606">
      <w:bodyDiv w:val="1"/>
      <w:marLeft w:val="0"/>
      <w:marRight w:val="0"/>
      <w:marTop w:val="0"/>
      <w:marBottom w:val="0"/>
      <w:divBdr>
        <w:top w:val="none" w:sz="0" w:space="0" w:color="auto"/>
        <w:left w:val="none" w:sz="0" w:space="0" w:color="auto"/>
        <w:bottom w:val="none" w:sz="0" w:space="0" w:color="auto"/>
        <w:right w:val="none" w:sz="0" w:space="0" w:color="auto"/>
      </w:divBdr>
    </w:div>
    <w:div w:id="573928642">
      <w:bodyDiv w:val="1"/>
      <w:marLeft w:val="0"/>
      <w:marRight w:val="0"/>
      <w:marTop w:val="0"/>
      <w:marBottom w:val="0"/>
      <w:divBdr>
        <w:top w:val="none" w:sz="0" w:space="0" w:color="auto"/>
        <w:left w:val="none" w:sz="0" w:space="0" w:color="auto"/>
        <w:bottom w:val="none" w:sz="0" w:space="0" w:color="auto"/>
        <w:right w:val="none" w:sz="0" w:space="0" w:color="auto"/>
      </w:divBdr>
    </w:div>
    <w:div w:id="573929996">
      <w:bodyDiv w:val="1"/>
      <w:marLeft w:val="0"/>
      <w:marRight w:val="0"/>
      <w:marTop w:val="0"/>
      <w:marBottom w:val="0"/>
      <w:divBdr>
        <w:top w:val="none" w:sz="0" w:space="0" w:color="auto"/>
        <w:left w:val="none" w:sz="0" w:space="0" w:color="auto"/>
        <w:bottom w:val="none" w:sz="0" w:space="0" w:color="auto"/>
        <w:right w:val="none" w:sz="0" w:space="0" w:color="auto"/>
      </w:divBdr>
    </w:div>
    <w:div w:id="581305353">
      <w:bodyDiv w:val="1"/>
      <w:marLeft w:val="0"/>
      <w:marRight w:val="0"/>
      <w:marTop w:val="0"/>
      <w:marBottom w:val="0"/>
      <w:divBdr>
        <w:top w:val="none" w:sz="0" w:space="0" w:color="auto"/>
        <w:left w:val="none" w:sz="0" w:space="0" w:color="auto"/>
        <w:bottom w:val="none" w:sz="0" w:space="0" w:color="auto"/>
        <w:right w:val="none" w:sz="0" w:space="0" w:color="auto"/>
      </w:divBdr>
    </w:div>
    <w:div w:id="581835629">
      <w:bodyDiv w:val="1"/>
      <w:marLeft w:val="0"/>
      <w:marRight w:val="0"/>
      <w:marTop w:val="0"/>
      <w:marBottom w:val="0"/>
      <w:divBdr>
        <w:top w:val="none" w:sz="0" w:space="0" w:color="auto"/>
        <w:left w:val="none" w:sz="0" w:space="0" w:color="auto"/>
        <w:bottom w:val="none" w:sz="0" w:space="0" w:color="auto"/>
        <w:right w:val="none" w:sz="0" w:space="0" w:color="auto"/>
      </w:divBdr>
    </w:div>
    <w:div w:id="585268468">
      <w:bodyDiv w:val="1"/>
      <w:marLeft w:val="0"/>
      <w:marRight w:val="0"/>
      <w:marTop w:val="0"/>
      <w:marBottom w:val="0"/>
      <w:divBdr>
        <w:top w:val="none" w:sz="0" w:space="0" w:color="auto"/>
        <w:left w:val="none" w:sz="0" w:space="0" w:color="auto"/>
        <w:bottom w:val="none" w:sz="0" w:space="0" w:color="auto"/>
        <w:right w:val="none" w:sz="0" w:space="0" w:color="auto"/>
      </w:divBdr>
    </w:div>
    <w:div w:id="588929285">
      <w:bodyDiv w:val="1"/>
      <w:marLeft w:val="0"/>
      <w:marRight w:val="0"/>
      <w:marTop w:val="0"/>
      <w:marBottom w:val="0"/>
      <w:divBdr>
        <w:top w:val="none" w:sz="0" w:space="0" w:color="auto"/>
        <w:left w:val="none" w:sz="0" w:space="0" w:color="auto"/>
        <w:bottom w:val="none" w:sz="0" w:space="0" w:color="auto"/>
        <w:right w:val="none" w:sz="0" w:space="0" w:color="auto"/>
      </w:divBdr>
    </w:div>
    <w:div w:id="593709429">
      <w:bodyDiv w:val="1"/>
      <w:marLeft w:val="0"/>
      <w:marRight w:val="0"/>
      <w:marTop w:val="0"/>
      <w:marBottom w:val="0"/>
      <w:divBdr>
        <w:top w:val="none" w:sz="0" w:space="0" w:color="auto"/>
        <w:left w:val="none" w:sz="0" w:space="0" w:color="auto"/>
        <w:bottom w:val="none" w:sz="0" w:space="0" w:color="auto"/>
        <w:right w:val="none" w:sz="0" w:space="0" w:color="auto"/>
      </w:divBdr>
    </w:div>
    <w:div w:id="601882696">
      <w:bodyDiv w:val="1"/>
      <w:marLeft w:val="0"/>
      <w:marRight w:val="0"/>
      <w:marTop w:val="0"/>
      <w:marBottom w:val="0"/>
      <w:divBdr>
        <w:top w:val="none" w:sz="0" w:space="0" w:color="auto"/>
        <w:left w:val="none" w:sz="0" w:space="0" w:color="auto"/>
        <w:bottom w:val="none" w:sz="0" w:space="0" w:color="auto"/>
        <w:right w:val="none" w:sz="0" w:space="0" w:color="auto"/>
      </w:divBdr>
    </w:div>
    <w:div w:id="603613325">
      <w:bodyDiv w:val="1"/>
      <w:marLeft w:val="0"/>
      <w:marRight w:val="0"/>
      <w:marTop w:val="0"/>
      <w:marBottom w:val="0"/>
      <w:divBdr>
        <w:top w:val="none" w:sz="0" w:space="0" w:color="auto"/>
        <w:left w:val="none" w:sz="0" w:space="0" w:color="auto"/>
        <w:bottom w:val="none" w:sz="0" w:space="0" w:color="auto"/>
        <w:right w:val="none" w:sz="0" w:space="0" w:color="auto"/>
      </w:divBdr>
    </w:div>
    <w:div w:id="617106754">
      <w:bodyDiv w:val="1"/>
      <w:marLeft w:val="0"/>
      <w:marRight w:val="0"/>
      <w:marTop w:val="0"/>
      <w:marBottom w:val="0"/>
      <w:divBdr>
        <w:top w:val="none" w:sz="0" w:space="0" w:color="auto"/>
        <w:left w:val="none" w:sz="0" w:space="0" w:color="auto"/>
        <w:bottom w:val="none" w:sz="0" w:space="0" w:color="auto"/>
        <w:right w:val="none" w:sz="0" w:space="0" w:color="auto"/>
      </w:divBdr>
    </w:div>
    <w:div w:id="634145793">
      <w:bodyDiv w:val="1"/>
      <w:marLeft w:val="0"/>
      <w:marRight w:val="0"/>
      <w:marTop w:val="0"/>
      <w:marBottom w:val="0"/>
      <w:divBdr>
        <w:top w:val="none" w:sz="0" w:space="0" w:color="auto"/>
        <w:left w:val="none" w:sz="0" w:space="0" w:color="auto"/>
        <w:bottom w:val="none" w:sz="0" w:space="0" w:color="auto"/>
        <w:right w:val="none" w:sz="0" w:space="0" w:color="auto"/>
      </w:divBdr>
    </w:div>
    <w:div w:id="645427758">
      <w:bodyDiv w:val="1"/>
      <w:marLeft w:val="0"/>
      <w:marRight w:val="0"/>
      <w:marTop w:val="0"/>
      <w:marBottom w:val="0"/>
      <w:divBdr>
        <w:top w:val="none" w:sz="0" w:space="0" w:color="auto"/>
        <w:left w:val="none" w:sz="0" w:space="0" w:color="auto"/>
        <w:bottom w:val="none" w:sz="0" w:space="0" w:color="auto"/>
        <w:right w:val="none" w:sz="0" w:space="0" w:color="auto"/>
      </w:divBdr>
    </w:div>
    <w:div w:id="645815058">
      <w:bodyDiv w:val="1"/>
      <w:marLeft w:val="0"/>
      <w:marRight w:val="0"/>
      <w:marTop w:val="0"/>
      <w:marBottom w:val="0"/>
      <w:divBdr>
        <w:top w:val="none" w:sz="0" w:space="0" w:color="auto"/>
        <w:left w:val="none" w:sz="0" w:space="0" w:color="auto"/>
        <w:bottom w:val="none" w:sz="0" w:space="0" w:color="auto"/>
        <w:right w:val="none" w:sz="0" w:space="0" w:color="auto"/>
      </w:divBdr>
    </w:div>
    <w:div w:id="648166833">
      <w:bodyDiv w:val="1"/>
      <w:marLeft w:val="0"/>
      <w:marRight w:val="0"/>
      <w:marTop w:val="0"/>
      <w:marBottom w:val="0"/>
      <w:divBdr>
        <w:top w:val="none" w:sz="0" w:space="0" w:color="auto"/>
        <w:left w:val="none" w:sz="0" w:space="0" w:color="auto"/>
        <w:bottom w:val="none" w:sz="0" w:space="0" w:color="auto"/>
        <w:right w:val="none" w:sz="0" w:space="0" w:color="auto"/>
      </w:divBdr>
    </w:div>
    <w:div w:id="652832625">
      <w:bodyDiv w:val="1"/>
      <w:marLeft w:val="0"/>
      <w:marRight w:val="0"/>
      <w:marTop w:val="0"/>
      <w:marBottom w:val="0"/>
      <w:divBdr>
        <w:top w:val="none" w:sz="0" w:space="0" w:color="auto"/>
        <w:left w:val="none" w:sz="0" w:space="0" w:color="auto"/>
        <w:bottom w:val="none" w:sz="0" w:space="0" w:color="auto"/>
        <w:right w:val="none" w:sz="0" w:space="0" w:color="auto"/>
      </w:divBdr>
    </w:div>
    <w:div w:id="655500964">
      <w:bodyDiv w:val="1"/>
      <w:marLeft w:val="0"/>
      <w:marRight w:val="0"/>
      <w:marTop w:val="0"/>
      <w:marBottom w:val="0"/>
      <w:divBdr>
        <w:top w:val="none" w:sz="0" w:space="0" w:color="auto"/>
        <w:left w:val="none" w:sz="0" w:space="0" w:color="auto"/>
        <w:bottom w:val="none" w:sz="0" w:space="0" w:color="auto"/>
        <w:right w:val="none" w:sz="0" w:space="0" w:color="auto"/>
      </w:divBdr>
    </w:div>
    <w:div w:id="666251710">
      <w:bodyDiv w:val="1"/>
      <w:marLeft w:val="0"/>
      <w:marRight w:val="0"/>
      <w:marTop w:val="0"/>
      <w:marBottom w:val="0"/>
      <w:divBdr>
        <w:top w:val="none" w:sz="0" w:space="0" w:color="auto"/>
        <w:left w:val="none" w:sz="0" w:space="0" w:color="auto"/>
        <w:bottom w:val="none" w:sz="0" w:space="0" w:color="auto"/>
        <w:right w:val="none" w:sz="0" w:space="0" w:color="auto"/>
      </w:divBdr>
    </w:div>
    <w:div w:id="697774711">
      <w:bodyDiv w:val="1"/>
      <w:marLeft w:val="0"/>
      <w:marRight w:val="0"/>
      <w:marTop w:val="0"/>
      <w:marBottom w:val="0"/>
      <w:divBdr>
        <w:top w:val="none" w:sz="0" w:space="0" w:color="auto"/>
        <w:left w:val="none" w:sz="0" w:space="0" w:color="auto"/>
        <w:bottom w:val="none" w:sz="0" w:space="0" w:color="auto"/>
        <w:right w:val="none" w:sz="0" w:space="0" w:color="auto"/>
      </w:divBdr>
    </w:div>
    <w:div w:id="709574581">
      <w:bodyDiv w:val="1"/>
      <w:marLeft w:val="0"/>
      <w:marRight w:val="0"/>
      <w:marTop w:val="0"/>
      <w:marBottom w:val="0"/>
      <w:divBdr>
        <w:top w:val="none" w:sz="0" w:space="0" w:color="auto"/>
        <w:left w:val="none" w:sz="0" w:space="0" w:color="auto"/>
        <w:bottom w:val="none" w:sz="0" w:space="0" w:color="auto"/>
        <w:right w:val="none" w:sz="0" w:space="0" w:color="auto"/>
      </w:divBdr>
    </w:div>
    <w:div w:id="715081942">
      <w:bodyDiv w:val="1"/>
      <w:marLeft w:val="0"/>
      <w:marRight w:val="0"/>
      <w:marTop w:val="0"/>
      <w:marBottom w:val="0"/>
      <w:divBdr>
        <w:top w:val="none" w:sz="0" w:space="0" w:color="auto"/>
        <w:left w:val="none" w:sz="0" w:space="0" w:color="auto"/>
        <w:bottom w:val="none" w:sz="0" w:space="0" w:color="auto"/>
        <w:right w:val="none" w:sz="0" w:space="0" w:color="auto"/>
      </w:divBdr>
    </w:div>
    <w:div w:id="716851567">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28962559">
      <w:bodyDiv w:val="1"/>
      <w:marLeft w:val="0"/>
      <w:marRight w:val="0"/>
      <w:marTop w:val="0"/>
      <w:marBottom w:val="0"/>
      <w:divBdr>
        <w:top w:val="none" w:sz="0" w:space="0" w:color="auto"/>
        <w:left w:val="none" w:sz="0" w:space="0" w:color="auto"/>
        <w:bottom w:val="none" w:sz="0" w:space="0" w:color="auto"/>
        <w:right w:val="none" w:sz="0" w:space="0" w:color="auto"/>
      </w:divBdr>
    </w:div>
    <w:div w:id="741217643">
      <w:bodyDiv w:val="1"/>
      <w:marLeft w:val="0"/>
      <w:marRight w:val="0"/>
      <w:marTop w:val="0"/>
      <w:marBottom w:val="0"/>
      <w:divBdr>
        <w:top w:val="none" w:sz="0" w:space="0" w:color="auto"/>
        <w:left w:val="none" w:sz="0" w:space="0" w:color="auto"/>
        <w:bottom w:val="none" w:sz="0" w:space="0" w:color="auto"/>
        <w:right w:val="none" w:sz="0" w:space="0" w:color="auto"/>
      </w:divBdr>
    </w:div>
    <w:div w:id="766538061">
      <w:bodyDiv w:val="1"/>
      <w:marLeft w:val="0"/>
      <w:marRight w:val="0"/>
      <w:marTop w:val="0"/>
      <w:marBottom w:val="0"/>
      <w:divBdr>
        <w:top w:val="none" w:sz="0" w:space="0" w:color="auto"/>
        <w:left w:val="none" w:sz="0" w:space="0" w:color="auto"/>
        <w:bottom w:val="none" w:sz="0" w:space="0" w:color="auto"/>
        <w:right w:val="none" w:sz="0" w:space="0" w:color="auto"/>
      </w:divBdr>
    </w:div>
    <w:div w:id="766853336">
      <w:bodyDiv w:val="1"/>
      <w:marLeft w:val="0"/>
      <w:marRight w:val="0"/>
      <w:marTop w:val="0"/>
      <w:marBottom w:val="0"/>
      <w:divBdr>
        <w:top w:val="none" w:sz="0" w:space="0" w:color="auto"/>
        <w:left w:val="none" w:sz="0" w:space="0" w:color="auto"/>
        <w:bottom w:val="none" w:sz="0" w:space="0" w:color="auto"/>
        <w:right w:val="none" w:sz="0" w:space="0" w:color="auto"/>
      </w:divBdr>
    </w:div>
    <w:div w:id="796532440">
      <w:bodyDiv w:val="1"/>
      <w:marLeft w:val="0"/>
      <w:marRight w:val="0"/>
      <w:marTop w:val="0"/>
      <w:marBottom w:val="0"/>
      <w:divBdr>
        <w:top w:val="none" w:sz="0" w:space="0" w:color="auto"/>
        <w:left w:val="none" w:sz="0" w:space="0" w:color="auto"/>
        <w:bottom w:val="none" w:sz="0" w:space="0" w:color="auto"/>
        <w:right w:val="none" w:sz="0" w:space="0" w:color="auto"/>
      </w:divBdr>
    </w:div>
    <w:div w:id="800617789">
      <w:bodyDiv w:val="1"/>
      <w:marLeft w:val="0"/>
      <w:marRight w:val="0"/>
      <w:marTop w:val="0"/>
      <w:marBottom w:val="0"/>
      <w:divBdr>
        <w:top w:val="none" w:sz="0" w:space="0" w:color="auto"/>
        <w:left w:val="none" w:sz="0" w:space="0" w:color="auto"/>
        <w:bottom w:val="none" w:sz="0" w:space="0" w:color="auto"/>
        <w:right w:val="none" w:sz="0" w:space="0" w:color="auto"/>
      </w:divBdr>
    </w:div>
    <w:div w:id="812405349">
      <w:bodyDiv w:val="1"/>
      <w:marLeft w:val="0"/>
      <w:marRight w:val="0"/>
      <w:marTop w:val="0"/>
      <w:marBottom w:val="0"/>
      <w:divBdr>
        <w:top w:val="none" w:sz="0" w:space="0" w:color="auto"/>
        <w:left w:val="none" w:sz="0" w:space="0" w:color="auto"/>
        <w:bottom w:val="none" w:sz="0" w:space="0" w:color="auto"/>
        <w:right w:val="none" w:sz="0" w:space="0" w:color="auto"/>
      </w:divBdr>
    </w:div>
    <w:div w:id="827357099">
      <w:bodyDiv w:val="1"/>
      <w:marLeft w:val="0"/>
      <w:marRight w:val="0"/>
      <w:marTop w:val="0"/>
      <w:marBottom w:val="0"/>
      <w:divBdr>
        <w:top w:val="none" w:sz="0" w:space="0" w:color="auto"/>
        <w:left w:val="none" w:sz="0" w:space="0" w:color="auto"/>
        <w:bottom w:val="none" w:sz="0" w:space="0" w:color="auto"/>
        <w:right w:val="none" w:sz="0" w:space="0" w:color="auto"/>
      </w:divBdr>
    </w:div>
    <w:div w:id="827480451">
      <w:bodyDiv w:val="1"/>
      <w:marLeft w:val="0"/>
      <w:marRight w:val="0"/>
      <w:marTop w:val="0"/>
      <w:marBottom w:val="0"/>
      <w:divBdr>
        <w:top w:val="none" w:sz="0" w:space="0" w:color="auto"/>
        <w:left w:val="none" w:sz="0" w:space="0" w:color="auto"/>
        <w:bottom w:val="none" w:sz="0" w:space="0" w:color="auto"/>
        <w:right w:val="none" w:sz="0" w:space="0" w:color="auto"/>
      </w:divBdr>
    </w:div>
    <w:div w:id="845168570">
      <w:bodyDiv w:val="1"/>
      <w:marLeft w:val="0"/>
      <w:marRight w:val="0"/>
      <w:marTop w:val="0"/>
      <w:marBottom w:val="0"/>
      <w:divBdr>
        <w:top w:val="none" w:sz="0" w:space="0" w:color="auto"/>
        <w:left w:val="none" w:sz="0" w:space="0" w:color="auto"/>
        <w:bottom w:val="none" w:sz="0" w:space="0" w:color="auto"/>
        <w:right w:val="none" w:sz="0" w:space="0" w:color="auto"/>
      </w:divBdr>
    </w:div>
    <w:div w:id="851261188">
      <w:bodyDiv w:val="1"/>
      <w:marLeft w:val="0"/>
      <w:marRight w:val="0"/>
      <w:marTop w:val="0"/>
      <w:marBottom w:val="0"/>
      <w:divBdr>
        <w:top w:val="none" w:sz="0" w:space="0" w:color="auto"/>
        <w:left w:val="none" w:sz="0" w:space="0" w:color="auto"/>
        <w:bottom w:val="none" w:sz="0" w:space="0" w:color="auto"/>
        <w:right w:val="none" w:sz="0" w:space="0" w:color="auto"/>
      </w:divBdr>
    </w:div>
    <w:div w:id="854466481">
      <w:bodyDiv w:val="1"/>
      <w:marLeft w:val="0"/>
      <w:marRight w:val="0"/>
      <w:marTop w:val="0"/>
      <w:marBottom w:val="0"/>
      <w:divBdr>
        <w:top w:val="none" w:sz="0" w:space="0" w:color="auto"/>
        <w:left w:val="none" w:sz="0" w:space="0" w:color="auto"/>
        <w:bottom w:val="none" w:sz="0" w:space="0" w:color="auto"/>
        <w:right w:val="none" w:sz="0" w:space="0" w:color="auto"/>
      </w:divBdr>
    </w:div>
    <w:div w:id="858813868">
      <w:bodyDiv w:val="1"/>
      <w:marLeft w:val="0"/>
      <w:marRight w:val="0"/>
      <w:marTop w:val="0"/>
      <w:marBottom w:val="0"/>
      <w:divBdr>
        <w:top w:val="none" w:sz="0" w:space="0" w:color="auto"/>
        <w:left w:val="none" w:sz="0" w:space="0" w:color="auto"/>
        <w:bottom w:val="none" w:sz="0" w:space="0" w:color="auto"/>
        <w:right w:val="none" w:sz="0" w:space="0" w:color="auto"/>
      </w:divBdr>
    </w:div>
    <w:div w:id="867528367">
      <w:bodyDiv w:val="1"/>
      <w:marLeft w:val="0"/>
      <w:marRight w:val="0"/>
      <w:marTop w:val="0"/>
      <w:marBottom w:val="0"/>
      <w:divBdr>
        <w:top w:val="none" w:sz="0" w:space="0" w:color="auto"/>
        <w:left w:val="none" w:sz="0" w:space="0" w:color="auto"/>
        <w:bottom w:val="none" w:sz="0" w:space="0" w:color="auto"/>
        <w:right w:val="none" w:sz="0" w:space="0" w:color="auto"/>
      </w:divBdr>
    </w:div>
    <w:div w:id="889269597">
      <w:bodyDiv w:val="1"/>
      <w:marLeft w:val="0"/>
      <w:marRight w:val="0"/>
      <w:marTop w:val="0"/>
      <w:marBottom w:val="0"/>
      <w:divBdr>
        <w:top w:val="none" w:sz="0" w:space="0" w:color="auto"/>
        <w:left w:val="none" w:sz="0" w:space="0" w:color="auto"/>
        <w:bottom w:val="none" w:sz="0" w:space="0" w:color="auto"/>
        <w:right w:val="none" w:sz="0" w:space="0" w:color="auto"/>
      </w:divBdr>
    </w:div>
    <w:div w:id="908266205">
      <w:bodyDiv w:val="1"/>
      <w:marLeft w:val="0"/>
      <w:marRight w:val="0"/>
      <w:marTop w:val="0"/>
      <w:marBottom w:val="0"/>
      <w:divBdr>
        <w:top w:val="none" w:sz="0" w:space="0" w:color="auto"/>
        <w:left w:val="none" w:sz="0" w:space="0" w:color="auto"/>
        <w:bottom w:val="none" w:sz="0" w:space="0" w:color="auto"/>
        <w:right w:val="none" w:sz="0" w:space="0" w:color="auto"/>
      </w:divBdr>
    </w:div>
    <w:div w:id="932787355">
      <w:bodyDiv w:val="1"/>
      <w:marLeft w:val="0"/>
      <w:marRight w:val="0"/>
      <w:marTop w:val="0"/>
      <w:marBottom w:val="0"/>
      <w:divBdr>
        <w:top w:val="none" w:sz="0" w:space="0" w:color="auto"/>
        <w:left w:val="none" w:sz="0" w:space="0" w:color="auto"/>
        <w:bottom w:val="none" w:sz="0" w:space="0" w:color="auto"/>
        <w:right w:val="none" w:sz="0" w:space="0" w:color="auto"/>
      </w:divBdr>
    </w:div>
    <w:div w:id="933519277">
      <w:bodyDiv w:val="1"/>
      <w:marLeft w:val="0"/>
      <w:marRight w:val="0"/>
      <w:marTop w:val="0"/>
      <w:marBottom w:val="0"/>
      <w:divBdr>
        <w:top w:val="none" w:sz="0" w:space="0" w:color="auto"/>
        <w:left w:val="none" w:sz="0" w:space="0" w:color="auto"/>
        <w:bottom w:val="none" w:sz="0" w:space="0" w:color="auto"/>
        <w:right w:val="none" w:sz="0" w:space="0" w:color="auto"/>
      </w:divBdr>
    </w:div>
    <w:div w:id="944768557">
      <w:bodyDiv w:val="1"/>
      <w:marLeft w:val="0"/>
      <w:marRight w:val="0"/>
      <w:marTop w:val="0"/>
      <w:marBottom w:val="0"/>
      <w:divBdr>
        <w:top w:val="none" w:sz="0" w:space="0" w:color="auto"/>
        <w:left w:val="none" w:sz="0" w:space="0" w:color="auto"/>
        <w:bottom w:val="none" w:sz="0" w:space="0" w:color="auto"/>
        <w:right w:val="none" w:sz="0" w:space="0" w:color="auto"/>
      </w:divBdr>
    </w:div>
    <w:div w:id="963539418">
      <w:bodyDiv w:val="1"/>
      <w:marLeft w:val="0"/>
      <w:marRight w:val="0"/>
      <w:marTop w:val="0"/>
      <w:marBottom w:val="0"/>
      <w:divBdr>
        <w:top w:val="none" w:sz="0" w:space="0" w:color="auto"/>
        <w:left w:val="none" w:sz="0" w:space="0" w:color="auto"/>
        <w:bottom w:val="none" w:sz="0" w:space="0" w:color="auto"/>
        <w:right w:val="none" w:sz="0" w:space="0" w:color="auto"/>
      </w:divBdr>
    </w:div>
    <w:div w:id="977222899">
      <w:bodyDiv w:val="1"/>
      <w:marLeft w:val="0"/>
      <w:marRight w:val="0"/>
      <w:marTop w:val="0"/>
      <w:marBottom w:val="0"/>
      <w:divBdr>
        <w:top w:val="none" w:sz="0" w:space="0" w:color="auto"/>
        <w:left w:val="none" w:sz="0" w:space="0" w:color="auto"/>
        <w:bottom w:val="none" w:sz="0" w:space="0" w:color="auto"/>
        <w:right w:val="none" w:sz="0" w:space="0" w:color="auto"/>
      </w:divBdr>
    </w:div>
    <w:div w:id="980233054">
      <w:bodyDiv w:val="1"/>
      <w:marLeft w:val="0"/>
      <w:marRight w:val="0"/>
      <w:marTop w:val="0"/>
      <w:marBottom w:val="0"/>
      <w:divBdr>
        <w:top w:val="none" w:sz="0" w:space="0" w:color="auto"/>
        <w:left w:val="none" w:sz="0" w:space="0" w:color="auto"/>
        <w:bottom w:val="none" w:sz="0" w:space="0" w:color="auto"/>
        <w:right w:val="none" w:sz="0" w:space="0" w:color="auto"/>
      </w:divBdr>
    </w:div>
    <w:div w:id="985158328">
      <w:bodyDiv w:val="1"/>
      <w:marLeft w:val="0"/>
      <w:marRight w:val="0"/>
      <w:marTop w:val="0"/>
      <w:marBottom w:val="0"/>
      <w:divBdr>
        <w:top w:val="none" w:sz="0" w:space="0" w:color="auto"/>
        <w:left w:val="none" w:sz="0" w:space="0" w:color="auto"/>
        <w:bottom w:val="none" w:sz="0" w:space="0" w:color="auto"/>
        <w:right w:val="none" w:sz="0" w:space="0" w:color="auto"/>
      </w:divBdr>
    </w:div>
    <w:div w:id="1003048793">
      <w:bodyDiv w:val="1"/>
      <w:marLeft w:val="0"/>
      <w:marRight w:val="0"/>
      <w:marTop w:val="0"/>
      <w:marBottom w:val="0"/>
      <w:divBdr>
        <w:top w:val="none" w:sz="0" w:space="0" w:color="auto"/>
        <w:left w:val="none" w:sz="0" w:space="0" w:color="auto"/>
        <w:bottom w:val="none" w:sz="0" w:space="0" w:color="auto"/>
        <w:right w:val="none" w:sz="0" w:space="0" w:color="auto"/>
      </w:divBdr>
    </w:div>
    <w:div w:id="1003050265">
      <w:bodyDiv w:val="1"/>
      <w:marLeft w:val="0"/>
      <w:marRight w:val="0"/>
      <w:marTop w:val="0"/>
      <w:marBottom w:val="0"/>
      <w:divBdr>
        <w:top w:val="none" w:sz="0" w:space="0" w:color="auto"/>
        <w:left w:val="none" w:sz="0" w:space="0" w:color="auto"/>
        <w:bottom w:val="none" w:sz="0" w:space="0" w:color="auto"/>
        <w:right w:val="none" w:sz="0" w:space="0" w:color="auto"/>
      </w:divBdr>
    </w:div>
    <w:div w:id="1004670790">
      <w:bodyDiv w:val="1"/>
      <w:marLeft w:val="0"/>
      <w:marRight w:val="0"/>
      <w:marTop w:val="0"/>
      <w:marBottom w:val="0"/>
      <w:divBdr>
        <w:top w:val="none" w:sz="0" w:space="0" w:color="auto"/>
        <w:left w:val="none" w:sz="0" w:space="0" w:color="auto"/>
        <w:bottom w:val="none" w:sz="0" w:space="0" w:color="auto"/>
        <w:right w:val="none" w:sz="0" w:space="0" w:color="auto"/>
      </w:divBdr>
    </w:div>
    <w:div w:id="1017805584">
      <w:bodyDiv w:val="1"/>
      <w:marLeft w:val="0"/>
      <w:marRight w:val="0"/>
      <w:marTop w:val="0"/>
      <w:marBottom w:val="0"/>
      <w:divBdr>
        <w:top w:val="none" w:sz="0" w:space="0" w:color="auto"/>
        <w:left w:val="none" w:sz="0" w:space="0" w:color="auto"/>
        <w:bottom w:val="none" w:sz="0" w:space="0" w:color="auto"/>
        <w:right w:val="none" w:sz="0" w:space="0" w:color="auto"/>
      </w:divBdr>
    </w:div>
    <w:div w:id="1018501705">
      <w:bodyDiv w:val="1"/>
      <w:marLeft w:val="0"/>
      <w:marRight w:val="0"/>
      <w:marTop w:val="0"/>
      <w:marBottom w:val="0"/>
      <w:divBdr>
        <w:top w:val="none" w:sz="0" w:space="0" w:color="auto"/>
        <w:left w:val="none" w:sz="0" w:space="0" w:color="auto"/>
        <w:bottom w:val="none" w:sz="0" w:space="0" w:color="auto"/>
        <w:right w:val="none" w:sz="0" w:space="0" w:color="auto"/>
      </w:divBdr>
    </w:div>
    <w:div w:id="1020855357">
      <w:bodyDiv w:val="1"/>
      <w:marLeft w:val="0"/>
      <w:marRight w:val="0"/>
      <w:marTop w:val="0"/>
      <w:marBottom w:val="0"/>
      <w:divBdr>
        <w:top w:val="none" w:sz="0" w:space="0" w:color="auto"/>
        <w:left w:val="none" w:sz="0" w:space="0" w:color="auto"/>
        <w:bottom w:val="none" w:sz="0" w:space="0" w:color="auto"/>
        <w:right w:val="none" w:sz="0" w:space="0" w:color="auto"/>
      </w:divBdr>
    </w:div>
    <w:div w:id="1041393204">
      <w:bodyDiv w:val="1"/>
      <w:marLeft w:val="0"/>
      <w:marRight w:val="0"/>
      <w:marTop w:val="0"/>
      <w:marBottom w:val="0"/>
      <w:divBdr>
        <w:top w:val="none" w:sz="0" w:space="0" w:color="auto"/>
        <w:left w:val="none" w:sz="0" w:space="0" w:color="auto"/>
        <w:bottom w:val="none" w:sz="0" w:space="0" w:color="auto"/>
        <w:right w:val="none" w:sz="0" w:space="0" w:color="auto"/>
      </w:divBdr>
    </w:div>
    <w:div w:id="1053238204">
      <w:bodyDiv w:val="1"/>
      <w:marLeft w:val="0"/>
      <w:marRight w:val="0"/>
      <w:marTop w:val="0"/>
      <w:marBottom w:val="0"/>
      <w:divBdr>
        <w:top w:val="none" w:sz="0" w:space="0" w:color="auto"/>
        <w:left w:val="none" w:sz="0" w:space="0" w:color="auto"/>
        <w:bottom w:val="none" w:sz="0" w:space="0" w:color="auto"/>
        <w:right w:val="none" w:sz="0" w:space="0" w:color="auto"/>
      </w:divBdr>
    </w:div>
    <w:div w:id="1058551504">
      <w:bodyDiv w:val="1"/>
      <w:marLeft w:val="0"/>
      <w:marRight w:val="0"/>
      <w:marTop w:val="0"/>
      <w:marBottom w:val="0"/>
      <w:divBdr>
        <w:top w:val="none" w:sz="0" w:space="0" w:color="auto"/>
        <w:left w:val="none" w:sz="0" w:space="0" w:color="auto"/>
        <w:bottom w:val="none" w:sz="0" w:space="0" w:color="auto"/>
        <w:right w:val="none" w:sz="0" w:space="0" w:color="auto"/>
      </w:divBdr>
    </w:div>
    <w:div w:id="1063024073">
      <w:bodyDiv w:val="1"/>
      <w:marLeft w:val="0"/>
      <w:marRight w:val="0"/>
      <w:marTop w:val="0"/>
      <w:marBottom w:val="0"/>
      <w:divBdr>
        <w:top w:val="none" w:sz="0" w:space="0" w:color="auto"/>
        <w:left w:val="none" w:sz="0" w:space="0" w:color="auto"/>
        <w:bottom w:val="none" w:sz="0" w:space="0" w:color="auto"/>
        <w:right w:val="none" w:sz="0" w:space="0" w:color="auto"/>
      </w:divBdr>
    </w:div>
    <w:div w:id="1064640698">
      <w:bodyDiv w:val="1"/>
      <w:marLeft w:val="0"/>
      <w:marRight w:val="0"/>
      <w:marTop w:val="0"/>
      <w:marBottom w:val="0"/>
      <w:divBdr>
        <w:top w:val="none" w:sz="0" w:space="0" w:color="auto"/>
        <w:left w:val="none" w:sz="0" w:space="0" w:color="auto"/>
        <w:bottom w:val="none" w:sz="0" w:space="0" w:color="auto"/>
        <w:right w:val="none" w:sz="0" w:space="0" w:color="auto"/>
      </w:divBdr>
    </w:div>
    <w:div w:id="1065253456">
      <w:bodyDiv w:val="1"/>
      <w:marLeft w:val="0"/>
      <w:marRight w:val="0"/>
      <w:marTop w:val="0"/>
      <w:marBottom w:val="0"/>
      <w:divBdr>
        <w:top w:val="none" w:sz="0" w:space="0" w:color="auto"/>
        <w:left w:val="none" w:sz="0" w:space="0" w:color="auto"/>
        <w:bottom w:val="none" w:sz="0" w:space="0" w:color="auto"/>
        <w:right w:val="none" w:sz="0" w:space="0" w:color="auto"/>
      </w:divBdr>
    </w:div>
    <w:div w:id="1108624028">
      <w:bodyDiv w:val="1"/>
      <w:marLeft w:val="0"/>
      <w:marRight w:val="0"/>
      <w:marTop w:val="0"/>
      <w:marBottom w:val="0"/>
      <w:divBdr>
        <w:top w:val="none" w:sz="0" w:space="0" w:color="auto"/>
        <w:left w:val="none" w:sz="0" w:space="0" w:color="auto"/>
        <w:bottom w:val="none" w:sz="0" w:space="0" w:color="auto"/>
        <w:right w:val="none" w:sz="0" w:space="0" w:color="auto"/>
      </w:divBdr>
    </w:div>
    <w:div w:id="1115826881">
      <w:bodyDiv w:val="1"/>
      <w:marLeft w:val="0"/>
      <w:marRight w:val="0"/>
      <w:marTop w:val="0"/>
      <w:marBottom w:val="0"/>
      <w:divBdr>
        <w:top w:val="none" w:sz="0" w:space="0" w:color="auto"/>
        <w:left w:val="none" w:sz="0" w:space="0" w:color="auto"/>
        <w:bottom w:val="none" w:sz="0" w:space="0" w:color="auto"/>
        <w:right w:val="none" w:sz="0" w:space="0" w:color="auto"/>
      </w:divBdr>
    </w:div>
    <w:div w:id="1118912045">
      <w:bodyDiv w:val="1"/>
      <w:marLeft w:val="0"/>
      <w:marRight w:val="0"/>
      <w:marTop w:val="0"/>
      <w:marBottom w:val="0"/>
      <w:divBdr>
        <w:top w:val="none" w:sz="0" w:space="0" w:color="auto"/>
        <w:left w:val="none" w:sz="0" w:space="0" w:color="auto"/>
        <w:bottom w:val="none" w:sz="0" w:space="0" w:color="auto"/>
        <w:right w:val="none" w:sz="0" w:space="0" w:color="auto"/>
      </w:divBdr>
    </w:div>
    <w:div w:id="1120758850">
      <w:bodyDiv w:val="1"/>
      <w:marLeft w:val="0"/>
      <w:marRight w:val="0"/>
      <w:marTop w:val="0"/>
      <w:marBottom w:val="0"/>
      <w:divBdr>
        <w:top w:val="none" w:sz="0" w:space="0" w:color="auto"/>
        <w:left w:val="none" w:sz="0" w:space="0" w:color="auto"/>
        <w:bottom w:val="none" w:sz="0" w:space="0" w:color="auto"/>
        <w:right w:val="none" w:sz="0" w:space="0" w:color="auto"/>
      </w:divBdr>
    </w:div>
    <w:div w:id="1122725151">
      <w:bodyDiv w:val="1"/>
      <w:marLeft w:val="0"/>
      <w:marRight w:val="0"/>
      <w:marTop w:val="0"/>
      <w:marBottom w:val="0"/>
      <w:divBdr>
        <w:top w:val="none" w:sz="0" w:space="0" w:color="auto"/>
        <w:left w:val="none" w:sz="0" w:space="0" w:color="auto"/>
        <w:bottom w:val="none" w:sz="0" w:space="0" w:color="auto"/>
        <w:right w:val="none" w:sz="0" w:space="0" w:color="auto"/>
      </w:divBdr>
    </w:div>
    <w:div w:id="1129056953">
      <w:bodyDiv w:val="1"/>
      <w:marLeft w:val="0"/>
      <w:marRight w:val="0"/>
      <w:marTop w:val="0"/>
      <w:marBottom w:val="0"/>
      <w:divBdr>
        <w:top w:val="none" w:sz="0" w:space="0" w:color="auto"/>
        <w:left w:val="none" w:sz="0" w:space="0" w:color="auto"/>
        <w:bottom w:val="none" w:sz="0" w:space="0" w:color="auto"/>
        <w:right w:val="none" w:sz="0" w:space="0" w:color="auto"/>
      </w:divBdr>
    </w:div>
    <w:div w:id="1145976307">
      <w:bodyDiv w:val="1"/>
      <w:marLeft w:val="0"/>
      <w:marRight w:val="0"/>
      <w:marTop w:val="0"/>
      <w:marBottom w:val="0"/>
      <w:divBdr>
        <w:top w:val="none" w:sz="0" w:space="0" w:color="auto"/>
        <w:left w:val="none" w:sz="0" w:space="0" w:color="auto"/>
        <w:bottom w:val="none" w:sz="0" w:space="0" w:color="auto"/>
        <w:right w:val="none" w:sz="0" w:space="0" w:color="auto"/>
      </w:divBdr>
    </w:div>
    <w:div w:id="1149978264">
      <w:bodyDiv w:val="1"/>
      <w:marLeft w:val="0"/>
      <w:marRight w:val="0"/>
      <w:marTop w:val="0"/>
      <w:marBottom w:val="0"/>
      <w:divBdr>
        <w:top w:val="none" w:sz="0" w:space="0" w:color="auto"/>
        <w:left w:val="none" w:sz="0" w:space="0" w:color="auto"/>
        <w:bottom w:val="none" w:sz="0" w:space="0" w:color="auto"/>
        <w:right w:val="none" w:sz="0" w:space="0" w:color="auto"/>
      </w:divBdr>
    </w:div>
    <w:div w:id="1150171895">
      <w:bodyDiv w:val="1"/>
      <w:marLeft w:val="0"/>
      <w:marRight w:val="0"/>
      <w:marTop w:val="0"/>
      <w:marBottom w:val="0"/>
      <w:divBdr>
        <w:top w:val="none" w:sz="0" w:space="0" w:color="auto"/>
        <w:left w:val="none" w:sz="0" w:space="0" w:color="auto"/>
        <w:bottom w:val="none" w:sz="0" w:space="0" w:color="auto"/>
        <w:right w:val="none" w:sz="0" w:space="0" w:color="auto"/>
      </w:divBdr>
    </w:div>
    <w:div w:id="1151365611">
      <w:bodyDiv w:val="1"/>
      <w:marLeft w:val="0"/>
      <w:marRight w:val="0"/>
      <w:marTop w:val="0"/>
      <w:marBottom w:val="0"/>
      <w:divBdr>
        <w:top w:val="none" w:sz="0" w:space="0" w:color="auto"/>
        <w:left w:val="none" w:sz="0" w:space="0" w:color="auto"/>
        <w:bottom w:val="none" w:sz="0" w:space="0" w:color="auto"/>
        <w:right w:val="none" w:sz="0" w:space="0" w:color="auto"/>
      </w:divBdr>
    </w:div>
    <w:div w:id="1174490043">
      <w:bodyDiv w:val="1"/>
      <w:marLeft w:val="0"/>
      <w:marRight w:val="0"/>
      <w:marTop w:val="0"/>
      <w:marBottom w:val="0"/>
      <w:divBdr>
        <w:top w:val="none" w:sz="0" w:space="0" w:color="auto"/>
        <w:left w:val="none" w:sz="0" w:space="0" w:color="auto"/>
        <w:bottom w:val="none" w:sz="0" w:space="0" w:color="auto"/>
        <w:right w:val="none" w:sz="0" w:space="0" w:color="auto"/>
      </w:divBdr>
    </w:div>
    <w:div w:id="1185363566">
      <w:bodyDiv w:val="1"/>
      <w:marLeft w:val="0"/>
      <w:marRight w:val="0"/>
      <w:marTop w:val="0"/>
      <w:marBottom w:val="0"/>
      <w:divBdr>
        <w:top w:val="none" w:sz="0" w:space="0" w:color="auto"/>
        <w:left w:val="none" w:sz="0" w:space="0" w:color="auto"/>
        <w:bottom w:val="none" w:sz="0" w:space="0" w:color="auto"/>
        <w:right w:val="none" w:sz="0" w:space="0" w:color="auto"/>
      </w:divBdr>
    </w:div>
    <w:div w:id="1194805174">
      <w:bodyDiv w:val="1"/>
      <w:marLeft w:val="0"/>
      <w:marRight w:val="0"/>
      <w:marTop w:val="0"/>
      <w:marBottom w:val="0"/>
      <w:divBdr>
        <w:top w:val="none" w:sz="0" w:space="0" w:color="auto"/>
        <w:left w:val="none" w:sz="0" w:space="0" w:color="auto"/>
        <w:bottom w:val="none" w:sz="0" w:space="0" w:color="auto"/>
        <w:right w:val="none" w:sz="0" w:space="0" w:color="auto"/>
      </w:divBdr>
    </w:div>
    <w:div w:id="1211191647">
      <w:bodyDiv w:val="1"/>
      <w:marLeft w:val="0"/>
      <w:marRight w:val="0"/>
      <w:marTop w:val="0"/>
      <w:marBottom w:val="0"/>
      <w:divBdr>
        <w:top w:val="none" w:sz="0" w:space="0" w:color="auto"/>
        <w:left w:val="none" w:sz="0" w:space="0" w:color="auto"/>
        <w:bottom w:val="none" w:sz="0" w:space="0" w:color="auto"/>
        <w:right w:val="none" w:sz="0" w:space="0" w:color="auto"/>
      </w:divBdr>
    </w:div>
    <w:div w:id="1218206686">
      <w:bodyDiv w:val="1"/>
      <w:marLeft w:val="0"/>
      <w:marRight w:val="0"/>
      <w:marTop w:val="0"/>
      <w:marBottom w:val="0"/>
      <w:divBdr>
        <w:top w:val="none" w:sz="0" w:space="0" w:color="auto"/>
        <w:left w:val="none" w:sz="0" w:space="0" w:color="auto"/>
        <w:bottom w:val="none" w:sz="0" w:space="0" w:color="auto"/>
        <w:right w:val="none" w:sz="0" w:space="0" w:color="auto"/>
      </w:divBdr>
    </w:div>
    <w:div w:id="1232810489">
      <w:bodyDiv w:val="1"/>
      <w:marLeft w:val="0"/>
      <w:marRight w:val="0"/>
      <w:marTop w:val="0"/>
      <w:marBottom w:val="0"/>
      <w:divBdr>
        <w:top w:val="none" w:sz="0" w:space="0" w:color="auto"/>
        <w:left w:val="none" w:sz="0" w:space="0" w:color="auto"/>
        <w:bottom w:val="none" w:sz="0" w:space="0" w:color="auto"/>
        <w:right w:val="none" w:sz="0" w:space="0" w:color="auto"/>
      </w:divBdr>
    </w:div>
    <w:div w:id="1245216487">
      <w:bodyDiv w:val="1"/>
      <w:marLeft w:val="0"/>
      <w:marRight w:val="0"/>
      <w:marTop w:val="0"/>
      <w:marBottom w:val="0"/>
      <w:divBdr>
        <w:top w:val="none" w:sz="0" w:space="0" w:color="auto"/>
        <w:left w:val="none" w:sz="0" w:space="0" w:color="auto"/>
        <w:bottom w:val="none" w:sz="0" w:space="0" w:color="auto"/>
        <w:right w:val="none" w:sz="0" w:space="0" w:color="auto"/>
      </w:divBdr>
    </w:div>
    <w:div w:id="1258059775">
      <w:bodyDiv w:val="1"/>
      <w:marLeft w:val="0"/>
      <w:marRight w:val="0"/>
      <w:marTop w:val="0"/>
      <w:marBottom w:val="0"/>
      <w:divBdr>
        <w:top w:val="none" w:sz="0" w:space="0" w:color="auto"/>
        <w:left w:val="none" w:sz="0" w:space="0" w:color="auto"/>
        <w:bottom w:val="none" w:sz="0" w:space="0" w:color="auto"/>
        <w:right w:val="none" w:sz="0" w:space="0" w:color="auto"/>
      </w:divBdr>
    </w:div>
    <w:div w:id="1258753388">
      <w:bodyDiv w:val="1"/>
      <w:marLeft w:val="0"/>
      <w:marRight w:val="0"/>
      <w:marTop w:val="0"/>
      <w:marBottom w:val="0"/>
      <w:divBdr>
        <w:top w:val="none" w:sz="0" w:space="0" w:color="auto"/>
        <w:left w:val="none" w:sz="0" w:space="0" w:color="auto"/>
        <w:bottom w:val="none" w:sz="0" w:space="0" w:color="auto"/>
        <w:right w:val="none" w:sz="0" w:space="0" w:color="auto"/>
      </w:divBdr>
    </w:div>
    <w:div w:id="1274706333">
      <w:bodyDiv w:val="1"/>
      <w:marLeft w:val="0"/>
      <w:marRight w:val="0"/>
      <w:marTop w:val="0"/>
      <w:marBottom w:val="0"/>
      <w:divBdr>
        <w:top w:val="none" w:sz="0" w:space="0" w:color="auto"/>
        <w:left w:val="none" w:sz="0" w:space="0" w:color="auto"/>
        <w:bottom w:val="none" w:sz="0" w:space="0" w:color="auto"/>
        <w:right w:val="none" w:sz="0" w:space="0" w:color="auto"/>
      </w:divBdr>
    </w:div>
    <w:div w:id="1286037134">
      <w:bodyDiv w:val="1"/>
      <w:marLeft w:val="0"/>
      <w:marRight w:val="0"/>
      <w:marTop w:val="0"/>
      <w:marBottom w:val="0"/>
      <w:divBdr>
        <w:top w:val="none" w:sz="0" w:space="0" w:color="auto"/>
        <w:left w:val="none" w:sz="0" w:space="0" w:color="auto"/>
        <w:bottom w:val="none" w:sz="0" w:space="0" w:color="auto"/>
        <w:right w:val="none" w:sz="0" w:space="0" w:color="auto"/>
      </w:divBdr>
    </w:div>
    <w:div w:id="1297642278">
      <w:bodyDiv w:val="1"/>
      <w:marLeft w:val="0"/>
      <w:marRight w:val="0"/>
      <w:marTop w:val="0"/>
      <w:marBottom w:val="0"/>
      <w:divBdr>
        <w:top w:val="none" w:sz="0" w:space="0" w:color="auto"/>
        <w:left w:val="none" w:sz="0" w:space="0" w:color="auto"/>
        <w:bottom w:val="none" w:sz="0" w:space="0" w:color="auto"/>
        <w:right w:val="none" w:sz="0" w:space="0" w:color="auto"/>
      </w:divBdr>
    </w:div>
    <w:div w:id="1315253981">
      <w:bodyDiv w:val="1"/>
      <w:marLeft w:val="0"/>
      <w:marRight w:val="0"/>
      <w:marTop w:val="0"/>
      <w:marBottom w:val="0"/>
      <w:divBdr>
        <w:top w:val="none" w:sz="0" w:space="0" w:color="auto"/>
        <w:left w:val="none" w:sz="0" w:space="0" w:color="auto"/>
        <w:bottom w:val="none" w:sz="0" w:space="0" w:color="auto"/>
        <w:right w:val="none" w:sz="0" w:space="0" w:color="auto"/>
      </w:divBdr>
    </w:div>
    <w:div w:id="1332220368">
      <w:bodyDiv w:val="1"/>
      <w:marLeft w:val="0"/>
      <w:marRight w:val="0"/>
      <w:marTop w:val="0"/>
      <w:marBottom w:val="0"/>
      <w:divBdr>
        <w:top w:val="none" w:sz="0" w:space="0" w:color="auto"/>
        <w:left w:val="none" w:sz="0" w:space="0" w:color="auto"/>
        <w:bottom w:val="none" w:sz="0" w:space="0" w:color="auto"/>
        <w:right w:val="none" w:sz="0" w:space="0" w:color="auto"/>
      </w:divBdr>
    </w:div>
    <w:div w:id="1340040992">
      <w:bodyDiv w:val="1"/>
      <w:marLeft w:val="0"/>
      <w:marRight w:val="0"/>
      <w:marTop w:val="0"/>
      <w:marBottom w:val="0"/>
      <w:divBdr>
        <w:top w:val="none" w:sz="0" w:space="0" w:color="auto"/>
        <w:left w:val="none" w:sz="0" w:space="0" w:color="auto"/>
        <w:bottom w:val="none" w:sz="0" w:space="0" w:color="auto"/>
        <w:right w:val="none" w:sz="0" w:space="0" w:color="auto"/>
      </w:divBdr>
    </w:div>
    <w:div w:id="1354913716">
      <w:bodyDiv w:val="1"/>
      <w:marLeft w:val="0"/>
      <w:marRight w:val="0"/>
      <w:marTop w:val="0"/>
      <w:marBottom w:val="0"/>
      <w:divBdr>
        <w:top w:val="none" w:sz="0" w:space="0" w:color="auto"/>
        <w:left w:val="none" w:sz="0" w:space="0" w:color="auto"/>
        <w:bottom w:val="none" w:sz="0" w:space="0" w:color="auto"/>
        <w:right w:val="none" w:sz="0" w:space="0" w:color="auto"/>
      </w:divBdr>
    </w:div>
    <w:div w:id="1355185296">
      <w:bodyDiv w:val="1"/>
      <w:marLeft w:val="0"/>
      <w:marRight w:val="0"/>
      <w:marTop w:val="0"/>
      <w:marBottom w:val="0"/>
      <w:divBdr>
        <w:top w:val="none" w:sz="0" w:space="0" w:color="auto"/>
        <w:left w:val="none" w:sz="0" w:space="0" w:color="auto"/>
        <w:bottom w:val="none" w:sz="0" w:space="0" w:color="auto"/>
        <w:right w:val="none" w:sz="0" w:space="0" w:color="auto"/>
      </w:divBdr>
    </w:div>
    <w:div w:id="1360355763">
      <w:bodyDiv w:val="1"/>
      <w:marLeft w:val="0"/>
      <w:marRight w:val="0"/>
      <w:marTop w:val="0"/>
      <w:marBottom w:val="0"/>
      <w:divBdr>
        <w:top w:val="none" w:sz="0" w:space="0" w:color="auto"/>
        <w:left w:val="none" w:sz="0" w:space="0" w:color="auto"/>
        <w:bottom w:val="none" w:sz="0" w:space="0" w:color="auto"/>
        <w:right w:val="none" w:sz="0" w:space="0" w:color="auto"/>
      </w:divBdr>
    </w:div>
    <w:div w:id="1361659353">
      <w:bodyDiv w:val="1"/>
      <w:marLeft w:val="0"/>
      <w:marRight w:val="0"/>
      <w:marTop w:val="0"/>
      <w:marBottom w:val="0"/>
      <w:divBdr>
        <w:top w:val="none" w:sz="0" w:space="0" w:color="auto"/>
        <w:left w:val="none" w:sz="0" w:space="0" w:color="auto"/>
        <w:bottom w:val="none" w:sz="0" w:space="0" w:color="auto"/>
        <w:right w:val="none" w:sz="0" w:space="0" w:color="auto"/>
      </w:divBdr>
    </w:div>
    <w:div w:id="1368220981">
      <w:bodyDiv w:val="1"/>
      <w:marLeft w:val="0"/>
      <w:marRight w:val="0"/>
      <w:marTop w:val="0"/>
      <w:marBottom w:val="0"/>
      <w:divBdr>
        <w:top w:val="none" w:sz="0" w:space="0" w:color="auto"/>
        <w:left w:val="none" w:sz="0" w:space="0" w:color="auto"/>
        <w:bottom w:val="none" w:sz="0" w:space="0" w:color="auto"/>
        <w:right w:val="none" w:sz="0" w:space="0" w:color="auto"/>
      </w:divBdr>
    </w:div>
    <w:div w:id="1380082942">
      <w:bodyDiv w:val="1"/>
      <w:marLeft w:val="0"/>
      <w:marRight w:val="0"/>
      <w:marTop w:val="0"/>
      <w:marBottom w:val="0"/>
      <w:divBdr>
        <w:top w:val="none" w:sz="0" w:space="0" w:color="auto"/>
        <w:left w:val="none" w:sz="0" w:space="0" w:color="auto"/>
        <w:bottom w:val="none" w:sz="0" w:space="0" w:color="auto"/>
        <w:right w:val="none" w:sz="0" w:space="0" w:color="auto"/>
      </w:divBdr>
    </w:div>
    <w:div w:id="1384062216">
      <w:bodyDiv w:val="1"/>
      <w:marLeft w:val="0"/>
      <w:marRight w:val="0"/>
      <w:marTop w:val="0"/>
      <w:marBottom w:val="0"/>
      <w:divBdr>
        <w:top w:val="none" w:sz="0" w:space="0" w:color="auto"/>
        <w:left w:val="none" w:sz="0" w:space="0" w:color="auto"/>
        <w:bottom w:val="none" w:sz="0" w:space="0" w:color="auto"/>
        <w:right w:val="none" w:sz="0" w:space="0" w:color="auto"/>
      </w:divBdr>
    </w:div>
    <w:div w:id="1402173929">
      <w:bodyDiv w:val="1"/>
      <w:marLeft w:val="0"/>
      <w:marRight w:val="0"/>
      <w:marTop w:val="0"/>
      <w:marBottom w:val="0"/>
      <w:divBdr>
        <w:top w:val="none" w:sz="0" w:space="0" w:color="auto"/>
        <w:left w:val="none" w:sz="0" w:space="0" w:color="auto"/>
        <w:bottom w:val="none" w:sz="0" w:space="0" w:color="auto"/>
        <w:right w:val="none" w:sz="0" w:space="0" w:color="auto"/>
      </w:divBdr>
    </w:div>
    <w:div w:id="1413038919">
      <w:bodyDiv w:val="1"/>
      <w:marLeft w:val="0"/>
      <w:marRight w:val="0"/>
      <w:marTop w:val="0"/>
      <w:marBottom w:val="0"/>
      <w:divBdr>
        <w:top w:val="none" w:sz="0" w:space="0" w:color="auto"/>
        <w:left w:val="none" w:sz="0" w:space="0" w:color="auto"/>
        <w:bottom w:val="none" w:sz="0" w:space="0" w:color="auto"/>
        <w:right w:val="none" w:sz="0" w:space="0" w:color="auto"/>
      </w:divBdr>
    </w:div>
    <w:div w:id="1416241658">
      <w:bodyDiv w:val="1"/>
      <w:marLeft w:val="0"/>
      <w:marRight w:val="0"/>
      <w:marTop w:val="0"/>
      <w:marBottom w:val="0"/>
      <w:divBdr>
        <w:top w:val="none" w:sz="0" w:space="0" w:color="auto"/>
        <w:left w:val="none" w:sz="0" w:space="0" w:color="auto"/>
        <w:bottom w:val="none" w:sz="0" w:space="0" w:color="auto"/>
        <w:right w:val="none" w:sz="0" w:space="0" w:color="auto"/>
      </w:divBdr>
    </w:div>
    <w:div w:id="1416510769">
      <w:bodyDiv w:val="1"/>
      <w:marLeft w:val="0"/>
      <w:marRight w:val="0"/>
      <w:marTop w:val="0"/>
      <w:marBottom w:val="0"/>
      <w:divBdr>
        <w:top w:val="none" w:sz="0" w:space="0" w:color="auto"/>
        <w:left w:val="none" w:sz="0" w:space="0" w:color="auto"/>
        <w:bottom w:val="none" w:sz="0" w:space="0" w:color="auto"/>
        <w:right w:val="none" w:sz="0" w:space="0" w:color="auto"/>
      </w:divBdr>
    </w:div>
    <w:div w:id="1429958204">
      <w:bodyDiv w:val="1"/>
      <w:marLeft w:val="0"/>
      <w:marRight w:val="0"/>
      <w:marTop w:val="0"/>
      <w:marBottom w:val="0"/>
      <w:divBdr>
        <w:top w:val="none" w:sz="0" w:space="0" w:color="auto"/>
        <w:left w:val="none" w:sz="0" w:space="0" w:color="auto"/>
        <w:bottom w:val="none" w:sz="0" w:space="0" w:color="auto"/>
        <w:right w:val="none" w:sz="0" w:space="0" w:color="auto"/>
      </w:divBdr>
    </w:div>
    <w:div w:id="1436829848">
      <w:bodyDiv w:val="1"/>
      <w:marLeft w:val="0"/>
      <w:marRight w:val="0"/>
      <w:marTop w:val="0"/>
      <w:marBottom w:val="0"/>
      <w:divBdr>
        <w:top w:val="none" w:sz="0" w:space="0" w:color="auto"/>
        <w:left w:val="none" w:sz="0" w:space="0" w:color="auto"/>
        <w:bottom w:val="none" w:sz="0" w:space="0" w:color="auto"/>
        <w:right w:val="none" w:sz="0" w:space="0" w:color="auto"/>
      </w:divBdr>
    </w:div>
    <w:div w:id="1460294651">
      <w:bodyDiv w:val="1"/>
      <w:marLeft w:val="0"/>
      <w:marRight w:val="0"/>
      <w:marTop w:val="0"/>
      <w:marBottom w:val="0"/>
      <w:divBdr>
        <w:top w:val="none" w:sz="0" w:space="0" w:color="auto"/>
        <w:left w:val="none" w:sz="0" w:space="0" w:color="auto"/>
        <w:bottom w:val="none" w:sz="0" w:space="0" w:color="auto"/>
        <w:right w:val="none" w:sz="0" w:space="0" w:color="auto"/>
      </w:divBdr>
    </w:div>
    <w:div w:id="1462267489">
      <w:bodyDiv w:val="1"/>
      <w:marLeft w:val="0"/>
      <w:marRight w:val="0"/>
      <w:marTop w:val="0"/>
      <w:marBottom w:val="0"/>
      <w:divBdr>
        <w:top w:val="none" w:sz="0" w:space="0" w:color="auto"/>
        <w:left w:val="none" w:sz="0" w:space="0" w:color="auto"/>
        <w:bottom w:val="none" w:sz="0" w:space="0" w:color="auto"/>
        <w:right w:val="none" w:sz="0" w:space="0" w:color="auto"/>
      </w:divBdr>
    </w:div>
    <w:div w:id="1463422069">
      <w:bodyDiv w:val="1"/>
      <w:marLeft w:val="0"/>
      <w:marRight w:val="0"/>
      <w:marTop w:val="0"/>
      <w:marBottom w:val="0"/>
      <w:divBdr>
        <w:top w:val="none" w:sz="0" w:space="0" w:color="auto"/>
        <w:left w:val="none" w:sz="0" w:space="0" w:color="auto"/>
        <w:bottom w:val="none" w:sz="0" w:space="0" w:color="auto"/>
        <w:right w:val="none" w:sz="0" w:space="0" w:color="auto"/>
      </w:divBdr>
    </w:div>
    <w:div w:id="1465002182">
      <w:bodyDiv w:val="1"/>
      <w:marLeft w:val="0"/>
      <w:marRight w:val="0"/>
      <w:marTop w:val="0"/>
      <w:marBottom w:val="0"/>
      <w:divBdr>
        <w:top w:val="none" w:sz="0" w:space="0" w:color="auto"/>
        <w:left w:val="none" w:sz="0" w:space="0" w:color="auto"/>
        <w:bottom w:val="none" w:sz="0" w:space="0" w:color="auto"/>
        <w:right w:val="none" w:sz="0" w:space="0" w:color="auto"/>
      </w:divBdr>
    </w:div>
    <w:div w:id="1470131561">
      <w:bodyDiv w:val="1"/>
      <w:marLeft w:val="0"/>
      <w:marRight w:val="0"/>
      <w:marTop w:val="0"/>
      <w:marBottom w:val="0"/>
      <w:divBdr>
        <w:top w:val="none" w:sz="0" w:space="0" w:color="auto"/>
        <w:left w:val="none" w:sz="0" w:space="0" w:color="auto"/>
        <w:bottom w:val="none" w:sz="0" w:space="0" w:color="auto"/>
        <w:right w:val="none" w:sz="0" w:space="0" w:color="auto"/>
      </w:divBdr>
    </w:div>
    <w:div w:id="1470584668">
      <w:bodyDiv w:val="1"/>
      <w:marLeft w:val="0"/>
      <w:marRight w:val="0"/>
      <w:marTop w:val="0"/>
      <w:marBottom w:val="0"/>
      <w:divBdr>
        <w:top w:val="none" w:sz="0" w:space="0" w:color="auto"/>
        <w:left w:val="none" w:sz="0" w:space="0" w:color="auto"/>
        <w:bottom w:val="none" w:sz="0" w:space="0" w:color="auto"/>
        <w:right w:val="none" w:sz="0" w:space="0" w:color="auto"/>
      </w:divBdr>
    </w:div>
    <w:div w:id="1479225959">
      <w:bodyDiv w:val="1"/>
      <w:marLeft w:val="0"/>
      <w:marRight w:val="0"/>
      <w:marTop w:val="0"/>
      <w:marBottom w:val="0"/>
      <w:divBdr>
        <w:top w:val="none" w:sz="0" w:space="0" w:color="auto"/>
        <w:left w:val="none" w:sz="0" w:space="0" w:color="auto"/>
        <w:bottom w:val="none" w:sz="0" w:space="0" w:color="auto"/>
        <w:right w:val="none" w:sz="0" w:space="0" w:color="auto"/>
      </w:divBdr>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4369137">
      <w:bodyDiv w:val="1"/>
      <w:marLeft w:val="0"/>
      <w:marRight w:val="0"/>
      <w:marTop w:val="0"/>
      <w:marBottom w:val="0"/>
      <w:divBdr>
        <w:top w:val="none" w:sz="0" w:space="0" w:color="auto"/>
        <w:left w:val="none" w:sz="0" w:space="0" w:color="auto"/>
        <w:bottom w:val="none" w:sz="0" w:space="0" w:color="auto"/>
        <w:right w:val="none" w:sz="0" w:space="0" w:color="auto"/>
      </w:divBdr>
    </w:div>
    <w:div w:id="1496804885">
      <w:bodyDiv w:val="1"/>
      <w:marLeft w:val="0"/>
      <w:marRight w:val="0"/>
      <w:marTop w:val="0"/>
      <w:marBottom w:val="0"/>
      <w:divBdr>
        <w:top w:val="none" w:sz="0" w:space="0" w:color="auto"/>
        <w:left w:val="none" w:sz="0" w:space="0" w:color="auto"/>
        <w:bottom w:val="none" w:sz="0" w:space="0" w:color="auto"/>
        <w:right w:val="none" w:sz="0" w:space="0" w:color="auto"/>
      </w:divBdr>
    </w:div>
    <w:div w:id="1514952325">
      <w:bodyDiv w:val="1"/>
      <w:marLeft w:val="0"/>
      <w:marRight w:val="0"/>
      <w:marTop w:val="0"/>
      <w:marBottom w:val="0"/>
      <w:divBdr>
        <w:top w:val="none" w:sz="0" w:space="0" w:color="auto"/>
        <w:left w:val="none" w:sz="0" w:space="0" w:color="auto"/>
        <w:bottom w:val="none" w:sz="0" w:space="0" w:color="auto"/>
        <w:right w:val="none" w:sz="0" w:space="0" w:color="auto"/>
      </w:divBdr>
    </w:div>
    <w:div w:id="1519195478">
      <w:bodyDiv w:val="1"/>
      <w:marLeft w:val="0"/>
      <w:marRight w:val="0"/>
      <w:marTop w:val="0"/>
      <w:marBottom w:val="0"/>
      <w:divBdr>
        <w:top w:val="none" w:sz="0" w:space="0" w:color="auto"/>
        <w:left w:val="none" w:sz="0" w:space="0" w:color="auto"/>
        <w:bottom w:val="none" w:sz="0" w:space="0" w:color="auto"/>
        <w:right w:val="none" w:sz="0" w:space="0" w:color="auto"/>
      </w:divBdr>
    </w:div>
    <w:div w:id="1529175206">
      <w:bodyDiv w:val="1"/>
      <w:marLeft w:val="0"/>
      <w:marRight w:val="0"/>
      <w:marTop w:val="0"/>
      <w:marBottom w:val="0"/>
      <w:divBdr>
        <w:top w:val="none" w:sz="0" w:space="0" w:color="auto"/>
        <w:left w:val="none" w:sz="0" w:space="0" w:color="auto"/>
        <w:bottom w:val="none" w:sz="0" w:space="0" w:color="auto"/>
        <w:right w:val="none" w:sz="0" w:space="0" w:color="auto"/>
      </w:divBdr>
    </w:div>
    <w:div w:id="1552158687">
      <w:bodyDiv w:val="1"/>
      <w:marLeft w:val="0"/>
      <w:marRight w:val="0"/>
      <w:marTop w:val="0"/>
      <w:marBottom w:val="0"/>
      <w:divBdr>
        <w:top w:val="none" w:sz="0" w:space="0" w:color="auto"/>
        <w:left w:val="none" w:sz="0" w:space="0" w:color="auto"/>
        <w:bottom w:val="none" w:sz="0" w:space="0" w:color="auto"/>
        <w:right w:val="none" w:sz="0" w:space="0" w:color="auto"/>
      </w:divBdr>
    </w:div>
    <w:div w:id="1562017774">
      <w:bodyDiv w:val="1"/>
      <w:marLeft w:val="0"/>
      <w:marRight w:val="0"/>
      <w:marTop w:val="0"/>
      <w:marBottom w:val="0"/>
      <w:divBdr>
        <w:top w:val="none" w:sz="0" w:space="0" w:color="auto"/>
        <w:left w:val="none" w:sz="0" w:space="0" w:color="auto"/>
        <w:bottom w:val="none" w:sz="0" w:space="0" w:color="auto"/>
        <w:right w:val="none" w:sz="0" w:space="0" w:color="auto"/>
      </w:divBdr>
    </w:div>
    <w:div w:id="1570918258">
      <w:bodyDiv w:val="1"/>
      <w:marLeft w:val="0"/>
      <w:marRight w:val="0"/>
      <w:marTop w:val="0"/>
      <w:marBottom w:val="0"/>
      <w:divBdr>
        <w:top w:val="none" w:sz="0" w:space="0" w:color="auto"/>
        <w:left w:val="none" w:sz="0" w:space="0" w:color="auto"/>
        <w:bottom w:val="none" w:sz="0" w:space="0" w:color="auto"/>
        <w:right w:val="none" w:sz="0" w:space="0" w:color="auto"/>
      </w:divBdr>
    </w:div>
    <w:div w:id="1593929102">
      <w:bodyDiv w:val="1"/>
      <w:marLeft w:val="0"/>
      <w:marRight w:val="0"/>
      <w:marTop w:val="0"/>
      <w:marBottom w:val="0"/>
      <w:divBdr>
        <w:top w:val="none" w:sz="0" w:space="0" w:color="auto"/>
        <w:left w:val="none" w:sz="0" w:space="0" w:color="auto"/>
        <w:bottom w:val="none" w:sz="0" w:space="0" w:color="auto"/>
        <w:right w:val="none" w:sz="0" w:space="0" w:color="auto"/>
      </w:divBdr>
    </w:div>
    <w:div w:id="1606617002">
      <w:bodyDiv w:val="1"/>
      <w:marLeft w:val="0"/>
      <w:marRight w:val="0"/>
      <w:marTop w:val="0"/>
      <w:marBottom w:val="0"/>
      <w:divBdr>
        <w:top w:val="none" w:sz="0" w:space="0" w:color="auto"/>
        <w:left w:val="none" w:sz="0" w:space="0" w:color="auto"/>
        <w:bottom w:val="none" w:sz="0" w:space="0" w:color="auto"/>
        <w:right w:val="none" w:sz="0" w:space="0" w:color="auto"/>
      </w:divBdr>
    </w:div>
    <w:div w:id="1624002394">
      <w:bodyDiv w:val="1"/>
      <w:marLeft w:val="0"/>
      <w:marRight w:val="0"/>
      <w:marTop w:val="0"/>
      <w:marBottom w:val="0"/>
      <w:divBdr>
        <w:top w:val="none" w:sz="0" w:space="0" w:color="auto"/>
        <w:left w:val="none" w:sz="0" w:space="0" w:color="auto"/>
        <w:bottom w:val="none" w:sz="0" w:space="0" w:color="auto"/>
        <w:right w:val="none" w:sz="0" w:space="0" w:color="auto"/>
      </w:divBdr>
    </w:div>
    <w:div w:id="1635327654">
      <w:bodyDiv w:val="1"/>
      <w:marLeft w:val="0"/>
      <w:marRight w:val="0"/>
      <w:marTop w:val="0"/>
      <w:marBottom w:val="0"/>
      <w:divBdr>
        <w:top w:val="none" w:sz="0" w:space="0" w:color="auto"/>
        <w:left w:val="none" w:sz="0" w:space="0" w:color="auto"/>
        <w:bottom w:val="none" w:sz="0" w:space="0" w:color="auto"/>
        <w:right w:val="none" w:sz="0" w:space="0" w:color="auto"/>
      </w:divBdr>
    </w:div>
    <w:div w:id="1658996491">
      <w:bodyDiv w:val="1"/>
      <w:marLeft w:val="0"/>
      <w:marRight w:val="0"/>
      <w:marTop w:val="0"/>
      <w:marBottom w:val="0"/>
      <w:divBdr>
        <w:top w:val="none" w:sz="0" w:space="0" w:color="auto"/>
        <w:left w:val="none" w:sz="0" w:space="0" w:color="auto"/>
        <w:bottom w:val="none" w:sz="0" w:space="0" w:color="auto"/>
        <w:right w:val="none" w:sz="0" w:space="0" w:color="auto"/>
      </w:divBdr>
    </w:div>
    <w:div w:id="1668170585">
      <w:bodyDiv w:val="1"/>
      <w:marLeft w:val="0"/>
      <w:marRight w:val="0"/>
      <w:marTop w:val="0"/>
      <w:marBottom w:val="0"/>
      <w:divBdr>
        <w:top w:val="none" w:sz="0" w:space="0" w:color="auto"/>
        <w:left w:val="none" w:sz="0" w:space="0" w:color="auto"/>
        <w:bottom w:val="none" w:sz="0" w:space="0" w:color="auto"/>
        <w:right w:val="none" w:sz="0" w:space="0" w:color="auto"/>
      </w:divBdr>
    </w:div>
    <w:div w:id="1670059874">
      <w:bodyDiv w:val="1"/>
      <w:marLeft w:val="0"/>
      <w:marRight w:val="0"/>
      <w:marTop w:val="0"/>
      <w:marBottom w:val="0"/>
      <w:divBdr>
        <w:top w:val="none" w:sz="0" w:space="0" w:color="auto"/>
        <w:left w:val="none" w:sz="0" w:space="0" w:color="auto"/>
        <w:bottom w:val="none" w:sz="0" w:space="0" w:color="auto"/>
        <w:right w:val="none" w:sz="0" w:space="0" w:color="auto"/>
      </w:divBdr>
    </w:div>
    <w:div w:id="1682390227">
      <w:bodyDiv w:val="1"/>
      <w:marLeft w:val="0"/>
      <w:marRight w:val="0"/>
      <w:marTop w:val="0"/>
      <w:marBottom w:val="0"/>
      <w:divBdr>
        <w:top w:val="none" w:sz="0" w:space="0" w:color="auto"/>
        <w:left w:val="none" w:sz="0" w:space="0" w:color="auto"/>
        <w:bottom w:val="none" w:sz="0" w:space="0" w:color="auto"/>
        <w:right w:val="none" w:sz="0" w:space="0" w:color="auto"/>
      </w:divBdr>
    </w:div>
    <w:div w:id="1683050628">
      <w:bodyDiv w:val="1"/>
      <w:marLeft w:val="0"/>
      <w:marRight w:val="0"/>
      <w:marTop w:val="0"/>
      <w:marBottom w:val="0"/>
      <w:divBdr>
        <w:top w:val="none" w:sz="0" w:space="0" w:color="auto"/>
        <w:left w:val="none" w:sz="0" w:space="0" w:color="auto"/>
        <w:bottom w:val="none" w:sz="0" w:space="0" w:color="auto"/>
        <w:right w:val="none" w:sz="0" w:space="0" w:color="auto"/>
      </w:divBdr>
    </w:div>
    <w:div w:id="1689063780">
      <w:bodyDiv w:val="1"/>
      <w:marLeft w:val="0"/>
      <w:marRight w:val="0"/>
      <w:marTop w:val="0"/>
      <w:marBottom w:val="0"/>
      <w:divBdr>
        <w:top w:val="none" w:sz="0" w:space="0" w:color="auto"/>
        <w:left w:val="none" w:sz="0" w:space="0" w:color="auto"/>
        <w:bottom w:val="none" w:sz="0" w:space="0" w:color="auto"/>
        <w:right w:val="none" w:sz="0" w:space="0" w:color="auto"/>
      </w:divBdr>
    </w:div>
    <w:div w:id="1693724663">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696997993">
      <w:bodyDiv w:val="1"/>
      <w:marLeft w:val="0"/>
      <w:marRight w:val="0"/>
      <w:marTop w:val="0"/>
      <w:marBottom w:val="0"/>
      <w:divBdr>
        <w:top w:val="none" w:sz="0" w:space="0" w:color="auto"/>
        <w:left w:val="none" w:sz="0" w:space="0" w:color="auto"/>
        <w:bottom w:val="none" w:sz="0" w:space="0" w:color="auto"/>
        <w:right w:val="none" w:sz="0" w:space="0" w:color="auto"/>
      </w:divBdr>
    </w:div>
    <w:div w:id="1702168813">
      <w:bodyDiv w:val="1"/>
      <w:marLeft w:val="0"/>
      <w:marRight w:val="0"/>
      <w:marTop w:val="0"/>
      <w:marBottom w:val="0"/>
      <w:divBdr>
        <w:top w:val="none" w:sz="0" w:space="0" w:color="auto"/>
        <w:left w:val="none" w:sz="0" w:space="0" w:color="auto"/>
        <w:bottom w:val="none" w:sz="0" w:space="0" w:color="auto"/>
        <w:right w:val="none" w:sz="0" w:space="0" w:color="auto"/>
      </w:divBdr>
    </w:div>
    <w:div w:id="1702634225">
      <w:bodyDiv w:val="1"/>
      <w:marLeft w:val="0"/>
      <w:marRight w:val="0"/>
      <w:marTop w:val="0"/>
      <w:marBottom w:val="0"/>
      <w:divBdr>
        <w:top w:val="none" w:sz="0" w:space="0" w:color="auto"/>
        <w:left w:val="none" w:sz="0" w:space="0" w:color="auto"/>
        <w:bottom w:val="none" w:sz="0" w:space="0" w:color="auto"/>
        <w:right w:val="none" w:sz="0" w:space="0" w:color="auto"/>
      </w:divBdr>
    </w:div>
    <w:div w:id="1716808666">
      <w:bodyDiv w:val="1"/>
      <w:marLeft w:val="0"/>
      <w:marRight w:val="0"/>
      <w:marTop w:val="0"/>
      <w:marBottom w:val="0"/>
      <w:divBdr>
        <w:top w:val="none" w:sz="0" w:space="0" w:color="auto"/>
        <w:left w:val="none" w:sz="0" w:space="0" w:color="auto"/>
        <w:bottom w:val="none" w:sz="0" w:space="0" w:color="auto"/>
        <w:right w:val="none" w:sz="0" w:space="0" w:color="auto"/>
      </w:divBdr>
    </w:div>
    <w:div w:id="1744526570">
      <w:bodyDiv w:val="1"/>
      <w:marLeft w:val="0"/>
      <w:marRight w:val="0"/>
      <w:marTop w:val="0"/>
      <w:marBottom w:val="0"/>
      <w:divBdr>
        <w:top w:val="none" w:sz="0" w:space="0" w:color="auto"/>
        <w:left w:val="none" w:sz="0" w:space="0" w:color="auto"/>
        <w:bottom w:val="none" w:sz="0" w:space="0" w:color="auto"/>
        <w:right w:val="none" w:sz="0" w:space="0" w:color="auto"/>
      </w:divBdr>
    </w:div>
    <w:div w:id="1745911098">
      <w:bodyDiv w:val="1"/>
      <w:marLeft w:val="0"/>
      <w:marRight w:val="0"/>
      <w:marTop w:val="0"/>
      <w:marBottom w:val="0"/>
      <w:divBdr>
        <w:top w:val="none" w:sz="0" w:space="0" w:color="auto"/>
        <w:left w:val="none" w:sz="0" w:space="0" w:color="auto"/>
        <w:bottom w:val="none" w:sz="0" w:space="0" w:color="auto"/>
        <w:right w:val="none" w:sz="0" w:space="0" w:color="auto"/>
      </w:divBdr>
    </w:div>
    <w:div w:id="1764180655">
      <w:bodyDiv w:val="1"/>
      <w:marLeft w:val="0"/>
      <w:marRight w:val="0"/>
      <w:marTop w:val="0"/>
      <w:marBottom w:val="0"/>
      <w:divBdr>
        <w:top w:val="none" w:sz="0" w:space="0" w:color="auto"/>
        <w:left w:val="none" w:sz="0" w:space="0" w:color="auto"/>
        <w:bottom w:val="none" w:sz="0" w:space="0" w:color="auto"/>
        <w:right w:val="none" w:sz="0" w:space="0" w:color="auto"/>
      </w:divBdr>
    </w:div>
    <w:div w:id="1794515789">
      <w:bodyDiv w:val="1"/>
      <w:marLeft w:val="0"/>
      <w:marRight w:val="0"/>
      <w:marTop w:val="0"/>
      <w:marBottom w:val="0"/>
      <w:divBdr>
        <w:top w:val="none" w:sz="0" w:space="0" w:color="auto"/>
        <w:left w:val="none" w:sz="0" w:space="0" w:color="auto"/>
        <w:bottom w:val="none" w:sz="0" w:space="0" w:color="auto"/>
        <w:right w:val="none" w:sz="0" w:space="0" w:color="auto"/>
      </w:divBdr>
    </w:div>
    <w:div w:id="1802263718">
      <w:bodyDiv w:val="1"/>
      <w:marLeft w:val="0"/>
      <w:marRight w:val="0"/>
      <w:marTop w:val="0"/>
      <w:marBottom w:val="0"/>
      <w:divBdr>
        <w:top w:val="none" w:sz="0" w:space="0" w:color="auto"/>
        <w:left w:val="none" w:sz="0" w:space="0" w:color="auto"/>
        <w:bottom w:val="none" w:sz="0" w:space="0" w:color="auto"/>
        <w:right w:val="none" w:sz="0" w:space="0" w:color="auto"/>
      </w:divBdr>
    </w:div>
    <w:div w:id="1805191340">
      <w:bodyDiv w:val="1"/>
      <w:marLeft w:val="0"/>
      <w:marRight w:val="0"/>
      <w:marTop w:val="0"/>
      <w:marBottom w:val="0"/>
      <w:divBdr>
        <w:top w:val="none" w:sz="0" w:space="0" w:color="auto"/>
        <w:left w:val="none" w:sz="0" w:space="0" w:color="auto"/>
        <w:bottom w:val="none" w:sz="0" w:space="0" w:color="auto"/>
        <w:right w:val="none" w:sz="0" w:space="0" w:color="auto"/>
      </w:divBdr>
    </w:div>
    <w:div w:id="1812207376">
      <w:bodyDiv w:val="1"/>
      <w:marLeft w:val="0"/>
      <w:marRight w:val="0"/>
      <w:marTop w:val="0"/>
      <w:marBottom w:val="0"/>
      <w:divBdr>
        <w:top w:val="none" w:sz="0" w:space="0" w:color="auto"/>
        <w:left w:val="none" w:sz="0" w:space="0" w:color="auto"/>
        <w:bottom w:val="none" w:sz="0" w:space="0" w:color="auto"/>
        <w:right w:val="none" w:sz="0" w:space="0" w:color="auto"/>
      </w:divBdr>
    </w:div>
    <w:div w:id="1825118741">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42087573">
      <w:bodyDiv w:val="1"/>
      <w:marLeft w:val="0"/>
      <w:marRight w:val="0"/>
      <w:marTop w:val="0"/>
      <w:marBottom w:val="0"/>
      <w:divBdr>
        <w:top w:val="none" w:sz="0" w:space="0" w:color="auto"/>
        <w:left w:val="none" w:sz="0" w:space="0" w:color="auto"/>
        <w:bottom w:val="none" w:sz="0" w:space="0" w:color="auto"/>
        <w:right w:val="none" w:sz="0" w:space="0" w:color="auto"/>
      </w:divBdr>
    </w:div>
    <w:div w:id="1857109487">
      <w:bodyDiv w:val="1"/>
      <w:marLeft w:val="0"/>
      <w:marRight w:val="0"/>
      <w:marTop w:val="0"/>
      <w:marBottom w:val="0"/>
      <w:divBdr>
        <w:top w:val="none" w:sz="0" w:space="0" w:color="auto"/>
        <w:left w:val="none" w:sz="0" w:space="0" w:color="auto"/>
        <w:bottom w:val="none" w:sz="0" w:space="0" w:color="auto"/>
        <w:right w:val="none" w:sz="0" w:space="0" w:color="auto"/>
      </w:divBdr>
    </w:div>
    <w:div w:id="1868450342">
      <w:bodyDiv w:val="1"/>
      <w:marLeft w:val="0"/>
      <w:marRight w:val="0"/>
      <w:marTop w:val="0"/>
      <w:marBottom w:val="0"/>
      <w:divBdr>
        <w:top w:val="none" w:sz="0" w:space="0" w:color="auto"/>
        <w:left w:val="none" w:sz="0" w:space="0" w:color="auto"/>
        <w:bottom w:val="none" w:sz="0" w:space="0" w:color="auto"/>
        <w:right w:val="none" w:sz="0" w:space="0" w:color="auto"/>
      </w:divBdr>
    </w:div>
    <w:div w:id="1868831483">
      <w:bodyDiv w:val="1"/>
      <w:marLeft w:val="0"/>
      <w:marRight w:val="0"/>
      <w:marTop w:val="0"/>
      <w:marBottom w:val="0"/>
      <w:divBdr>
        <w:top w:val="none" w:sz="0" w:space="0" w:color="auto"/>
        <w:left w:val="none" w:sz="0" w:space="0" w:color="auto"/>
        <w:bottom w:val="none" w:sz="0" w:space="0" w:color="auto"/>
        <w:right w:val="none" w:sz="0" w:space="0" w:color="auto"/>
      </w:divBdr>
    </w:div>
    <w:div w:id="1922524841">
      <w:bodyDiv w:val="1"/>
      <w:marLeft w:val="0"/>
      <w:marRight w:val="0"/>
      <w:marTop w:val="0"/>
      <w:marBottom w:val="0"/>
      <w:divBdr>
        <w:top w:val="none" w:sz="0" w:space="0" w:color="auto"/>
        <w:left w:val="none" w:sz="0" w:space="0" w:color="auto"/>
        <w:bottom w:val="none" w:sz="0" w:space="0" w:color="auto"/>
        <w:right w:val="none" w:sz="0" w:space="0" w:color="auto"/>
      </w:divBdr>
    </w:div>
    <w:div w:id="1929314597">
      <w:bodyDiv w:val="1"/>
      <w:marLeft w:val="0"/>
      <w:marRight w:val="0"/>
      <w:marTop w:val="0"/>
      <w:marBottom w:val="0"/>
      <w:divBdr>
        <w:top w:val="none" w:sz="0" w:space="0" w:color="auto"/>
        <w:left w:val="none" w:sz="0" w:space="0" w:color="auto"/>
        <w:bottom w:val="none" w:sz="0" w:space="0" w:color="auto"/>
        <w:right w:val="none" w:sz="0" w:space="0" w:color="auto"/>
      </w:divBdr>
    </w:div>
    <w:div w:id="1937788383">
      <w:bodyDiv w:val="1"/>
      <w:marLeft w:val="0"/>
      <w:marRight w:val="0"/>
      <w:marTop w:val="0"/>
      <w:marBottom w:val="0"/>
      <w:divBdr>
        <w:top w:val="none" w:sz="0" w:space="0" w:color="auto"/>
        <w:left w:val="none" w:sz="0" w:space="0" w:color="auto"/>
        <w:bottom w:val="none" w:sz="0" w:space="0" w:color="auto"/>
        <w:right w:val="none" w:sz="0" w:space="0" w:color="auto"/>
      </w:divBdr>
    </w:div>
    <w:div w:id="1939017669">
      <w:bodyDiv w:val="1"/>
      <w:marLeft w:val="0"/>
      <w:marRight w:val="0"/>
      <w:marTop w:val="0"/>
      <w:marBottom w:val="0"/>
      <w:divBdr>
        <w:top w:val="none" w:sz="0" w:space="0" w:color="auto"/>
        <w:left w:val="none" w:sz="0" w:space="0" w:color="auto"/>
        <w:bottom w:val="none" w:sz="0" w:space="0" w:color="auto"/>
        <w:right w:val="none" w:sz="0" w:space="0" w:color="auto"/>
      </w:divBdr>
    </w:div>
    <w:div w:id="1976989387">
      <w:bodyDiv w:val="1"/>
      <w:marLeft w:val="0"/>
      <w:marRight w:val="0"/>
      <w:marTop w:val="0"/>
      <w:marBottom w:val="0"/>
      <w:divBdr>
        <w:top w:val="none" w:sz="0" w:space="0" w:color="auto"/>
        <w:left w:val="none" w:sz="0" w:space="0" w:color="auto"/>
        <w:bottom w:val="none" w:sz="0" w:space="0" w:color="auto"/>
        <w:right w:val="none" w:sz="0" w:space="0" w:color="auto"/>
      </w:divBdr>
    </w:div>
    <w:div w:id="1991784356">
      <w:bodyDiv w:val="1"/>
      <w:marLeft w:val="0"/>
      <w:marRight w:val="0"/>
      <w:marTop w:val="0"/>
      <w:marBottom w:val="0"/>
      <w:divBdr>
        <w:top w:val="none" w:sz="0" w:space="0" w:color="auto"/>
        <w:left w:val="none" w:sz="0" w:space="0" w:color="auto"/>
        <w:bottom w:val="none" w:sz="0" w:space="0" w:color="auto"/>
        <w:right w:val="none" w:sz="0" w:space="0" w:color="auto"/>
      </w:divBdr>
    </w:div>
    <w:div w:id="1995136941">
      <w:bodyDiv w:val="1"/>
      <w:marLeft w:val="0"/>
      <w:marRight w:val="0"/>
      <w:marTop w:val="0"/>
      <w:marBottom w:val="0"/>
      <w:divBdr>
        <w:top w:val="none" w:sz="0" w:space="0" w:color="auto"/>
        <w:left w:val="none" w:sz="0" w:space="0" w:color="auto"/>
        <w:bottom w:val="none" w:sz="0" w:space="0" w:color="auto"/>
        <w:right w:val="none" w:sz="0" w:space="0" w:color="auto"/>
      </w:divBdr>
    </w:div>
    <w:div w:id="2016614281">
      <w:bodyDiv w:val="1"/>
      <w:marLeft w:val="0"/>
      <w:marRight w:val="0"/>
      <w:marTop w:val="0"/>
      <w:marBottom w:val="0"/>
      <w:divBdr>
        <w:top w:val="none" w:sz="0" w:space="0" w:color="auto"/>
        <w:left w:val="none" w:sz="0" w:space="0" w:color="auto"/>
        <w:bottom w:val="none" w:sz="0" w:space="0" w:color="auto"/>
        <w:right w:val="none" w:sz="0" w:space="0" w:color="auto"/>
      </w:divBdr>
    </w:div>
    <w:div w:id="2055110294">
      <w:bodyDiv w:val="1"/>
      <w:marLeft w:val="0"/>
      <w:marRight w:val="0"/>
      <w:marTop w:val="0"/>
      <w:marBottom w:val="0"/>
      <w:divBdr>
        <w:top w:val="none" w:sz="0" w:space="0" w:color="auto"/>
        <w:left w:val="none" w:sz="0" w:space="0" w:color="auto"/>
        <w:bottom w:val="none" w:sz="0" w:space="0" w:color="auto"/>
        <w:right w:val="none" w:sz="0" w:space="0" w:color="auto"/>
      </w:divBdr>
    </w:div>
    <w:div w:id="2055617616">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100103656">
      <w:bodyDiv w:val="1"/>
      <w:marLeft w:val="0"/>
      <w:marRight w:val="0"/>
      <w:marTop w:val="0"/>
      <w:marBottom w:val="0"/>
      <w:divBdr>
        <w:top w:val="none" w:sz="0" w:space="0" w:color="auto"/>
        <w:left w:val="none" w:sz="0" w:space="0" w:color="auto"/>
        <w:bottom w:val="none" w:sz="0" w:space="0" w:color="auto"/>
        <w:right w:val="none" w:sz="0" w:space="0" w:color="auto"/>
      </w:divBdr>
    </w:div>
    <w:div w:id="2102605854">
      <w:bodyDiv w:val="1"/>
      <w:marLeft w:val="0"/>
      <w:marRight w:val="0"/>
      <w:marTop w:val="0"/>
      <w:marBottom w:val="0"/>
      <w:divBdr>
        <w:top w:val="none" w:sz="0" w:space="0" w:color="auto"/>
        <w:left w:val="none" w:sz="0" w:space="0" w:color="auto"/>
        <w:bottom w:val="none" w:sz="0" w:space="0" w:color="auto"/>
        <w:right w:val="none" w:sz="0" w:space="0" w:color="auto"/>
      </w:divBdr>
    </w:div>
    <w:div w:id="2115712314">
      <w:bodyDiv w:val="1"/>
      <w:marLeft w:val="0"/>
      <w:marRight w:val="0"/>
      <w:marTop w:val="0"/>
      <w:marBottom w:val="0"/>
      <w:divBdr>
        <w:top w:val="none" w:sz="0" w:space="0" w:color="auto"/>
        <w:left w:val="none" w:sz="0" w:space="0" w:color="auto"/>
        <w:bottom w:val="none" w:sz="0" w:space="0" w:color="auto"/>
        <w:right w:val="none" w:sz="0" w:space="0" w:color="auto"/>
      </w:divBdr>
    </w:div>
    <w:div w:id="2131706750">
      <w:bodyDiv w:val="1"/>
      <w:marLeft w:val="0"/>
      <w:marRight w:val="0"/>
      <w:marTop w:val="0"/>
      <w:marBottom w:val="0"/>
      <w:divBdr>
        <w:top w:val="none" w:sz="0" w:space="0" w:color="auto"/>
        <w:left w:val="none" w:sz="0" w:space="0" w:color="auto"/>
        <w:bottom w:val="none" w:sz="0" w:space="0" w:color="auto"/>
        <w:right w:val="none" w:sz="0" w:space="0" w:color="auto"/>
      </w:divBdr>
    </w:div>
    <w:div w:id="21435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496B-B2F2-4B2B-A29F-4DEF2427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113</Pages>
  <Words>32890</Words>
  <Characters>187479</Characters>
  <Application>Microsoft Office Word</Application>
  <DocSecurity>0</DocSecurity>
  <Lines>1562</Lines>
  <Paragraphs>439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Anđelka Vidović</cp:lastModifiedBy>
  <cp:revision>232</cp:revision>
  <cp:lastPrinted>2019-12-02T13:43:00Z</cp:lastPrinted>
  <dcterms:created xsi:type="dcterms:W3CDTF">2019-11-22T11:46:00Z</dcterms:created>
  <dcterms:modified xsi:type="dcterms:W3CDTF">2019-12-18T12:46:00Z</dcterms:modified>
</cp:coreProperties>
</file>