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39" w:rsidRPr="00BF085C" w:rsidRDefault="008D4EFF" w:rsidP="000312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085C">
        <w:rPr>
          <w:rFonts w:ascii="Times New Roman" w:hAnsi="Times New Roman" w:cs="Times New Roman"/>
          <w:b/>
          <w:sz w:val="24"/>
          <w:szCs w:val="24"/>
        </w:rPr>
        <w:t>Образац 12</w:t>
      </w:r>
    </w:p>
    <w:p w:rsidR="00BF085C" w:rsidRPr="006112D6" w:rsidRDefault="006112D6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ЈАВНО ВОДОПРИВРЕДНО ПРЕДУЗЕЋЕ „БЕОГРАДВОДЕ“, БЕОГРАД</w:t>
      </w: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BF085C" w:rsidRDefault="008D4EFF" w:rsidP="00BF0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85C">
        <w:rPr>
          <w:rFonts w:ascii="Times New Roman" w:hAnsi="Times New Roman" w:cs="Times New Roman"/>
          <w:b/>
          <w:sz w:val="24"/>
          <w:szCs w:val="24"/>
        </w:rPr>
        <w:t xml:space="preserve">ИЗВЕШТАЈ О </w:t>
      </w:r>
      <w:r w:rsidR="00BF085C" w:rsidRPr="00BF085C">
        <w:rPr>
          <w:rFonts w:ascii="Times New Roman" w:hAnsi="Times New Roman" w:cs="Times New Roman"/>
          <w:b/>
          <w:sz w:val="24"/>
          <w:szCs w:val="24"/>
        </w:rPr>
        <w:t>СТЕПЕНУ УСКЛАЂЕНОСТИ ПЛАНИРАНИХ И РЕАЛИЗОВАНИХ АКТИВНОСТИ ИЗ ПРОГРАМА ПОСЛОВАЊА</w:t>
      </w:r>
    </w:p>
    <w:p w:rsidR="00BF085C" w:rsidRPr="00294F78" w:rsidRDefault="00BF085C" w:rsidP="004F6A5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За пер</w:t>
      </w:r>
      <w:r w:rsidR="004F6A5A">
        <w:rPr>
          <w:rFonts w:ascii="Times New Roman" w:hAnsi="Times New Roman" w:cs="Times New Roman"/>
          <w:sz w:val="24"/>
          <w:szCs w:val="24"/>
        </w:rPr>
        <w:t>иод од 01.01.201</w:t>
      </w:r>
      <w:r w:rsidR="004F6A5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294F78">
        <w:rPr>
          <w:rFonts w:ascii="Times New Roman" w:hAnsi="Times New Roman" w:cs="Times New Roman"/>
          <w:sz w:val="24"/>
          <w:szCs w:val="24"/>
        </w:rPr>
        <w:t xml:space="preserve">. </w:t>
      </w:r>
      <w:r w:rsidR="00D356C7">
        <w:rPr>
          <w:rFonts w:ascii="Times New Roman" w:hAnsi="Times New Roman" w:cs="Times New Roman"/>
          <w:sz w:val="24"/>
          <w:szCs w:val="24"/>
          <w:lang w:val="sr-Cyrl-RS"/>
        </w:rPr>
        <w:t>до 31.03.201</w:t>
      </w:r>
      <w:r w:rsidR="00D356C7">
        <w:rPr>
          <w:rFonts w:ascii="Times New Roman" w:hAnsi="Times New Roman" w:cs="Times New Roman"/>
          <w:sz w:val="24"/>
          <w:szCs w:val="24"/>
        </w:rPr>
        <w:t>7</w:t>
      </w:r>
      <w:r w:rsidR="00294F78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6C7" w:rsidRPr="00D356C7" w:rsidRDefault="00D356C7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Април 201</w:t>
      </w: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година</w:t>
      </w:r>
    </w:p>
    <w:p w:rsidR="00BF085C" w:rsidRPr="00FB1841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Pr="00BF085C" w:rsidRDefault="00BF085C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BF085C">
        <w:rPr>
          <w:rFonts w:ascii="Times New Roman" w:hAnsi="Times New Roman" w:cs="Times New Roman"/>
          <w:b/>
          <w:sz w:val="24"/>
          <w:szCs w:val="24"/>
        </w:rPr>
        <w:t xml:space="preserve"> I ОСНОВНИ СТАТУСНИ ПОДАЦИ</w:t>
      </w: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BF085C" w:rsidRPr="00294F78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Пословно име:</w:t>
      </w:r>
      <w:r w:rsidR="00F419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4F78">
        <w:rPr>
          <w:rFonts w:ascii="Times New Roman" w:hAnsi="Times New Roman" w:cs="Times New Roman"/>
          <w:sz w:val="24"/>
          <w:szCs w:val="24"/>
          <w:u w:val="single"/>
          <w:lang w:val="sr-Cyrl-RS"/>
        </w:rPr>
        <w:t>ЈАВНО ВОДОПРИВРЕДНО ПРЕДУЗЕЋЕ „БЕОГРАДВОДЕ“</w:t>
      </w:r>
    </w:p>
    <w:p w:rsidR="00BF085C" w:rsidRPr="00294F78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Седиште:</w:t>
      </w:r>
      <w:r w:rsidR="00294F78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СВЕТОЗАРА ЂОРОВИЋА 15, БЕОГРАД</w:t>
      </w:r>
    </w:p>
    <w:p w:rsidR="00BF085C" w:rsidRPr="00294F78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Претежна делатност:</w:t>
      </w:r>
      <w:r w:rsidR="00294F78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ИЗГРАДЊА ХИДРОТЕХНИЧКИХ ОБЈЕКАТА</w:t>
      </w:r>
    </w:p>
    <w:p w:rsidR="00BF085C" w:rsidRPr="00294F78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Матични број:</w:t>
      </w:r>
      <w:r w:rsidR="00294F78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07029110</w:t>
      </w: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ПИБ:</w:t>
      </w:r>
      <w:r w:rsidR="00294F78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101518008</w:t>
      </w:r>
    </w:p>
    <w:p w:rsidR="00294F78" w:rsidRPr="00294F78" w:rsidRDefault="00294F78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Надлежн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и секретаријат : Град Београд – Управа града Београда – Секретаријат за привреду</w:t>
      </w:r>
    </w:p>
    <w:p w:rsidR="00BF085C" w:rsidRPr="00D356C7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Надлежно министарство:</w:t>
      </w:r>
      <w:r w:rsidR="00294F78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Министарство пољоприведе и заштите животне средине</w:t>
      </w:r>
    </w:p>
    <w:p w:rsidR="00BF085C" w:rsidRPr="00BF085C" w:rsidRDefault="00BF085C" w:rsidP="00F4195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Делатности ја</w:t>
      </w:r>
      <w:r w:rsidR="00294F78">
        <w:rPr>
          <w:rFonts w:ascii="Times New Roman" w:hAnsi="Times New Roman" w:cs="Times New Roman"/>
          <w:sz w:val="24"/>
          <w:szCs w:val="24"/>
        </w:rPr>
        <w:t>вног предузећа</w:t>
      </w:r>
      <w:r w:rsidR="00294F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су: </w:t>
      </w:r>
    </w:p>
    <w:p w:rsidR="00A9168E" w:rsidRPr="00A9168E" w:rsidRDefault="00A9168E" w:rsidP="00A9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>Основна делатност предузећа је 42.91 – изградња хидротехничких објеката.</w:t>
      </w:r>
    </w:p>
    <w:p w:rsidR="00A9168E" w:rsidRPr="00A9168E" w:rsidRDefault="00A9168E" w:rsidP="00A9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9168E" w:rsidRPr="00A9168E" w:rsidRDefault="00A9168E" w:rsidP="00A9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63552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Предузеће одржава и стара се о изграђеним и неизграђеним</w:t>
      </w:r>
      <w:r w:rsidR="006F1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C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објектима </w:t>
      </w:r>
      <w:r w:rsidR="00163552" w:rsidRPr="00163552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десној обали</w:t>
      </w:r>
      <w:r w:rsidRPr="001635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реке Саве и Дунава, осим дела оперативне обале Луке на десној обали Дунава, одржава и </w:t>
      </w:r>
      <w:r w:rsidR="00163552" w:rsidRPr="00163552">
        <w:rPr>
          <w:rFonts w:ascii="Times New Roman" w:eastAsia="Times New Roman" w:hAnsi="Times New Roman" w:cs="Times New Roman"/>
          <w:sz w:val="24"/>
          <w:szCs w:val="24"/>
          <w:lang w:val="sr-Cyrl-CS"/>
        </w:rPr>
        <w:t>стара се о</w:t>
      </w:r>
      <w:r w:rsidRPr="001635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Савском пристаништу са свим зградама и другим гр</w:t>
      </w:r>
      <w:r w:rsidR="006F1CB1">
        <w:rPr>
          <w:rFonts w:ascii="Times New Roman" w:eastAsia="Times New Roman" w:hAnsi="Times New Roman" w:cs="Times New Roman"/>
          <w:sz w:val="24"/>
          <w:szCs w:val="24"/>
          <w:lang w:val="sr-Cyrl-CS"/>
        </w:rPr>
        <w:t>ађевинским објектима</w:t>
      </w:r>
      <w:r w:rsidRPr="00163552">
        <w:rPr>
          <w:rFonts w:ascii="Times New Roman" w:eastAsia="Times New Roman" w:hAnsi="Times New Roman" w:cs="Times New Roman"/>
          <w:sz w:val="24"/>
          <w:szCs w:val="24"/>
          <w:lang w:val="sr-Cyrl-CS"/>
        </w:rPr>
        <w:t>, осим пристанишних постројења и уређаја на Савском пристаништу</w:t>
      </w: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9168E" w:rsidRPr="00A9168E" w:rsidRDefault="00A9168E" w:rsidP="00A9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9168E" w:rsidRPr="00A9168E" w:rsidRDefault="00A9168E" w:rsidP="00A9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У функцији обављања основне делатности из става 1. и 2. овог члана предузеће обавља и следеће делатности:</w:t>
      </w:r>
    </w:p>
    <w:p w:rsidR="00A9168E" w:rsidRPr="00A9168E" w:rsidRDefault="00A9168E" w:rsidP="00A9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9168E" w:rsidRPr="00A9168E" w:rsidRDefault="00A9168E" w:rsidP="00A91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37.00 уклањање отпадних вода</w:t>
      </w:r>
    </w:p>
    <w:p w:rsidR="00A9168E" w:rsidRPr="00A9168E" w:rsidRDefault="00A9168E" w:rsidP="00A91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71.12 инжењерске делатности и техничко саветовање </w:t>
      </w:r>
    </w:p>
    <w:p w:rsidR="00A9168E" w:rsidRPr="00A9168E" w:rsidRDefault="00A9168E" w:rsidP="00A91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08.11 експлоатација грађевинског и украсног камена, кречњака, гипса и креде</w:t>
      </w:r>
    </w:p>
    <w:p w:rsidR="00A9168E" w:rsidRPr="00A9168E" w:rsidRDefault="00A9168E" w:rsidP="00A91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09.90 услужне делатности у вези са истраживањем и експлоатацијом осталих руда</w:t>
      </w:r>
    </w:p>
    <w:p w:rsidR="00A9168E" w:rsidRPr="00A9168E" w:rsidRDefault="00A9168E" w:rsidP="00A91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08.12 експлоатација шљунка, песка, глине и каолина</w:t>
      </w:r>
    </w:p>
    <w:p w:rsidR="00A9168E" w:rsidRPr="00A9168E" w:rsidRDefault="00A9168E" w:rsidP="00A91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50.30 превоз путника унутрашњим пловним путевима</w:t>
      </w:r>
    </w:p>
    <w:p w:rsidR="00A9168E" w:rsidRPr="00A9168E" w:rsidRDefault="00A9168E" w:rsidP="00A91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50.40 превоз терета унутрашњим пловним путевима</w:t>
      </w:r>
    </w:p>
    <w:p w:rsidR="00A9168E" w:rsidRPr="00A9168E" w:rsidRDefault="00A9168E" w:rsidP="00A91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03.22 слатководне аквакултуре</w:t>
      </w:r>
    </w:p>
    <w:p w:rsidR="00A9168E" w:rsidRPr="00A9168E" w:rsidRDefault="00A9168E" w:rsidP="00A91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01.61 услужне делатности у гајењу усева и засада </w:t>
      </w:r>
    </w:p>
    <w:p w:rsidR="00A9168E" w:rsidRPr="00A9168E" w:rsidRDefault="00A9168E" w:rsidP="00A91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41.20 изградња стамбених и нестамбених зграда</w:t>
      </w:r>
    </w:p>
    <w:p w:rsidR="00A9168E" w:rsidRPr="00A9168E" w:rsidRDefault="00A9168E" w:rsidP="00A91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42.13 изградња мостова и тунела</w:t>
      </w:r>
    </w:p>
    <w:p w:rsidR="00A9168E" w:rsidRPr="00A9168E" w:rsidRDefault="00A9168E" w:rsidP="00A91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42.21 изградња цевовода</w:t>
      </w:r>
    </w:p>
    <w:p w:rsidR="00A9168E" w:rsidRPr="00A9168E" w:rsidRDefault="00A9168E" w:rsidP="00A91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42.99 изградња осталих непоменутих грађевина</w:t>
      </w:r>
    </w:p>
    <w:p w:rsidR="00A9168E" w:rsidRPr="00A9168E" w:rsidRDefault="00A9168E" w:rsidP="00A91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43.99 остали непоменути специфични грађевински радови</w:t>
      </w:r>
    </w:p>
    <w:p w:rsidR="00A9168E" w:rsidRPr="00A9168E" w:rsidRDefault="00A9168E" w:rsidP="00A91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43.22 постављање водоводних, канализационих, грејних и климатизационих система</w:t>
      </w:r>
    </w:p>
    <w:p w:rsidR="00A9168E" w:rsidRPr="00A9168E" w:rsidRDefault="00A9168E" w:rsidP="00A91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49.50 цевоводни транспорт</w:t>
      </w:r>
    </w:p>
    <w:p w:rsidR="00A9168E" w:rsidRPr="00A9168E" w:rsidRDefault="00A9168E" w:rsidP="00A91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01.19 гајење осталих једногодишњих и двогодишњих биљака</w:t>
      </w:r>
    </w:p>
    <w:p w:rsidR="00A9168E" w:rsidRPr="00A9168E" w:rsidRDefault="00A9168E" w:rsidP="00A91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02.10 гајење шума и остале шумарске делатности </w:t>
      </w:r>
    </w:p>
    <w:p w:rsidR="00A9168E" w:rsidRPr="00A9168E" w:rsidRDefault="00A9168E" w:rsidP="00A91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02.20 сеча дрвећа </w:t>
      </w:r>
    </w:p>
    <w:p w:rsidR="00A9168E" w:rsidRPr="00A9168E" w:rsidRDefault="00A9168E" w:rsidP="00A91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93.29 остале забавне и рекреативне делатности</w:t>
      </w:r>
    </w:p>
    <w:p w:rsidR="00A9168E" w:rsidRPr="00A9168E" w:rsidRDefault="00A9168E" w:rsidP="00A916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9168E" w:rsidRPr="00A9168E" w:rsidRDefault="00A9168E" w:rsidP="00A9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Ако предузеће поред основне делатности обавља и друге делатности поред оне која му је поверена, у обавези је да у свом рачуноводству одвојено приказује све приходе и расходе који су везани за обављање поверене делатности.</w:t>
      </w:r>
    </w:p>
    <w:p w:rsidR="00A9168E" w:rsidRPr="00A9168E" w:rsidRDefault="00A9168E" w:rsidP="00A9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9168E" w:rsidRPr="00A9168E" w:rsidRDefault="00A9168E" w:rsidP="00A9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Предузеће не може променити претежну делатност без сагласности Оснивача.</w:t>
      </w:r>
    </w:p>
    <w:p w:rsidR="00A9168E" w:rsidRPr="00A9168E" w:rsidRDefault="00A9168E" w:rsidP="00A9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9168E" w:rsidRDefault="00A9168E" w:rsidP="00A9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Предузеће обавља делатност из става 1. овог члана као делатност од општег интереса, у смислу одредби Закона о јавним предузећима, те произилази да је носилац искључивог права за обављање те делатности.</w:t>
      </w:r>
    </w:p>
    <w:p w:rsidR="00A9168E" w:rsidRPr="00A9168E" w:rsidRDefault="00A9168E" w:rsidP="00A9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9168E" w:rsidRPr="00A9168E" w:rsidRDefault="00A9168E" w:rsidP="00A9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Поред делатности из претходног члана, Предузеће обавља и следеће делатности:</w:t>
      </w:r>
    </w:p>
    <w:p w:rsidR="00A9168E" w:rsidRPr="00A9168E" w:rsidRDefault="00A9168E" w:rsidP="00A9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81.10 услуге одржавања објеката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81.30 услуге уређења и одржавања околине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>23.61 производња производа од бетона намењена за грађевинарство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>36.00 скупљање, пречишћавање и дистрибуција воде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>43.11 рушење објеката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>43.12 припремна градилишта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>43.22 постављање водоводних, канализационих, грејних и климатизационих система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>43.29 остали инсталациони радови у грађевинарству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>43.31 малтерисање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>46.31 трговина на велико воћем и поврћем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>46.38 трговина на велико осталом храном, укључујући рибу, љускаре и мекушце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>46.43 трговина на велико електричним апаратима за домаћинство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>46.74 трговина на велико металном робом, инсталационим материјалима, опремом и прибором за грејање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>46.73 трговина на велико дрветом, грађевинским материјалом и санитарном опремом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>46.44 трговина на велико порцуланом, стакленом робом и средствима за чишћење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>46.75 трговина на велико хемијским производима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>46.49 трговина на велико осталим производима за домаћинство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>46.90 неспецијализована трговина на велико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>46.77 трговина на велико отпацима и остацима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>77.32 изнајмљивање и лизинг машина и опреме за грађевинарство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70.10 управљање економским субјектом  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70.21 делатност комуникације и односа с јавношћу 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>70.22 консултантске активности у вези са пословањем и осталим управљањем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>74.90 остале стручне, научне и техничке делатности.</w:t>
      </w:r>
    </w:p>
    <w:p w:rsidR="00A9168E" w:rsidRPr="00A9168E" w:rsidRDefault="00A9168E" w:rsidP="00A9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F085C" w:rsidRDefault="00A9168E" w:rsidP="00A9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Предузеће за сопствене потребе обавља и друге делатности које су у функцији регистрованих делатности и које се уобичајено врше уз њих, ради употпуњавања послова из основне делатности.</w:t>
      </w:r>
    </w:p>
    <w:p w:rsidR="00BF085C" w:rsidRPr="009171C4" w:rsidRDefault="00F4195D" w:rsidP="00F4195D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Годи</w:t>
      </w:r>
      <w:r w:rsidR="001B5F8C">
        <w:rPr>
          <w:rFonts w:ascii="Times New Roman" w:hAnsi="Times New Roman" w:cs="Times New Roman"/>
          <w:sz w:val="24"/>
          <w:szCs w:val="24"/>
        </w:rPr>
        <w:t>шњ</w:t>
      </w:r>
      <w:r w:rsidR="001B5F8C">
        <w:rPr>
          <w:rFonts w:ascii="Times New Roman" w:hAnsi="Times New Roman" w:cs="Times New Roman"/>
          <w:sz w:val="24"/>
          <w:szCs w:val="24"/>
          <w:lang w:val="sr-Cyrl-RS"/>
        </w:rPr>
        <w:t xml:space="preserve">и програм </w:t>
      </w:r>
      <w:r w:rsidR="00D356C7">
        <w:rPr>
          <w:rFonts w:ascii="Times New Roman" w:hAnsi="Times New Roman" w:cs="Times New Roman"/>
          <w:sz w:val="24"/>
          <w:szCs w:val="24"/>
        </w:rPr>
        <w:t>:</w:t>
      </w:r>
      <w:r w:rsidR="001B5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71C4" w:rsidRPr="009171C4">
        <w:rPr>
          <w:rFonts w:ascii="Times New Roman" w:eastAsia="Calibri" w:hAnsi="Times New Roman" w:cs="Times New Roman"/>
          <w:sz w:val="24"/>
          <w:szCs w:val="24"/>
          <w:lang w:val="sr-Cyrl-RS"/>
        </w:rPr>
        <w:t>Усвојен на седн</w:t>
      </w:r>
      <w:r w:rsidR="009171C4">
        <w:rPr>
          <w:rFonts w:ascii="Times New Roman" w:eastAsia="Calibri" w:hAnsi="Times New Roman" w:cs="Times New Roman"/>
          <w:sz w:val="24"/>
          <w:szCs w:val="24"/>
          <w:lang w:val="sr-Cyrl-RS"/>
        </w:rPr>
        <w:t>ици Надзорног одбора број 7565/2 од 20.12.2016</w:t>
      </w:r>
      <w:r w:rsidR="009171C4" w:rsidRPr="009171C4">
        <w:rPr>
          <w:rFonts w:ascii="Times New Roman" w:eastAsia="Calibri" w:hAnsi="Times New Roman" w:cs="Times New Roman"/>
          <w:sz w:val="24"/>
          <w:szCs w:val="24"/>
          <w:lang w:val="sr-Cyrl-RS"/>
        </w:rPr>
        <w:t>. године на који је Скупштина града Београда дала саглас</w:t>
      </w:r>
      <w:r w:rsidR="009171C4">
        <w:rPr>
          <w:rFonts w:ascii="Times New Roman" w:eastAsia="Calibri" w:hAnsi="Times New Roman" w:cs="Times New Roman"/>
          <w:sz w:val="24"/>
          <w:szCs w:val="24"/>
          <w:lang w:val="sr-Cyrl-RS"/>
        </w:rPr>
        <w:t>ност на седници одржаној дана 29.12.2016.</w:t>
      </w:r>
      <w:r w:rsidR="009171C4" w:rsidRPr="009171C4">
        <w:rPr>
          <w:rFonts w:ascii="Times New Roman" w:eastAsia="Calibri" w:hAnsi="Times New Roman" w:cs="Times New Roman"/>
          <w:sz w:val="24"/>
          <w:szCs w:val="24"/>
          <w:lang w:val="sr-Cyrl-RS"/>
        </w:rPr>
        <w:t>го</w:t>
      </w:r>
      <w:r w:rsidR="009171C4">
        <w:rPr>
          <w:rFonts w:ascii="Times New Roman" w:eastAsia="Calibri" w:hAnsi="Times New Roman" w:cs="Times New Roman"/>
          <w:sz w:val="24"/>
          <w:szCs w:val="24"/>
          <w:lang w:val="sr-Cyrl-RS"/>
        </w:rPr>
        <w:t>дине (Решење о усвајању број 023-1034/16</w:t>
      </w:r>
      <w:r w:rsidR="009171C4" w:rsidRPr="009171C4">
        <w:rPr>
          <w:rFonts w:ascii="Times New Roman" w:eastAsia="Calibri" w:hAnsi="Times New Roman" w:cs="Times New Roman"/>
          <w:sz w:val="24"/>
          <w:szCs w:val="24"/>
          <w:lang w:val="sr-Cyrl-RS"/>
        </w:rPr>
        <w:t>С)</w:t>
      </w:r>
      <w:r w:rsidR="009171C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F4195D" w:rsidRPr="00A9168E" w:rsidRDefault="00F4195D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4195D" w:rsidRDefault="00F4195D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F4195D">
        <w:rPr>
          <w:rFonts w:ascii="Times New Roman" w:hAnsi="Times New Roman" w:cs="Times New Roman"/>
          <w:b/>
          <w:sz w:val="24"/>
          <w:szCs w:val="24"/>
        </w:rPr>
        <w:t>II ОБРАЗЛОЖЕЊЕ ПОСЛОВАЊА</w:t>
      </w:r>
    </w:p>
    <w:p w:rsidR="00F4195D" w:rsidRPr="00DF6D25" w:rsidRDefault="00DF6D25" w:rsidP="00DF6D2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Околности у којима предузеће послује отежава процес стварања плана послов</w:t>
      </w:r>
      <w:r w:rsidR="009171C4">
        <w:rPr>
          <w:rFonts w:ascii="Times New Roman" w:hAnsi="Times New Roman" w:cs="Times New Roman"/>
          <w:sz w:val="24"/>
          <w:szCs w:val="24"/>
          <w:lang w:val="sr-Cyrl-RS"/>
        </w:rPr>
        <w:t>ања за текућу годину. У пословној 2017. години ће доћи до транформације предузећа.</w:t>
      </w:r>
    </w:p>
    <w:p w:rsidR="008E481C" w:rsidRPr="004F6A5A" w:rsidRDefault="008E481C" w:rsidP="00BF085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F6A5A">
        <w:rPr>
          <w:rFonts w:ascii="Times New Roman" w:hAnsi="Times New Roman" w:cs="Times New Roman"/>
          <w:b/>
          <w:sz w:val="24"/>
          <w:szCs w:val="24"/>
        </w:rPr>
        <w:t>1. БИЛАНС УСПЕХА</w:t>
      </w:r>
    </w:p>
    <w:p w:rsidR="00DF6D25" w:rsidRDefault="00A9168E" w:rsidP="00A9168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Осно</w:t>
      </w:r>
      <w:r w:rsidR="009171C4">
        <w:rPr>
          <w:rFonts w:ascii="Times New Roman" w:hAnsi="Times New Roman" w:cs="Times New Roman"/>
          <w:sz w:val="24"/>
          <w:szCs w:val="24"/>
          <w:lang w:val="sr-Cyrl-RS"/>
        </w:rPr>
        <w:t>вни извор прихода предузећа су У</w:t>
      </w:r>
      <w:r>
        <w:rPr>
          <w:rFonts w:ascii="Times New Roman" w:hAnsi="Times New Roman" w:cs="Times New Roman"/>
          <w:sz w:val="24"/>
          <w:szCs w:val="24"/>
          <w:lang w:val="sr-Cyrl-RS"/>
        </w:rPr>
        <w:t>говори које предузеће закључује на почетку сваке пословне године са Секретаријатом за привреду и Министарством пољопривреде и заштите животне средине.</w:t>
      </w:r>
      <w:r w:rsidR="000D4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71C4">
        <w:rPr>
          <w:rFonts w:ascii="Times New Roman" w:hAnsi="Times New Roman" w:cs="Times New Roman"/>
          <w:sz w:val="24"/>
          <w:szCs w:val="24"/>
          <w:lang w:val="sr-Cyrl-RS"/>
        </w:rPr>
        <w:t>Како је најављена транформација предузећа током 2017. године у првом кварталу наведени уговори нису закључени па су и приходи по том основу изостали.</w:t>
      </w:r>
    </w:p>
    <w:p w:rsidR="00AF2539" w:rsidRPr="00A9168E" w:rsidRDefault="000C43DC" w:rsidP="00A9168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9171C4">
        <w:rPr>
          <w:rFonts w:ascii="Times New Roman" w:hAnsi="Times New Roman" w:cs="Times New Roman"/>
          <w:sz w:val="24"/>
          <w:szCs w:val="24"/>
          <w:lang w:val="sr-Cyrl-RS"/>
        </w:rPr>
        <w:t xml:space="preserve">рошкови </w:t>
      </w:r>
      <w:r w:rsidR="008340A9">
        <w:rPr>
          <w:rFonts w:ascii="Times New Roman" w:hAnsi="Times New Roman" w:cs="Times New Roman"/>
          <w:sz w:val="24"/>
          <w:szCs w:val="24"/>
          <w:lang w:val="sr-Cyrl-RS"/>
        </w:rPr>
        <w:t>настали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првом кварталу се односе на фиксне трошкове</w:t>
      </w:r>
      <w:r w:rsidR="008340A9">
        <w:rPr>
          <w:rFonts w:ascii="Times New Roman" w:hAnsi="Times New Roman" w:cs="Times New Roman"/>
          <w:sz w:val="24"/>
          <w:szCs w:val="24"/>
          <w:lang w:val="sr-Cyrl-RS"/>
        </w:rPr>
        <w:t xml:space="preserve"> пословања попут трошкова електричне енергије, зарада запослених па је предузеће први квартал завршило са исказаним губитком у пословању.</w:t>
      </w:r>
    </w:p>
    <w:p w:rsidR="008E481C" w:rsidRPr="004F6A5A" w:rsidRDefault="008E481C" w:rsidP="00BF085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F6A5A">
        <w:rPr>
          <w:rFonts w:ascii="Times New Roman" w:hAnsi="Times New Roman" w:cs="Times New Roman"/>
          <w:b/>
          <w:sz w:val="24"/>
          <w:szCs w:val="24"/>
        </w:rPr>
        <w:t>2. БИЛАНС СТАЊА</w:t>
      </w:r>
    </w:p>
    <w:p w:rsidR="008340A9" w:rsidRPr="008340A9" w:rsidRDefault="008340A9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првом кварталу предузеће није увећавало вредност своје имовине кроз набавке нових основних средстава.</w:t>
      </w:r>
    </w:p>
    <w:p w:rsidR="008340A9" w:rsidRDefault="00F31BF8" w:rsidP="00F31B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Обавезе према добављачима </w:t>
      </w:r>
      <w:r w:rsidR="008340A9">
        <w:rPr>
          <w:rFonts w:ascii="Times New Roman" w:hAnsi="Times New Roman" w:cs="Times New Roman"/>
          <w:sz w:val="24"/>
          <w:szCs w:val="24"/>
          <w:lang w:val="sr-Cyrl-RS"/>
        </w:rPr>
        <w:t>се редовно измирују из средстава које предузеће има захваљујући успешном пословању током 2016. године.</w:t>
      </w:r>
    </w:p>
    <w:p w:rsidR="008B3F2C" w:rsidRDefault="008B3F2C" w:rsidP="00F31B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Пасивна временска разграничења се највећим делом односе на конто 495 – одложене прихода од донација односно одређена државна давања у протеклим годинама (радови на Земунском кеју, радову у Забрану и донације за набавку опреме за одбрану од поплава). </w:t>
      </w:r>
    </w:p>
    <w:p w:rsidR="008E481C" w:rsidRPr="004F6A5A" w:rsidRDefault="008E481C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4F6A5A">
        <w:rPr>
          <w:rFonts w:ascii="Times New Roman" w:hAnsi="Times New Roman" w:cs="Times New Roman"/>
          <w:b/>
          <w:sz w:val="24"/>
          <w:szCs w:val="24"/>
        </w:rPr>
        <w:t>3. ИЗВЕШТАЈ О ТОКОВИМА ГОТОВИНЕ</w:t>
      </w:r>
    </w:p>
    <w:p w:rsidR="00252AC1" w:rsidRDefault="006112D6" w:rsidP="006112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Као што смо навели у претходним образложењима без реализације послова по потписаним уговорима нема ни планираног прилива новца. Приливи новца у првом к</w:t>
      </w:r>
      <w:r w:rsidR="00252AC1">
        <w:rPr>
          <w:rFonts w:ascii="Times New Roman" w:hAnsi="Times New Roman" w:cs="Times New Roman"/>
          <w:sz w:val="24"/>
          <w:szCs w:val="24"/>
          <w:lang w:val="sr-Cyrl-RS"/>
        </w:rPr>
        <w:t>варталу су последица уговора закључених у 2016. години (ХЕ Ђердап).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52AC1" w:rsidRDefault="00252AC1" w:rsidP="006112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Одливи новца у првом кварталу су последица редовног измирења обавеза према добављачима, банци, запосленим, лицима ангажованим на ПП пос</w:t>
      </w:r>
      <w:r w:rsidR="004F6A5A">
        <w:rPr>
          <w:rFonts w:ascii="Times New Roman" w:hAnsi="Times New Roman" w:cs="Times New Roman"/>
          <w:sz w:val="24"/>
          <w:szCs w:val="24"/>
          <w:lang w:val="sr-Cyrl-RS"/>
        </w:rPr>
        <w:t>ловина, Надзорном одбору, стипендије.</w:t>
      </w:r>
    </w:p>
    <w:p w:rsidR="00674C10" w:rsidRDefault="00674C10" w:rsidP="008E481C">
      <w:pPr>
        <w:rPr>
          <w:rFonts w:ascii="Times New Roman" w:hAnsi="Times New Roman" w:cs="Times New Roman"/>
          <w:b/>
          <w:sz w:val="24"/>
          <w:szCs w:val="24"/>
        </w:rPr>
      </w:pPr>
    </w:p>
    <w:p w:rsidR="008E481C" w:rsidRPr="004F6A5A" w:rsidRDefault="008E481C" w:rsidP="008E481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6A5A">
        <w:rPr>
          <w:rFonts w:ascii="Times New Roman" w:hAnsi="Times New Roman" w:cs="Times New Roman"/>
          <w:b/>
          <w:sz w:val="24"/>
          <w:szCs w:val="24"/>
        </w:rPr>
        <w:lastRenderedPageBreak/>
        <w:t>4. ТРОШКОВИ ЗАПОСЛЕНИХ</w:t>
      </w:r>
    </w:p>
    <w:p w:rsidR="008E481C" w:rsidRPr="00252AC1" w:rsidRDefault="00252AC1" w:rsidP="00252AC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Трошкови запослених су у оквиру планираних осим у делу отпр</w:t>
      </w:r>
      <w:r w:rsidR="00D65BDD">
        <w:rPr>
          <w:rFonts w:ascii="Times New Roman" w:hAnsi="Times New Roman" w:cs="Times New Roman"/>
          <w:sz w:val="24"/>
          <w:szCs w:val="24"/>
          <w:lang w:val="sr-Cyrl-RS"/>
        </w:rPr>
        <w:t>емнина по основу редовног одласк</w:t>
      </w:r>
      <w:r>
        <w:rPr>
          <w:rFonts w:ascii="Times New Roman" w:hAnsi="Times New Roman" w:cs="Times New Roman"/>
          <w:sz w:val="24"/>
          <w:szCs w:val="24"/>
          <w:lang w:val="sr-Cyrl-RS"/>
        </w:rPr>
        <w:t>а у пензију и помоћи запосленим. Отпремнина за једног запосленог који је отишао у редовну пензију крајем 2016. године је исплаћена у првом кварталу 2017. године, као и запосленом који је стекао услов за пензију у јануару 2017. године. Увећање солидарних помоћи у односу на планиране</w:t>
      </w:r>
      <w:r w:rsidR="00786EAD">
        <w:rPr>
          <w:rFonts w:ascii="Times New Roman" w:hAnsi="Times New Roman" w:cs="Times New Roman"/>
          <w:sz w:val="24"/>
          <w:szCs w:val="24"/>
          <w:lang w:val="sr-Cyrl-RS"/>
        </w:rPr>
        <w:t xml:space="preserve"> је последица већег броја исплаћених помоћи по основу смрти запослених или чланова њихових породица.</w:t>
      </w:r>
    </w:p>
    <w:p w:rsidR="008E481C" w:rsidRPr="004F6A5A" w:rsidRDefault="008E481C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4F6A5A">
        <w:rPr>
          <w:rFonts w:ascii="Times New Roman" w:hAnsi="Times New Roman" w:cs="Times New Roman"/>
          <w:b/>
          <w:sz w:val="24"/>
          <w:szCs w:val="24"/>
        </w:rPr>
        <w:t>5. ДИНАМИКА ЗАПОСЛЕНИХ</w:t>
      </w:r>
    </w:p>
    <w:p w:rsidR="008E481C" w:rsidRDefault="009E5835" w:rsidP="0078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5835">
        <w:rPr>
          <w:rFonts w:ascii="Times New Roman" w:hAnsi="Times New Roman" w:cs="Times New Roman"/>
          <w:sz w:val="24"/>
          <w:szCs w:val="24"/>
          <w:lang w:val="sr-Cyrl-RS"/>
        </w:rPr>
        <w:t xml:space="preserve">У првом кварталу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786EAD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 је бр</w:t>
      </w:r>
      <w:r w:rsidR="00786EAD">
        <w:rPr>
          <w:rFonts w:ascii="Times New Roman" w:hAnsi="Times New Roman" w:cs="Times New Roman"/>
          <w:sz w:val="24"/>
          <w:szCs w:val="24"/>
          <w:lang w:val="sr-Cyrl-RS"/>
        </w:rPr>
        <w:t>ој запослених умањењен за четири запослена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EAD">
        <w:rPr>
          <w:rFonts w:ascii="Times New Roman" w:hAnsi="Times New Roman" w:cs="Times New Roman"/>
          <w:sz w:val="24"/>
          <w:szCs w:val="24"/>
          <w:lang w:val="sr-Cyrl-RS"/>
        </w:rPr>
        <w:t>и то: један запослени је споразумно раскинуо уговор о раду, један запослени је отишао у редовну пензију, једном запосленом је истекло решење о мировању стажа и један запослени је премин</w:t>
      </w:r>
      <w:r w:rsidR="00087B4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86EAD">
        <w:rPr>
          <w:rFonts w:ascii="Times New Roman" w:hAnsi="Times New Roman" w:cs="Times New Roman"/>
          <w:sz w:val="24"/>
          <w:szCs w:val="24"/>
          <w:lang w:val="sr-Cyrl-RS"/>
        </w:rPr>
        <w:t>о.</w:t>
      </w:r>
    </w:p>
    <w:p w:rsidR="00786EAD" w:rsidRPr="00786EAD" w:rsidRDefault="00786EAD" w:rsidP="0078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81C" w:rsidRPr="004F6A5A" w:rsidRDefault="008E481C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4F6A5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E7C62" w:rsidRPr="004F6A5A">
        <w:rPr>
          <w:rFonts w:ascii="Times New Roman" w:hAnsi="Times New Roman" w:cs="Times New Roman"/>
          <w:b/>
          <w:sz w:val="24"/>
          <w:szCs w:val="24"/>
        </w:rPr>
        <w:t>КРЕТАЊЕ ЦЕНА ПРОИЗВОДА И УСЛУГА</w:t>
      </w:r>
    </w:p>
    <w:p w:rsidR="006E7C62" w:rsidRPr="00D76CA9" w:rsidRDefault="009E5835" w:rsidP="00D76C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Предузеће </w:t>
      </w:r>
      <w:r w:rsidR="00786EAD">
        <w:rPr>
          <w:rFonts w:ascii="Times New Roman" w:hAnsi="Times New Roman" w:cs="Times New Roman"/>
          <w:sz w:val="24"/>
          <w:szCs w:val="24"/>
          <w:lang w:val="sr-Cyrl-RS"/>
        </w:rPr>
        <w:t>у првом кварталу није вршило измене постојећег ценовника услуга.</w:t>
      </w:r>
    </w:p>
    <w:p w:rsidR="006E7C62" w:rsidRPr="004F6A5A" w:rsidRDefault="006E7C62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4F6A5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A2E7D" w:rsidRPr="004F6A5A">
        <w:rPr>
          <w:rFonts w:ascii="Times New Roman" w:hAnsi="Times New Roman" w:cs="Times New Roman"/>
          <w:b/>
          <w:sz w:val="24"/>
          <w:szCs w:val="24"/>
        </w:rPr>
        <w:t>СУБВЕНЦИЈЕ И ОСТАЛИ ПРИХОДИ ИЗ БУЏЕТА</w:t>
      </w:r>
    </w:p>
    <w:p w:rsidR="003A2E7D" w:rsidRPr="0006180A" w:rsidRDefault="0006180A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Предузеће </w:t>
      </w:r>
      <w:r w:rsidR="00786EAD">
        <w:rPr>
          <w:rFonts w:ascii="Times New Roman" w:hAnsi="Times New Roman" w:cs="Times New Roman"/>
          <w:sz w:val="24"/>
          <w:szCs w:val="24"/>
          <w:lang w:val="sr-Cyrl-RS"/>
        </w:rPr>
        <w:t>није примало субвенције у првом кварталу, али их има планиране у другом кварталу 2017.године.</w:t>
      </w:r>
    </w:p>
    <w:p w:rsidR="003A2E7D" w:rsidRPr="004F6A5A" w:rsidRDefault="003A2E7D" w:rsidP="003A2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A5A">
        <w:rPr>
          <w:rFonts w:ascii="Times New Roman" w:hAnsi="Times New Roman" w:cs="Times New Roman"/>
          <w:b/>
          <w:sz w:val="24"/>
          <w:szCs w:val="24"/>
        </w:rPr>
        <w:t>8. СРЕДСТВА ЗА ПОСЕБНЕ НАМЕНЕ</w:t>
      </w:r>
    </w:p>
    <w:p w:rsidR="003A2E7D" w:rsidRPr="0006180A" w:rsidRDefault="0006180A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Према инструкцијама Оснивача средства за посебне намене се односе само на</w:t>
      </w:r>
      <w:r w:rsidR="00786EAD">
        <w:rPr>
          <w:rFonts w:ascii="Times New Roman" w:hAnsi="Times New Roman" w:cs="Times New Roman"/>
          <w:sz w:val="24"/>
          <w:szCs w:val="24"/>
          <w:lang w:val="sr-Cyrl-RS"/>
        </w:rPr>
        <w:t xml:space="preserve"> трошкове репрезентације и у првом кварталу су у оквиру планираних износа.</w:t>
      </w:r>
    </w:p>
    <w:p w:rsidR="003A2E7D" w:rsidRPr="004F6A5A" w:rsidRDefault="003A2E7D" w:rsidP="003A2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A5A">
        <w:rPr>
          <w:rFonts w:ascii="Times New Roman" w:hAnsi="Times New Roman" w:cs="Times New Roman"/>
          <w:b/>
          <w:sz w:val="24"/>
          <w:szCs w:val="24"/>
        </w:rPr>
        <w:t>9. ИЗВЕШТАЈ О ИНВЕСТИЦИЈАМА</w:t>
      </w:r>
    </w:p>
    <w:p w:rsidR="003A2E7D" w:rsidRPr="0006180A" w:rsidRDefault="00786EAD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првом кварталу није било инвестиција од стране предузећа.</w:t>
      </w:r>
    </w:p>
    <w:p w:rsidR="003A2E7D" w:rsidRDefault="003A2E7D" w:rsidP="00BF085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A2E7D">
        <w:rPr>
          <w:rFonts w:ascii="Times New Roman" w:hAnsi="Times New Roman" w:cs="Times New Roman"/>
          <w:b/>
          <w:sz w:val="24"/>
          <w:szCs w:val="24"/>
        </w:rPr>
        <w:t>III ЗАКЉУЧНА РАЗМАТРАЊА И НАПОМЕНЕ</w:t>
      </w:r>
    </w:p>
    <w:p w:rsidR="004F6A5A" w:rsidRDefault="000C43DC" w:rsidP="004F6A5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Сва одступања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4F6A5A"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планираних су последица најављење трансформације предузећа.</w:t>
      </w:r>
    </w:p>
    <w:p w:rsidR="004F6A5A" w:rsidRDefault="004F6A5A" w:rsidP="004F6A5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A2E7D" w:rsidRPr="004F6A5A" w:rsidRDefault="004F6A5A" w:rsidP="004F6A5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Датум 2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>.04.201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34A21">
        <w:rPr>
          <w:rFonts w:ascii="Times New Roman" w:hAnsi="Times New Roman" w:cs="Times New Roman"/>
          <w:sz w:val="24"/>
          <w:szCs w:val="24"/>
        </w:rPr>
        <w:t>.</w:t>
      </w:r>
      <w:r w:rsidR="00A34A21">
        <w:rPr>
          <w:rFonts w:ascii="Times New Roman" w:hAnsi="Times New Roman" w:cs="Times New Roman"/>
          <w:sz w:val="24"/>
          <w:szCs w:val="24"/>
          <w:lang w:val="sr-Cyrl-RS"/>
        </w:rPr>
        <w:t>г.</w:t>
      </w:r>
      <w:r w:rsidR="001A63B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34A2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A63B0"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:rsidR="003A2E7D" w:rsidRPr="00A34A21" w:rsidRDefault="001A63B0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34A2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34A21">
        <w:rPr>
          <w:rFonts w:ascii="Times New Roman" w:hAnsi="Times New Roman" w:cs="Times New Roman"/>
          <w:sz w:val="24"/>
          <w:szCs w:val="24"/>
          <w:lang w:val="sr-Cyrl-RS"/>
        </w:rPr>
        <w:t>Ненад Ђинђић,дипл.инж.</w:t>
      </w:r>
    </w:p>
    <w:p w:rsidR="003A2E7D" w:rsidRDefault="003A2E7D" w:rsidP="00BF085C">
      <w:pPr>
        <w:rPr>
          <w:rFonts w:ascii="Times New Roman" w:hAnsi="Times New Roman" w:cs="Times New Roman"/>
          <w:sz w:val="24"/>
          <w:szCs w:val="24"/>
        </w:rPr>
      </w:pPr>
    </w:p>
    <w:p w:rsidR="003A2E7D" w:rsidRDefault="003A2E7D" w:rsidP="00BF085C">
      <w:pPr>
        <w:rPr>
          <w:rFonts w:ascii="Times New Roman" w:hAnsi="Times New Roman" w:cs="Times New Roman"/>
          <w:sz w:val="24"/>
          <w:szCs w:val="24"/>
        </w:rPr>
      </w:pPr>
    </w:p>
    <w:p w:rsidR="003A2E7D" w:rsidRDefault="003A2E7D" w:rsidP="00BF085C">
      <w:pPr>
        <w:rPr>
          <w:rFonts w:ascii="Times New Roman" w:hAnsi="Times New Roman" w:cs="Times New Roman"/>
          <w:sz w:val="24"/>
          <w:szCs w:val="24"/>
        </w:rPr>
      </w:pPr>
    </w:p>
    <w:p w:rsidR="00F4195D" w:rsidRPr="008D4EFF" w:rsidRDefault="00F4195D" w:rsidP="00BF085C">
      <w:pPr>
        <w:rPr>
          <w:rFonts w:ascii="Times New Roman" w:hAnsi="Times New Roman" w:cs="Times New Roman"/>
          <w:sz w:val="24"/>
          <w:szCs w:val="24"/>
        </w:rPr>
      </w:pPr>
    </w:p>
    <w:sectPr w:rsidR="00F4195D" w:rsidRPr="008D4EFF" w:rsidSect="00F4195D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99" w:rsidRDefault="00B11B99" w:rsidP="00F4195D">
      <w:pPr>
        <w:spacing w:after="0" w:line="240" w:lineRule="auto"/>
      </w:pPr>
      <w:r>
        <w:separator/>
      </w:r>
    </w:p>
  </w:endnote>
  <w:endnote w:type="continuationSeparator" w:id="0">
    <w:p w:rsidR="00B11B99" w:rsidRDefault="00B11B99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37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195D" w:rsidRDefault="00F223B6">
        <w:pPr>
          <w:pStyle w:val="Footer"/>
          <w:jc w:val="center"/>
        </w:pPr>
        <w:r>
          <w:fldChar w:fldCharType="begin"/>
        </w:r>
        <w:r w:rsidR="00F4195D">
          <w:instrText xml:space="preserve"> PAGE   \* MERGEFORMAT </w:instrText>
        </w:r>
        <w:r>
          <w:fldChar w:fldCharType="separate"/>
        </w:r>
        <w:r w:rsidR="00C60C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4195D" w:rsidRDefault="00F419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99" w:rsidRDefault="00B11B99" w:rsidP="00F4195D">
      <w:pPr>
        <w:spacing w:after="0" w:line="240" w:lineRule="auto"/>
      </w:pPr>
      <w:r>
        <w:separator/>
      </w:r>
    </w:p>
  </w:footnote>
  <w:footnote w:type="continuationSeparator" w:id="0">
    <w:p w:rsidR="00B11B99" w:rsidRDefault="00B11B99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0CA2"/>
    <w:multiLevelType w:val="hybridMultilevel"/>
    <w:tmpl w:val="253E159E"/>
    <w:lvl w:ilvl="0" w:tplc="39420F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E03AD"/>
    <w:multiLevelType w:val="hybridMultilevel"/>
    <w:tmpl w:val="CE425248"/>
    <w:lvl w:ilvl="0" w:tplc="C5CCB8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EFF"/>
    <w:rsid w:val="000312A6"/>
    <w:rsid w:val="0006180A"/>
    <w:rsid w:val="00087B4D"/>
    <w:rsid w:val="000A130D"/>
    <w:rsid w:val="000C43DC"/>
    <w:rsid w:val="000D4406"/>
    <w:rsid w:val="000D564E"/>
    <w:rsid w:val="00136C1D"/>
    <w:rsid w:val="00146371"/>
    <w:rsid w:val="00163552"/>
    <w:rsid w:val="001A63B0"/>
    <w:rsid w:val="001B5F8C"/>
    <w:rsid w:val="00252AC1"/>
    <w:rsid w:val="00294F78"/>
    <w:rsid w:val="003A2E7D"/>
    <w:rsid w:val="004F6A5A"/>
    <w:rsid w:val="006062C4"/>
    <w:rsid w:val="006112D6"/>
    <w:rsid w:val="00674C10"/>
    <w:rsid w:val="00697575"/>
    <w:rsid w:val="006D3A01"/>
    <w:rsid w:val="006E7C62"/>
    <w:rsid w:val="006F1CB1"/>
    <w:rsid w:val="00741A67"/>
    <w:rsid w:val="00786EAD"/>
    <w:rsid w:val="008340A9"/>
    <w:rsid w:val="008741EB"/>
    <w:rsid w:val="00884B0E"/>
    <w:rsid w:val="008B3F2C"/>
    <w:rsid w:val="008D1399"/>
    <w:rsid w:val="008D4EFF"/>
    <w:rsid w:val="008E481C"/>
    <w:rsid w:val="009171C4"/>
    <w:rsid w:val="009E5835"/>
    <w:rsid w:val="00A34A21"/>
    <w:rsid w:val="00A9168E"/>
    <w:rsid w:val="00AF2539"/>
    <w:rsid w:val="00B11B99"/>
    <w:rsid w:val="00B40D0D"/>
    <w:rsid w:val="00BF085C"/>
    <w:rsid w:val="00C60CBD"/>
    <w:rsid w:val="00CD6AE6"/>
    <w:rsid w:val="00D13B3F"/>
    <w:rsid w:val="00D356C7"/>
    <w:rsid w:val="00D65BDD"/>
    <w:rsid w:val="00D76CA9"/>
    <w:rsid w:val="00DA5C39"/>
    <w:rsid w:val="00DD0C55"/>
    <w:rsid w:val="00DE0916"/>
    <w:rsid w:val="00DF6D25"/>
    <w:rsid w:val="00E65055"/>
    <w:rsid w:val="00F223B6"/>
    <w:rsid w:val="00F31BF8"/>
    <w:rsid w:val="00F4195D"/>
    <w:rsid w:val="00F867CC"/>
    <w:rsid w:val="00FB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A3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Pegan</dc:creator>
  <cp:lastModifiedBy>Ivana</cp:lastModifiedBy>
  <cp:revision>17</cp:revision>
  <cp:lastPrinted>2017-04-26T07:24:00Z</cp:lastPrinted>
  <dcterms:created xsi:type="dcterms:W3CDTF">2016-04-14T12:21:00Z</dcterms:created>
  <dcterms:modified xsi:type="dcterms:W3CDTF">2017-04-26T07:24:00Z</dcterms:modified>
</cp:coreProperties>
</file>